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65A8" w14:textId="77777777" w:rsidR="00165207" w:rsidRPr="00CF74D7" w:rsidRDefault="00165207" w:rsidP="00165207">
      <w:pPr>
        <w:spacing w:after="120"/>
        <w:jc w:val="right"/>
        <w:rPr>
          <w:rFonts w:ascii="Calibri" w:hAnsi="Calibri" w:cs="Calibri"/>
          <w:sz w:val="22"/>
          <w:szCs w:val="22"/>
          <w:lang w:val="en-GB"/>
        </w:rPr>
      </w:pPr>
      <w:r w:rsidRPr="00CF74D7">
        <w:rPr>
          <w:rFonts w:ascii="Calibri" w:hAnsi="Calibri" w:cs="Calibri"/>
          <w:noProof/>
          <w:sz w:val="22"/>
          <w:szCs w:val="22"/>
        </w:rPr>
        <w:drawing>
          <wp:inline distT="0" distB="0" distL="0" distR="0" wp14:anchorId="603734AC" wp14:editId="40EC9B7A">
            <wp:extent cx="457200" cy="914400"/>
            <wp:effectExtent l="0" t="0" r="0" b="0"/>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438"/>
      </w:tblGrid>
      <w:tr w:rsidR="00165207" w:rsidRPr="00CF74D7" w14:paraId="51041506" w14:textId="77777777" w:rsidTr="007F07BB">
        <w:trPr>
          <w:trHeight w:val="405"/>
        </w:trPr>
        <w:tc>
          <w:tcPr>
            <w:tcW w:w="9438" w:type="dxa"/>
          </w:tcPr>
          <w:p w14:paraId="5093CBF3" w14:textId="77777777" w:rsidR="00165207" w:rsidRPr="00CF74D7" w:rsidRDefault="00165207" w:rsidP="007F07BB">
            <w:pPr>
              <w:spacing w:after="120"/>
              <w:ind w:right="-138"/>
              <w:rPr>
                <w:rFonts w:ascii="Calibri" w:hAnsi="Calibri" w:cs="Calibri"/>
                <w:b/>
                <w:sz w:val="22"/>
                <w:szCs w:val="22"/>
              </w:rPr>
            </w:pPr>
          </w:p>
        </w:tc>
      </w:tr>
    </w:tbl>
    <w:p w14:paraId="24A768AA" w14:textId="77777777" w:rsidR="00165207" w:rsidRPr="00CF74D7" w:rsidRDefault="00165207" w:rsidP="00165207">
      <w:pPr>
        <w:spacing w:after="120"/>
        <w:jc w:val="center"/>
        <w:rPr>
          <w:rFonts w:ascii="Calibri" w:hAnsi="Calibri" w:cs="Calibri"/>
          <w:b/>
          <w:sz w:val="22"/>
          <w:szCs w:val="22"/>
        </w:rPr>
      </w:pPr>
      <w:r w:rsidRPr="00CF74D7">
        <w:rPr>
          <w:rFonts w:ascii="Calibri" w:hAnsi="Calibri" w:cs="Calibri"/>
          <w:b/>
          <w:sz w:val="22"/>
          <w:szCs w:val="22"/>
        </w:rPr>
        <w:t xml:space="preserve">REQUEST FOR PROPOSAL (RFP) </w:t>
      </w:r>
    </w:p>
    <w:p w14:paraId="4567014C" w14:textId="77777777" w:rsidR="00165207" w:rsidRPr="00CF74D7" w:rsidRDefault="00165207" w:rsidP="00165207">
      <w:pPr>
        <w:spacing w:after="120"/>
        <w:jc w:val="center"/>
        <w:rPr>
          <w:rFonts w:ascii="Calibri" w:hAnsi="Calibri" w:cs="Calibri"/>
          <w:b/>
          <w:sz w:val="22"/>
          <w:szCs w:val="22"/>
        </w:rPr>
      </w:pPr>
      <w:r w:rsidRPr="00CF74D7">
        <w:rPr>
          <w:rFonts w:ascii="Calibri" w:hAnsi="Calibri" w:cs="Calibri"/>
          <w:b/>
          <w:sz w:val="22"/>
          <w:szCs w:val="22"/>
        </w:rPr>
        <w:t>(For Low-Valued Services)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165207" w:rsidRPr="00CF74D7" w14:paraId="2CDD217D" w14:textId="77777777" w:rsidTr="007F07BB">
        <w:trPr>
          <w:cantSplit/>
        </w:trPr>
        <w:tc>
          <w:tcPr>
            <w:tcW w:w="3828" w:type="dxa"/>
            <w:vMerge w:val="restart"/>
          </w:tcPr>
          <w:p w14:paraId="1BA99BA6" w14:textId="77777777" w:rsidR="00165207" w:rsidRPr="004F5D40" w:rsidRDefault="00165207" w:rsidP="007F07BB">
            <w:pPr>
              <w:spacing w:after="120"/>
              <w:jc w:val="center"/>
              <w:rPr>
                <w:rFonts w:ascii="Calibri" w:hAnsi="Calibri" w:cs="Calibri"/>
                <w:color w:val="FF0000"/>
                <w:sz w:val="22"/>
                <w:szCs w:val="22"/>
              </w:rPr>
            </w:pPr>
          </w:p>
          <w:p w14:paraId="54C4FD61" w14:textId="77777777" w:rsidR="00165207" w:rsidRPr="004F5D40" w:rsidRDefault="00165207" w:rsidP="007F07BB">
            <w:pPr>
              <w:spacing w:after="120"/>
              <w:rPr>
                <w:rFonts w:ascii="Calibri" w:hAnsi="Calibri" w:cs="Calibri"/>
                <w:sz w:val="22"/>
                <w:szCs w:val="22"/>
              </w:rPr>
            </w:pPr>
            <w:r w:rsidRPr="004F5D40">
              <w:rPr>
                <w:rFonts w:ascii="Calibri" w:hAnsi="Calibri" w:cs="Calibri"/>
                <w:sz w:val="22"/>
                <w:szCs w:val="22"/>
              </w:rPr>
              <w:t>United Nations Development Program</w:t>
            </w:r>
          </w:p>
          <w:p w14:paraId="2439566B" w14:textId="77777777" w:rsidR="00165207" w:rsidRPr="004F5D40" w:rsidRDefault="00165207" w:rsidP="007F07BB">
            <w:pPr>
              <w:spacing w:after="120"/>
              <w:rPr>
                <w:rFonts w:ascii="Calibri" w:hAnsi="Calibri" w:cs="Calibri"/>
                <w:sz w:val="22"/>
                <w:szCs w:val="22"/>
              </w:rPr>
            </w:pPr>
            <w:r w:rsidRPr="004F5D40">
              <w:rPr>
                <w:rFonts w:ascii="Calibri" w:hAnsi="Calibri" w:cs="Calibri"/>
                <w:sz w:val="22"/>
                <w:szCs w:val="22"/>
              </w:rPr>
              <w:t>50</w:t>
            </w:r>
            <w:r w:rsidRPr="004F5D40">
              <w:rPr>
                <w:rFonts w:ascii="Calibri" w:hAnsi="Calibri" w:cs="Calibri"/>
                <w:sz w:val="22"/>
                <w:szCs w:val="22"/>
                <w:vertAlign w:val="superscript"/>
              </w:rPr>
              <w:t>th</w:t>
            </w:r>
            <w:r w:rsidRPr="004F5D40">
              <w:rPr>
                <w:rFonts w:ascii="Calibri" w:hAnsi="Calibri" w:cs="Calibri"/>
                <w:sz w:val="22"/>
                <w:szCs w:val="22"/>
              </w:rPr>
              <w:t xml:space="preserve"> Anniversary str,3 Baku, Azerbaijan</w:t>
            </w:r>
          </w:p>
        </w:tc>
        <w:tc>
          <w:tcPr>
            <w:tcW w:w="5528" w:type="dxa"/>
          </w:tcPr>
          <w:p w14:paraId="46B51B17" w14:textId="4ABC25EC" w:rsidR="00165207" w:rsidRPr="005F7FB2" w:rsidRDefault="00165207" w:rsidP="007F07BB">
            <w:pPr>
              <w:spacing w:after="120"/>
              <w:rPr>
                <w:rFonts w:ascii="Calibri" w:hAnsi="Calibri" w:cs="Calibri"/>
                <w:color w:val="FF0000"/>
                <w:sz w:val="22"/>
                <w:szCs w:val="22"/>
              </w:rPr>
            </w:pPr>
            <w:r w:rsidRPr="005F7FB2">
              <w:rPr>
                <w:rFonts w:ascii="Calibri" w:hAnsi="Calibri" w:cs="Calibri"/>
                <w:b/>
                <w:sz w:val="22"/>
                <w:szCs w:val="22"/>
              </w:rPr>
              <w:t>DATE</w:t>
            </w:r>
            <w:r w:rsidRPr="000A4624">
              <w:rPr>
                <w:rFonts w:ascii="Calibri" w:hAnsi="Calibri" w:cs="Calibri"/>
                <w:b/>
                <w:sz w:val="22"/>
                <w:szCs w:val="22"/>
              </w:rPr>
              <w:t>:</w:t>
            </w:r>
            <w:r w:rsidR="00281A26" w:rsidRPr="000A4624">
              <w:rPr>
                <w:rFonts w:ascii="Calibri" w:hAnsi="Calibri" w:cs="Calibri"/>
                <w:b/>
                <w:sz w:val="22"/>
                <w:szCs w:val="22"/>
              </w:rPr>
              <w:t xml:space="preserve"> </w:t>
            </w:r>
            <w:r w:rsidR="00F56FFD" w:rsidRPr="000A4624">
              <w:rPr>
                <w:rFonts w:ascii="Calibri" w:hAnsi="Calibri" w:cs="Calibri"/>
                <w:sz w:val="22"/>
                <w:szCs w:val="22"/>
              </w:rPr>
              <w:t>10</w:t>
            </w:r>
            <w:r w:rsidR="00920916" w:rsidRPr="000A4624">
              <w:rPr>
                <w:rFonts w:ascii="Calibri" w:hAnsi="Calibri" w:cs="Calibri"/>
                <w:sz w:val="22"/>
                <w:szCs w:val="22"/>
              </w:rPr>
              <w:t>.</w:t>
            </w:r>
            <w:r w:rsidR="002640AB" w:rsidRPr="000A4624">
              <w:rPr>
                <w:rFonts w:ascii="Calibri" w:hAnsi="Calibri" w:cs="Calibri"/>
                <w:sz w:val="22"/>
                <w:szCs w:val="22"/>
              </w:rPr>
              <w:t>0</w:t>
            </w:r>
            <w:r w:rsidR="00F56FFD" w:rsidRPr="000A4624">
              <w:rPr>
                <w:rFonts w:ascii="Calibri" w:hAnsi="Calibri" w:cs="Calibri"/>
                <w:sz w:val="22"/>
                <w:szCs w:val="22"/>
              </w:rPr>
              <w:t>5</w:t>
            </w:r>
            <w:r w:rsidR="00920916" w:rsidRPr="000A4624">
              <w:rPr>
                <w:rFonts w:ascii="Calibri" w:hAnsi="Calibri" w:cs="Calibri"/>
                <w:sz w:val="22"/>
                <w:szCs w:val="22"/>
              </w:rPr>
              <w:t>.202</w:t>
            </w:r>
            <w:r w:rsidR="002640AB" w:rsidRPr="000A4624">
              <w:rPr>
                <w:rFonts w:ascii="Calibri" w:hAnsi="Calibri" w:cs="Calibri"/>
                <w:sz w:val="22"/>
                <w:szCs w:val="22"/>
              </w:rPr>
              <w:t>2</w:t>
            </w:r>
          </w:p>
        </w:tc>
      </w:tr>
      <w:tr w:rsidR="00165207" w:rsidRPr="00CF74D7" w14:paraId="12CF4B84" w14:textId="77777777" w:rsidTr="007F07BB">
        <w:trPr>
          <w:cantSplit/>
          <w:trHeight w:val="460"/>
        </w:trPr>
        <w:tc>
          <w:tcPr>
            <w:tcW w:w="3828" w:type="dxa"/>
            <w:vMerge/>
          </w:tcPr>
          <w:p w14:paraId="3A5A93F9" w14:textId="77777777" w:rsidR="00165207" w:rsidRPr="00CF74D7" w:rsidRDefault="00165207" w:rsidP="007F07BB">
            <w:pPr>
              <w:spacing w:after="120"/>
              <w:rPr>
                <w:rFonts w:ascii="Calibri" w:hAnsi="Calibri" w:cs="Calibri"/>
                <w:color w:val="FF0000"/>
                <w:sz w:val="22"/>
                <w:szCs w:val="22"/>
              </w:rPr>
            </w:pPr>
          </w:p>
        </w:tc>
        <w:tc>
          <w:tcPr>
            <w:tcW w:w="5528" w:type="dxa"/>
            <w:tcBorders>
              <w:bottom w:val="single" w:sz="4" w:space="0" w:color="auto"/>
            </w:tcBorders>
          </w:tcPr>
          <w:p w14:paraId="3FEB8FF3" w14:textId="46F4AE9C" w:rsidR="00165207" w:rsidRPr="005F7FB2" w:rsidRDefault="00165207" w:rsidP="007F07BB">
            <w:pPr>
              <w:spacing w:after="120"/>
              <w:jc w:val="both"/>
              <w:rPr>
                <w:rFonts w:ascii="Calibri" w:hAnsi="Calibri" w:cs="Calibri"/>
                <w:sz w:val="22"/>
                <w:szCs w:val="22"/>
              </w:rPr>
            </w:pPr>
            <w:r w:rsidRPr="005F7FB2">
              <w:rPr>
                <w:rFonts w:ascii="Calibri" w:hAnsi="Calibri" w:cs="Calibri"/>
                <w:b/>
                <w:sz w:val="22"/>
                <w:szCs w:val="22"/>
              </w:rPr>
              <w:t xml:space="preserve">REFERENCE: </w:t>
            </w:r>
            <w:bookmarkStart w:id="0" w:name="_Hlk87108187"/>
            <w:r w:rsidR="000A4624" w:rsidRPr="000A4624">
              <w:rPr>
                <w:rFonts w:ascii="Calibri" w:hAnsi="Calibri" w:cs="Calibri"/>
                <w:bCs/>
                <w:sz w:val="22"/>
                <w:szCs w:val="22"/>
              </w:rPr>
              <w:t>C</w:t>
            </w:r>
            <w:r w:rsidR="00F56FFD" w:rsidRPr="000A4624">
              <w:rPr>
                <w:rFonts w:ascii="Calibri" w:hAnsi="Calibri" w:cs="Calibri"/>
                <w:bCs/>
                <w:sz w:val="22"/>
                <w:szCs w:val="22"/>
              </w:rPr>
              <w:t>onsultancy Services to support VET in Azerbaijan</w:t>
            </w:r>
            <w:bookmarkEnd w:id="0"/>
          </w:p>
          <w:p w14:paraId="4AFE249C" w14:textId="215D9D6F" w:rsidR="00165207" w:rsidRPr="005F7FB2" w:rsidRDefault="00165207" w:rsidP="007F07BB">
            <w:pPr>
              <w:spacing w:after="120"/>
              <w:jc w:val="both"/>
              <w:rPr>
                <w:rFonts w:ascii="Calibri" w:hAnsi="Calibri" w:cs="Calibri"/>
                <w:sz w:val="22"/>
                <w:szCs w:val="22"/>
              </w:rPr>
            </w:pPr>
            <w:r w:rsidRPr="007155B3">
              <w:rPr>
                <w:rFonts w:ascii="Calibri" w:hAnsi="Calibri" w:cs="Calibri"/>
                <w:bCs/>
                <w:i/>
                <w:iCs/>
                <w:sz w:val="22"/>
                <w:szCs w:val="22"/>
                <w:highlight w:val="yellow"/>
              </w:rPr>
              <w:t>№ RFP_0</w:t>
            </w:r>
            <w:r w:rsidR="007155B3" w:rsidRPr="007155B3">
              <w:rPr>
                <w:rFonts w:ascii="Calibri" w:hAnsi="Calibri" w:cs="Calibri"/>
                <w:bCs/>
                <w:i/>
                <w:iCs/>
                <w:sz w:val="22"/>
                <w:szCs w:val="22"/>
                <w:highlight w:val="yellow"/>
              </w:rPr>
              <w:t>4</w:t>
            </w:r>
            <w:r w:rsidRPr="007155B3">
              <w:rPr>
                <w:rFonts w:ascii="Calibri" w:hAnsi="Calibri" w:cs="Calibri"/>
                <w:bCs/>
                <w:i/>
                <w:iCs/>
                <w:sz w:val="22"/>
                <w:szCs w:val="22"/>
                <w:highlight w:val="yellow"/>
              </w:rPr>
              <w:t xml:space="preserve"> VET4FUTURE 202</w:t>
            </w:r>
            <w:r w:rsidR="002640AB" w:rsidRPr="007155B3">
              <w:rPr>
                <w:rFonts w:ascii="Calibri" w:hAnsi="Calibri" w:cs="Calibri"/>
                <w:bCs/>
                <w:i/>
                <w:iCs/>
                <w:sz w:val="22"/>
                <w:szCs w:val="22"/>
                <w:highlight w:val="yellow"/>
              </w:rPr>
              <w:t>2</w:t>
            </w:r>
          </w:p>
        </w:tc>
      </w:tr>
    </w:tbl>
    <w:p w14:paraId="3590CE70" w14:textId="77777777" w:rsidR="00165207" w:rsidRPr="00CF74D7" w:rsidRDefault="00165207" w:rsidP="00165207">
      <w:pPr>
        <w:tabs>
          <w:tab w:val="left" w:pos="7753"/>
        </w:tabs>
        <w:spacing w:after="120"/>
        <w:rPr>
          <w:rFonts w:ascii="Calibri" w:hAnsi="Calibri" w:cs="Calibri"/>
          <w:sz w:val="22"/>
          <w:szCs w:val="22"/>
        </w:rPr>
      </w:pPr>
      <w:r w:rsidRPr="00CF74D7">
        <w:rPr>
          <w:rFonts w:ascii="Calibri" w:hAnsi="Calibri" w:cs="Calibri"/>
          <w:sz w:val="22"/>
          <w:szCs w:val="22"/>
        </w:rPr>
        <w:tab/>
      </w:r>
    </w:p>
    <w:p w14:paraId="0F4C5D1B" w14:textId="77777777" w:rsidR="00165207" w:rsidRPr="00CF74D7" w:rsidRDefault="00165207" w:rsidP="007F07BB">
      <w:pPr>
        <w:spacing w:after="120" w:line="288" w:lineRule="auto"/>
        <w:rPr>
          <w:rFonts w:ascii="Calibri" w:hAnsi="Calibri" w:cs="Calibri"/>
          <w:sz w:val="22"/>
          <w:szCs w:val="22"/>
        </w:rPr>
      </w:pPr>
      <w:r w:rsidRPr="00CF74D7">
        <w:rPr>
          <w:rFonts w:ascii="Calibri" w:hAnsi="Calibri" w:cs="Calibri"/>
          <w:sz w:val="22"/>
          <w:szCs w:val="22"/>
        </w:rPr>
        <w:t>Dear Sir / Madam:</w:t>
      </w:r>
    </w:p>
    <w:p w14:paraId="7F9C940B" w14:textId="28312B96" w:rsidR="00165207" w:rsidRPr="00CF74D7" w:rsidRDefault="00165207" w:rsidP="007F07BB">
      <w:pPr>
        <w:spacing w:after="120" w:line="288" w:lineRule="auto"/>
        <w:ind w:right="4"/>
        <w:jc w:val="both"/>
        <w:rPr>
          <w:rFonts w:ascii="Calibri" w:hAnsi="Calibri" w:cs="Calibri"/>
          <w:sz w:val="22"/>
          <w:szCs w:val="22"/>
          <w:lang w:eastAsia="en-GB"/>
        </w:rPr>
      </w:pPr>
      <w:r w:rsidRPr="00CF74D7">
        <w:rPr>
          <w:rFonts w:ascii="Calibri" w:hAnsi="Calibri" w:cs="Calibri"/>
          <w:sz w:val="22"/>
          <w:szCs w:val="22"/>
        </w:rPr>
        <w:t xml:space="preserve">We kindly request you to submit a Proposal on </w:t>
      </w:r>
      <w:r w:rsidRPr="00CF74D7">
        <w:rPr>
          <w:rFonts w:ascii="Calibri" w:hAnsi="Calibri" w:cs="Calibri"/>
          <w:sz w:val="22"/>
          <w:szCs w:val="22"/>
          <w:lang w:eastAsia="en-GB"/>
        </w:rPr>
        <w:t>providing consultancy services in</w:t>
      </w:r>
      <w:r w:rsidR="00B05048" w:rsidRPr="00B05048">
        <w:t xml:space="preserve"> </w:t>
      </w:r>
      <w:r w:rsidR="00C2584E" w:rsidRPr="00C2584E">
        <w:rPr>
          <w:rFonts w:asciiTheme="minorHAnsi" w:hAnsiTheme="minorHAnsi" w:cstheme="minorHAnsi"/>
          <w:sz w:val="22"/>
          <w:szCs w:val="22"/>
        </w:rPr>
        <w:t>implementation and</w:t>
      </w:r>
      <w:r w:rsidR="00C2584E">
        <w:t xml:space="preserve"> </w:t>
      </w:r>
      <w:r w:rsidR="00B05048">
        <w:rPr>
          <w:rFonts w:ascii="Calibri" w:hAnsi="Calibri" w:cs="Calibri"/>
          <w:sz w:val="22"/>
          <w:szCs w:val="22"/>
          <w:lang w:eastAsia="en-GB"/>
        </w:rPr>
        <w:t>d</w:t>
      </w:r>
      <w:r w:rsidR="00B05048" w:rsidRPr="00B05048">
        <w:rPr>
          <w:rFonts w:ascii="Calibri" w:hAnsi="Calibri" w:cs="Calibri"/>
          <w:sz w:val="22"/>
          <w:szCs w:val="22"/>
          <w:lang w:eastAsia="en-GB"/>
        </w:rPr>
        <w:t xml:space="preserve">evelopment of </w:t>
      </w:r>
      <w:r w:rsidR="00556451" w:rsidRPr="00556451">
        <w:rPr>
          <w:rFonts w:ascii="Calibri" w:hAnsi="Calibri" w:cs="Calibri"/>
          <w:sz w:val="22"/>
          <w:szCs w:val="22"/>
          <w:lang w:eastAsia="en-GB"/>
        </w:rPr>
        <w:t>of curricula and materials for the Higher TVET</w:t>
      </w:r>
      <w:r w:rsidR="00556451">
        <w:rPr>
          <w:rFonts w:ascii="Calibri" w:hAnsi="Calibri" w:cs="Calibri"/>
          <w:sz w:val="22"/>
          <w:szCs w:val="22"/>
          <w:lang w:eastAsia="en-GB"/>
        </w:rPr>
        <w:t xml:space="preserve"> </w:t>
      </w:r>
      <w:r w:rsidR="00556451" w:rsidRPr="00556451">
        <w:rPr>
          <w:rFonts w:ascii="Calibri" w:hAnsi="Calibri" w:cs="Calibri"/>
          <w:sz w:val="22"/>
          <w:szCs w:val="22"/>
          <w:lang w:eastAsia="en-GB"/>
        </w:rPr>
        <w:t xml:space="preserve">and short-term courses, </w:t>
      </w:r>
      <w:r w:rsidRPr="002843CA">
        <w:rPr>
          <w:rFonts w:ascii="Calibri" w:hAnsi="Calibri" w:cs="Calibri"/>
          <w:sz w:val="22"/>
          <w:szCs w:val="22"/>
          <w:lang w:eastAsia="en-GB"/>
        </w:rPr>
        <w:t xml:space="preserve">capacity building program and trainings </w:t>
      </w:r>
      <w:r w:rsidR="00B05048" w:rsidRPr="00B05048">
        <w:rPr>
          <w:rFonts w:ascii="Calibri" w:hAnsi="Calibri" w:cs="Calibri"/>
          <w:sz w:val="22"/>
          <w:szCs w:val="22"/>
          <w:lang w:eastAsia="en-GB"/>
        </w:rPr>
        <w:t xml:space="preserve">for teachers, </w:t>
      </w:r>
      <w:r w:rsidR="00556451">
        <w:rPr>
          <w:rFonts w:ascii="Calibri" w:hAnsi="Calibri" w:cs="Calibri"/>
          <w:sz w:val="22"/>
          <w:szCs w:val="22"/>
          <w:lang w:eastAsia="en-GB"/>
        </w:rPr>
        <w:t>educators and masters/instructors</w:t>
      </w:r>
      <w:r w:rsidR="00B05048" w:rsidRPr="00B05048">
        <w:rPr>
          <w:rFonts w:ascii="Calibri" w:hAnsi="Calibri" w:cs="Calibri"/>
          <w:sz w:val="22"/>
          <w:szCs w:val="22"/>
          <w:lang w:eastAsia="en-GB"/>
        </w:rPr>
        <w:t xml:space="preserve"> of selected </w:t>
      </w:r>
      <w:r w:rsidR="00556451" w:rsidRPr="00B05048">
        <w:rPr>
          <w:rFonts w:ascii="Calibri" w:hAnsi="Calibri" w:cs="Calibri"/>
          <w:sz w:val="22"/>
          <w:szCs w:val="22"/>
          <w:lang w:eastAsia="en-GB"/>
        </w:rPr>
        <w:t>programm</w:t>
      </w:r>
      <w:r w:rsidR="00556451">
        <w:rPr>
          <w:rFonts w:ascii="Calibri" w:hAnsi="Calibri" w:cs="Calibri"/>
          <w:sz w:val="22"/>
          <w:szCs w:val="22"/>
          <w:lang w:eastAsia="en-GB"/>
        </w:rPr>
        <w:t>es</w:t>
      </w:r>
      <w:r w:rsidR="00B05048">
        <w:rPr>
          <w:rFonts w:ascii="Calibri" w:hAnsi="Calibri" w:cs="Calibri"/>
          <w:sz w:val="22"/>
          <w:szCs w:val="22"/>
          <w:lang w:eastAsia="en-GB"/>
        </w:rPr>
        <w:t xml:space="preserve">, </w:t>
      </w:r>
      <w:r>
        <w:rPr>
          <w:rFonts w:ascii="Calibri" w:hAnsi="Calibri" w:cs="Calibri"/>
          <w:sz w:val="22"/>
          <w:szCs w:val="22"/>
          <w:lang w:eastAsia="en-GB"/>
        </w:rPr>
        <w:t>other supporting services within</w:t>
      </w:r>
      <w:r w:rsidRPr="00CF74D7">
        <w:rPr>
          <w:rFonts w:ascii="Calibri" w:hAnsi="Calibri" w:cs="Calibri"/>
          <w:sz w:val="22"/>
          <w:szCs w:val="22"/>
        </w:rPr>
        <w:t xml:space="preserve"> “VET for the future: development of VET providers’ excellence in Azerbaijan” project</w:t>
      </w:r>
      <w:r w:rsidRPr="00CF74D7">
        <w:rPr>
          <w:rFonts w:ascii="Calibri" w:hAnsi="Calibri" w:cs="Calibri"/>
          <w:sz w:val="22"/>
          <w:szCs w:val="22"/>
          <w:lang w:eastAsia="en-GB"/>
        </w:rPr>
        <w:t xml:space="preserve">. </w:t>
      </w:r>
    </w:p>
    <w:p w14:paraId="3D107718" w14:textId="3FE396B3" w:rsidR="00281A26" w:rsidRPr="00281A26" w:rsidRDefault="00165207" w:rsidP="00281A26">
      <w:pPr>
        <w:spacing w:after="120" w:line="288" w:lineRule="auto"/>
        <w:ind w:right="-138"/>
        <w:jc w:val="both"/>
        <w:outlineLvl w:val="0"/>
        <w:rPr>
          <w:rFonts w:ascii="Calibri" w:hAnsi="Calibri" w:cs="Calibri"/>
          <w:sz w:val="22"/>
          <w:szCs w:val="22"/>
        </w:rPr>
      </w:pPr>
      <w:r w:rsidRPr="00CF74D7">
        <w:rPr>
          <w:rFonts w:ascii="Calibri" w:hAnsi="Calibri" w:cs="Calibri"/>
          <w:sz w:val="22"/>
          <w:szCs w:val="22"/>
        </w:rPr>
        <w:t xml:space="preserve">Please be guided by the form attached hereto as Annex 2, in preparing your Proposal.  </w:t>
      </w:r>
    </w:p>
    <w:p w14:paraId="3BB5A89D" w14:textId="450EEBD2" w:rsidR="00281A26" w:rsidRPr="00281A26" w:rsidRDefault="00281A26" w:rsidP="00281A26">
      <w:pPr>
        <w:spacing w:after="120" w:line="288" w:lineRule="auto"/>
        <w:ind w:firstLine="720"/>
        <w:jc w:val="both"/>
        <w:rPr>
          <w:rFonts w:ascii="Calibri" w:hAnsi="Calibri" w:cs="Calibri"/>
          <w:sz w:val="22"/>
          <w:szCs w:val="22"/>
        </w:rPr>
      </w:pPr>
      <w:r w:rsidRPr="00281A26">
        <w:rPr>
          <w:rFonts w:ascii="Calibri" w:hAnsi="Calibri" w:cs="Calibri"/>
          <w:sz w:val="22"/>
          <w:szCs w:val="22"/>
        </w:rPr>
        <w:t xml:space="preserve">The </w:t>
      </w:r>
      <w:r w:rsidRPr="005F7FB2">
        <w:rPr>
          <w:rFonts w:ascii="Calibri" w:hAnsi="Calibri" w:cs="Calibri"/>
          <w:sz w:val="22"/>
          <w:szCs w:val="22"/>
        </w:rPr>
        <w:t xml:space="preserve">proposal </w:t>
      </w:r>
      <w:r w:rsidRPr="00807F43">
        <w:rPr>
          <w:rFonts w:ascii="Calibri" w:hAnsi="Calibri" w:cs="Calibri"/>
          <w:sz w:val="22"/>
          <w:szCs w:val="22"/>
        </w:rPr>
        <w:t xml:space="preserve">must be </w:t>
      </w:r>
      <w:r w:rsidRPr="000B47B4">
        <w:rPr>
          <w:rFonts w:ascii="Calibri" w:hAnsi="Calibri" w:cs="Calibri"/>
          <w:sz w:val="22"/>
          <w:szCs w:val="22"/>
        </w:rPr>
        <w:t xml:space="preserve">submitted on or before </w:t>
      </w:r>
      <w:r w:rsidRPr="000B47B4">
        <w:rPr>
          <w:rFonts w:ascii="Calibri" w:hAnsi="Calibri" w:cs="Calibri"/>
          <w:b/>
          <w:bCs/>
          <w:sz w:val="22"/>
          <w:szCs w:val="22"/>
        </w:rPr>
        <w:t xml:space="preserve">18:00 (by local time) on </w:t>
      </w:r>
      <w:r w:rsidR="00920916" w:rsidRPr="000B47B4">
        <w:rPr>
          <w:rFonts w:ascii="Calibri" w:hAnsi="Calibri" w:cs="Calibri"/>
          <w:b/>
          <w:bCs/>
          <w:sz w:val="22"/>
          <w:szCs w:val="22"/>
        </w:rPr>
        <w:t xml:space="preserve">the </w:t>
      </w:r>
      <w:r w:rsidR="00F56FFD" w:rsidRPr="00F56FFD">
        <w:rPr>
          <w:rFonts w:ascii="Calibri" w:hAnsi="Calibri" w:cs="Calibri"/>
          <w:b/>
          <w:bCs/>
          <w:sz w:val="22"/>
          <w:szCs w:val="22"/>
        </w:rPr>
        <w:t>2</w:t>
      </w:r>
      <w:r w:rsidR="00BB3678">
        <w:rPr>
          <w:rFonts w:ascii="Calibri" w:hAnsi="Calibri" w:cs="Calibri"/>
          <w:b/>
          <w:bCs/>
          <w:sz w:val="22"/>
          <w:szCs w:val="22"/>
        </w:rPr>
        <w:t>4</w:t>
      </w:r>
      <w:r w:rsidR="00944B57" w:rsidRPr="00F56FFD">
        <w:rPr>
          <w:rFonts w:ascii="Calibri" w:hAnsi="Calibri" w:cs="Calibri"/>
          <w:b/>
          <w:bCs/>
          <w:sz w:val="22"/>
          <w:szCs w:val="22"/>
        </w:rPr>
        <w:t xml:space="preserve"> </w:t>
      </w:r>
      <w:r w:rsidR="00121ADF" w:rsidRPr="00F56FFD">
        <w:rPr>
          <w:rFonts w:ascii="Calibri" w:hAnsi="Calibri" w:cs="Calibri"/>
          <w:b/>
          <w:bCs/>
          <w:sz w:val="22"/>
          <w:szCs w:val="22"/>
        </w:rPr>
        <w:t>May</w:t>
      </w:r>
      <w:r w:rsidR="005F7FB2" w:rsidRPr="00F56FFD">
        <w:rPr>
          <w:rFonts w:ascii="Calibri" w:hAnsi="Calibri" w:cs="Calibri"/>
          <w:b/>
          <w:bCs/>
          <w:sz w:val="22"/>
          <w:szCs w:val="22"/>
        </w:rPr>
        <w:t xml:space="preserve"> 202</w:t>
      </w:r>
      <w:r w:rsidR="004252E8" w:rsidRPr="00F56FFD">
        <w:rPr>
          <w:rFonts w:ascii="Calibri" w:hAnsi="Calibri" w:cs="Calibri"/>
          <w:b/>
          <w:bCs/>
          <w:sz w:val="22"/>
          <w:szCs w:val="22"/>
        </w:rPr>
        <w:t>2</w:t>
      </w:r>
      <w:r w:rsidRPr="00F56FFD">
        <w:rPr>
          <w:rFonts w:ascii="Calibri" w:hAnsi="Calibri" w:cs="Calibri"/>
          <w:sz w:val="22"/>
          <w:szCs w:val="22"/>
        </w:rPr>
        <w:t>,</w:t>
      </w:r>
      <w:r w:rsidRPr="000B47B4">
        <w:rPr>
          <w:rFonts w:ascii="Calibri" w:hAnsi="Calibri" w:cs="Calibri"/>
          <w:sz w:val="22"/>
          <w:szCs w:val="22"/>
        </w:rPr>
        <w:t xml:space="preserve"> via</w:t>
      </w:r>
      <w:r w:rsidRPr="005F7FB2">
        <w:rPr>
          <w:rFonts w:ascii="Calibri" w:hAnsi="Calibri" w:cs="Calibri"/>
          <w:sz w:val="22"/>
          <w:szCs w:val="22"/>
        </w:rPr>
        <w:t xml:space="preserve"> email to the address below:</w:t>
      </w:r>
    </w:p>
    <w:p w14:paraId="43126128" w14:textId="21EE4E89" w:rsidR="00281A26" w:rsidRPr="00281A26" w:rsidRDefault="00281A26" w:rsidP="00281A26">
      <w:pPr>
        <w:spacing w:after="120" w:line="288" w:lineRule="auto"/>
        <w:jc w:val="both"/>
        <w:rPr>
          <w:rFonts w:ascii="Calibri" w:hAnsi="Calibri" w:cs="Calibri"/>
          <w:sz w:val="22"/>
          <w:szCs w:val="22"/>
        </w:rPr>
      </w:pPr>
      <w:r w:rsidRPr="00281A26">
        <w:rPr>
          <w:rFonts w:ascii="Calibri" w:hAnsi="Calibri" w:cs="Calibri"/>
          <w:sz w:val="22"/>
          <w:szCs w:val="22"/>
        </w:rPr>
        <w:tab/>
      </w:r>
      <w:r w:rsidRPr="00281A26">
        <w:rPr>
          <w:rFonts w:ascii="Calibri" w:hAnsi="Calibri" w:cs="Calibri"/>
          <w:sz w:val="22"/>
          <w:szCs w:val="22"/>
        </w:rPr>
        <w:tab/>
      </w:r>
      <w:r w:rsidRPr="00281A26">
        <w:rPr>
          <w:rFonts w:ascii="Calibri" w:hAnsi="Calibri" w:cs="Calibri"/>
          <w:sz w:val="22"/>
          <w:szCs w:val="22"/>
        </w:rPr>
        <w:tab/>
        <w:t xml:space="preserve">To: </w:t>
      </w:r>
      <w:hyperlink r:id="rId9" w:history="1">
        <w:r w:rsidRPr="00D70186">
          <w:rPr>
            <w:rStyle w:val="Hyperlink"/>
            <w:rFonts w:ascii="Calibri" w:hAnsi="Calibri" w:cs="Calibri"/>
            <w:sz w:val="22"/>
            <w:szCs w:val="22"/>
          </w:rPr>
          <w:t>procurement.aze@undp.org</w:t>
        </w:r>
      </w:hyperlink>
      <w:r>
        <w:rPr>
          <w:rFonts w:ascii="Calibri" w:hAnsi="Calibri" w:cs="Calibri"/>
          <w:sz w:val="22"/>
          <w:szCs w:val="22"/>
        </w:rPr>
        <w:t xml:space="preserve"> </w:t>
      </w:r>
    </w:p>
    <w:p w14:paraId="3326185E" w14:textId="5D5EB619" w:rsidR="00281A26" w:rsidRPr="00281A26" w:rsidRDefault="00281A26" w:rsidP="00281A26">
      <w:pPr>
        <w:spacing w:after="120" w:line="288" w:lineRule="auto"/>
        <w:jc w:val="both"/>
        <w:rPr>
          <w:rFonts w:ascii="Calibri" w:hAnsi="Calibri" w:cs="Calibri"/>
          <w:sz w:val="22"/>
          <w:szCs w:val="22"/>
        </w:rPr>
      </w:pPr>
      <w:r w:rsidRPr="00281A26">
        <w:rPr>
          <w:rFonts w:ascii="Calibri" w:hAnsi="Calibri" w:cs="Calibri"/>
          <w:b/>
          <w:bCs/>
          <w:sz w:val="22"/>
          <w:szCs w:val="22"/>
        </w:rPr>
        <w:t>Subject</w:t>
      </w:r>
      <w:r w:rsidRPr="00281A26">
        <w:rPr>
          <w:rFonts w:ascii="Calibri" w:hAnsi="Calibri" w:cs="Calibri"/>
          <w:sz w:val="22"/>
          <w:szCs w:val="22"/>
        </w:rPr>
        <w:t xml:space="preserve">: </w:t>
      </w:r>
      <w:r w:rsidR="00F56FFD" w:rsidRPr="00F56FFD">
        <w:rPr>
          <w:rFonts w:ascii="Calibri" w:hAnsi="Calibri" w:cs="Calibri"/>
          <w:sz w:val="22"/>
          <w:szCs w:val="22"/>
        </w:rPr>
        <w:t>Curricula and module teaching material development, capacity building training and human resource plan and TN assessment consultancy services in VET</w:t>
      </w:r>
    </w:p>
    <w:p w14:paraId="4659323A" w14:textId="766C3763" w:rsidR="00165207" w:rsidRPr="00556451" w:rsidRDefault="00165207" w:rsidP="00281A26">
      <w:pPr>
        <w:spacing w:after="120" w:line="288" w:lineRule="auto"/>
        <w:jc w:val="both"/>
        <w:rPr>
          <w:rFonts w:ascii="Calibri" w:hAnsi="Calibri" w:cs="Calibri"/>
          <w:b/>
          <w:sz w:val="22"/>
          <w:szCs w:val="22"/>
          <w:u w:val="single"/>
          <w:lang w:val="az-Latn-AZ"/>
        </w:rPr>
      </w:pPr>
      <w:r w:rsidRPr="00CF74D7">
        <w:rPr>
          <w:rFonts w:ascii="Calibri" w:hAnsi="Calibri" w:cs="Calibri"/>
          <w:b/>
          <w:sz w:val="22"/>
          <w:szCs w:val="22"/>
          <w:u w:val="single"/>
        </w:rPr>
        <w:t xml:space="preserve">The Proposer is required to prepare Financial Proposal in a password protected file separate from the Technical Proposal. The passwords to financial document shall not be provided if not officially requested by UNDP.  </w:t>
      </w:r>
    </w:p>
    <w:p w14:paraId="66E8C0BF" w14:textId="77777777" w:rsidR="00165207" w:rsidRPr="00CF74D7" w:rsidRDefault="00165207" w:rsidP="007F07BB">
      <w:pPr>
        <w:spacing w:after="120" w:line="288" w:lineRule="auto"/>
        <w:jc w:val="both"/>
        <w:rPr>
          <w:rFonts w:ascii="Calibri" w:hAnsi="Calibri" w:cs="Calibri"/>
          <w:sz w:val="22"/>
          <w:szCs w:val="22"/>
        </w:rPr>
      </w:pPr>
      <w:r w:rsidRPr="00CF74D7">
        <w:rPr>
          <w:rFonts w:ascii="Calibri" w:hAnsi="Calibri" w:cs="Calibri"/>
          <w:sz w:val="22"/>
          <w:szCs w:val="22"/>
        </w:rPr>
        <w:t xml:space="preserve">Your Proposal must be submitted in </w:t>
      </w:r>
      <w:r w:rsidRPr="00CF74D7">
        <w:rPr>
          <w:rFonts w:ascii="Calibri" w:hAnsi="Calibri" w:cs="Calibri"/>
          <w:b/>
          <w:sz w:val="22"/>
          <w:szCs w:val="22"/>
          <w:u w:val="single"/>
        </w:rPr>
        <w:t>English</w:t>
      </w:r>
      <w:r w:rsidRPr="00CF74D7">
        <w:rPr>
          <w:rFonts w:ascii="Calibri" w:hAnsi="Calibri" w:cs="Calibri"/>
          <w:color w:val="000000"/>
          <w:sz w:val="22"/>
          <w:szCs w:val="22"/>
        </w:rPr>
        <w:t xml:space="preserve"> </w:t>
      </w:r>
      <w:r w:rsidRPr="00CF74D7">
        <w:rPr>
          <w:rFonts w:ascii="Calibri" w:hAnsi="Calibri" w:cs="Calibri"/>
          <w:sz w:val="22"/>
          <w:szCs w:val="22"/>
        </w:rPr>
        <w:t>and must be valid for a minimum period of</w:t>
      </w:r>
      <w:r w:rsidRPr="00CF74D7">
        <w:rPr>
          <w:rFonts w:ascii="Calibri" w:hAnsi="Calibri" w:cs="Calibri"/>
          <w:b/>
          <w:sz w:val="22"/>
          <w:szCs w:val="22"/>
        </w:rPr>
        <w:t xml:space="preserve"> 90 days</w:t>
      </w:r>
      <w:r w:rsidRPr="00CF74D7">
        <w:rPr>
          <w:rFonts w:ascii="Calibri" w:hAnsi="Calibri" w:cs="Calibri"/>
          <w:b/>
          <w:i/>
          <w:color w:val="000000"/>
          <w:sz w:val="22"/>
          <w:szCs w:val="22"/>
        </w:rPr>
        <w:t>.</w:t>
      </w:r>
    </w:p>
    <w:p w14:paraId="0A374BE3" w14:textId="77777777" w:rsidR="00165207" w:rsidRPr="00CF74D7" w:rsidRDefault="00165207" w:rsidP="007F07BB">
      <w:pPr>
        <w:pStyle w:val="BodyText3"/>
        <w:spacing w:after="120" w:line="288" w:lineRule="auto"/>
        <w:rPr>
          <w:rFonts w:cs="Calibri"/>
        </w:rPr>
      </w:pPr>
      <w:r w:rsidRPr="00CF74D7">
        <w:rPr>
          <w:rFonts w:cs="Calibri"/>
        </w:rPr>
        <w:t>In the course of preparing your Proposal, it shall remain your responsibility to ensure that it reaches the above address on or before the deadline.  Proposals that are received by UNDP after the deadline indicated above, for whatever reason, shall not be considered for evaluation.  If you are submitting your Proposal by email, kindly ensure that they are signed and in the .pdf format, and free from any virus or corrupted files.</w:t>
      </w:r>
    </w:p>
    <w:p w14:paraId="0666F78B" w14:textId="77777777" w:rsidR="00165207" w:rsidRPr="00CF74D7" w:rsidRDefault="00165207" w:rsidP="007F07BB">
      <w:pPr>
        <w:pStyle w:val="BodyText3"/>
        <w:spacing w:after="120" w:line="288" w:lineRule="auto"/>
        <w:rPr>
          <w:rFonts w:cs="Calibri"/>
        </w:rPr>
      </w:pPr>
      <w:r w:rsidRPr="00CF74D7">
        <w:rPr>
          <w:rFonts w:cs="Calibri"/>
        </w:rPr>
        <w:lastRenderedPageBreak/>
        <w:t xml:space="preserve">Services proposed shall be reviewed and evaluated based on completeness and compliance of the Proposal and responsiveness with the requirements of the RFP and all other annexes providing details of UNDP requirements.  </w:t>
      </w:r>
    </w:p>
    <w:p w14:paraId="37334C30" w14:textId="77777777" w:rsidR="00165207" w:rsidRPr="00CF74D7" w:rsidRDefault="00165207" w:rsidP="007F07BB">
      <w:pPr>
        <w:spacing w:after="120" w:line="288" w:lineRule="auto"/>
        <w:jc w:val="both"/>
        <w:rPr>
          <w:rFonts w:ascii="Calibri" w:hAnsi="Calibri" w:cs="Calibri"/>
          <w:sz w:val="22"/>
          <w:szCs w:val="22"/>
        </w:rPr>
      </w:pPr>
      <w:r w:rsidRPr="00CF74D7">
        <w:rPr>
          <w:rFonts w:ascii="Calibri" w:hAnsi="Calibri" w:cs="Calibri"/>
          <w:sz w:val="22"/>
          <w:szCs w:val="22"/>
        </w:rPr>
        <w:t>The Proposal that complies with all of the requirements meets all the evaluation criteria and offers the best value for money shall be selected and awarded the contract.  Any offer that does not meet the requirements shall be rejected.</w:t>
      </w:r>
    </w:p>
    <w:p w14:paraId="45FEAC39" w14:textId="667EA315" w:rsidR="00165207" w:rsidRPr="00CF74D7" w:rsidRDefault="00165207" w:rsidP="007F07BB">
      <w:pPr>
        <w:spacing w:after="120" w:line="288" w:lineRule="auto"/>
        <w:jc w:val="both"/>
        <w:rPr>
          <w:rFonts w:ascii="Calibri" w:hAnsi="Calibri" w:cs="Calibri"/>
          <w:sz w:val="22"/>
          <w:szCs w:val="22"/>
        </w:rPr>
      </w:pPr>
      <w:r w:rsidRPr="00CF74D7">
        <w:rPr>
          <w:rFonts w:ascii="Calibri" w:hAnsi="Calibri" w:cs="Calibri"/>
          <w:sz w:val="22"/>
          <w:szCs w:val="22"/>
        </w:rPr>
        <w:t xml:space="preserve">Any discrepancy between the unit price and the total price shall be re-computed by UNDP, and the unit price shall </w:t>
      </w:r>
      <w:r w:rsidR="007F07BB" w:rsidRPr="00CF74D7">
        <w:rPr>
          <w:rFonts w:ascii="Calibri" w:hAnsi="Calibri" w:cs="Calibri"/>
          <w:sz w:val="22"/>
          <w:szCs w:val="22"/>
        </w:rPr>
        <w:t>prevail,</w:t>
      </w:r>
      <w:r w:rsidRPr="00CF74D7">
        <w:rPr>
          <w:rFonts w:ascii="Calibri" w:hAnsi="Calibri" w:cs="Calibri"/>
          <w:sz w:val="22"/>
          <w:szCs w:val="22"/>
        </w:rPr>
        <w:t xml:space="preserve"> and the total price shall be corrected.  If the Service Provider does not accept the final price based on UNDP’s re-computation and correction of errors, its Proposal will be rejected.  </w:t>
      </w:r>
    </w:p>
    <w:p w14:paraId="5621D7EE" w14:textId="77777777" w:rsidR="00165207" w:rsidRPr="00CF74D7" w:rsidRDefault="00165207" w:rsidP="007F07BB">
      <w:pPr>
        <w:pStyle w:val="ListParagraph"/>
        <w:tabs>
          <w:tab w:val="left" w:pos="0"/>
        </w:tabs>
        <w:spacing w:after="120" w:line="288" w:lineRule="auto"/>
        <w:ind w:left="0"/>
        <w:jc w:val="both"/>
        <w:rPr>
          <w:rFonts w:ascii="Calibri" w:hAnsi="Calibri" w:cs="Calibri"/>
          <w:bCs/>
          <w:szCs w:val="22"/>
          <w:lang w:val="en-GB"/>
        </w:rPr>
      </w:pPr>
      <w:r w:rsidRPr="00CF74D7">
        <w:rPr>
          <w:rFonts w:ascii="Calibri" w:hAnsi="Calibri" w:cs="Calibri"/>
          <w:szCs w:val="22"/>
        </w:rPr>
        <w:t xml:space="preserve">No price variation due to escalation, inflation, fluctuation in exchange rates, or any other market factors shall be accepted by UNDP after it has received the Proposal.   </w:t>
      </w:r>
      <w:r w:rsidRPr="00CF74D7">
        <w:rPr>
          <w:rFonts w:ascii="Calibri" w:hAnsi="Calibri" w:cs="Calibri"/>
          <w:bCs/>
          <w:szCs w:val="22"/>
          <w:lang w:val="en-GB"/>
        </w:rPr>
        <w:t xml:space="preserve">At the time of Award of Contract or Purchase Order, UNDP reserves the right to vary (increase or decrease) the quantity of services and/or goods, by up to a maximum twenty-five per cent (25%) of the total offer, without any change in the unit price or other terms and conditions.  </w:t>
      </w:r>
    </w:p>
    <w:p w14:paraId="6B659B67" w14:textId="77777777" w:rsidR="00165207" w:rsidRPr="00CF74D7" w:rsidRDefault="00165207" w:rsidP="007F07BB">
      <w:pPr>
        <w:spacing w:after="120" w:line="288" w:lineRule="auto"/>
        <w:jc w:val="both"/>
        <w:rPr>
          <w:rFonts w:ascii="Calibri" w:hAnsi="Calibri" w:cs="Calibri"/>
          <w:sz w:val="22"/>
          <w:szCs w:val="22"/>
        </w:rPr>
      </w:pPr>
      <w:r w:rsidRPr="00CF74D7">
        <w:rPr>
          <w:rFonts w:ascii="Calibri" w:hAnsi="Calibri" w:cs="Calibri"/>
          <w:sz w:val="22"/>
          <w:szCs w:val="22"/>
        </w:rPr>
        <w:t>Any Contract or Purchase Order that will be issued as a result of this RFP shall be subject to the General Terms and Conditions attached hereto.  The mere act of submission of a Proposal implies that the Service Provider accepts without question the General Terms and Conditions of UNDP, herein attached as Annex 3.</w:t>
      </w:r>
    </w:p>
    <w:p w14:paraId="3407A55F" w14:textId="77777777" w:rsidR="00165207" w:rsidRPr="00BB1E6E" w:rsidRDefault="00165207" w:rsidP="007F07BB">
      <w:pPr>
        <w:spacing w:after="120" w:line="288" w:lineRule="auto"/>
        <w:jc w:val="both"/>
        <w:rPr>
          <w:rFonts w:asciiTheme="minorHAnsi" w:hAnsiTheme="minorHAnsi" w:cstheme="minorHAnsi"/>
          <w:sz w:val="22"/>
          <w:szCs w:val="22"/>
        </w:rPr>
      </w:pPr>
      <w:r w:rsidRPr="00CF74D7">
        <w:rPr>
          <w:rFonts w:ascii="Calibri" w:hAnsi="Calibri" w:cs="Calibri"/>
          <w:snapToGrid w:val="0"/>
          <w:sz w:val="22"/>
          <w:szCs w:val="22"/>
        </w:rPr>
        <w:t xml:space="preserve">Please be advised that UNDP is not bound to accept any Proposal, nor award a contract or Purchase Order, nor be responsible for any costs </w:t>
      </w:r>
      <w:r w:rsidRPr="00CF74D7">
        <w:rPr>
          <w:rFonts w:ascii="Calibri" w:hAnsi="Calibri" w:cs="Calibri"/>
          <w:sz w:val="22"/>
          <w:szCs w:val="22"/>
        </w:rPr>
        <w:t xml:space="preserve">associated with a Service Providers preparation and submission of a Proposal, regardless of the outcome or the manner of conducting the </w:t>
      </w:r>
      <w:r w:rsidRPr="00BB1E6E">
        <w:rPr>
          <w:rFonts w:asciiTheme="minorHAnsi" w:hAnsiTheme="minorHAnsi" w:cstheme="minorHAnsi"/>
          <w:sz w:val="22"/>
          <w:szCs w:val="22"/>
        </w:rPr>
        <w:t xml:space="preserve">selection process. </w:t>
      </w:r>
    </w:p>
    <w:p w14:paraId="245FF72B" w14:textId="77777777" w:rsidR="00165207" w:rsidRPr="00CF74D7" w:rsidRDefault="00165207" w:rsidP="007F07BB">
      <w:pPr>
        <w:spacing w:after="120" w:line="288" w:lineRule="auto"/>
        <w:jc w:val="both"/>
        <w:rPr>
          <w:rStyle w:val="Strong"/>
          <w:rFonts w:cs="Calibri"/>
          <w:b w:val="0"/>
          <w:iCs/>
          <w:sz w:val="22"/>
          <w:szCs w:val="22"/>
        </w:rPr>
      </w:pPr>
      <w:r w:rsidRPr="00BB1E6E">
        <w:rPr>
          <w:rFonts w:asciiTheme="minorHAnsi" w:hAnsiTheme="minorHAnsi" w:cstheme="minorHAnsi"/>
          <w:iCs/>
          <w:sz w:val="22"/>
          <w:szCs w:val="22"/>
        </w:rPr>
        <w:t xml:space="preserve">UNDP’s vendor protest procedure is intended to afford an opportunity to appeal for persons or firms not awarded a Purchase Order or Contract in a competitive procurement process.  </w:t>
      </w:r>
      <w:r w:rsidRPr="00BB1E6E">
        <w:rPr>
          <w:rStyle w:val="Strong"/>
          <w:rFonts w:asciiTheme="minorHAnsi" w:hAnsiTheme="minorHAnsi" w:cstheme="minorHAnsi"/>
          <w:b w:val="0"/>
          <w:iCs/>
          <w:sz w:val="22"/>
          <w:szCs w:val="22"/>
        </w:rPr>
        <w:t xml:space="preserve">In the event that </w:t>
      </w:r>
      <w:r w:rsidRPr="00BB1E6E">
        <w:rPr>
          <w:rFonts w:asciiTheme="minorHAnsi" w:hAnsiTheme="minorHAnsi" w:cstheme="minorHAnsi"/>
          <w:iCs/>
          <w:snapToGrid w:val="0"/>
          <w:sz w:val="22"/>
          <w:szCs w:val="22"/>
        </w:rPr>
        <w:t>you believe you have not been fairly treated, you can find detailed information about vendor</w:t>
      </w:r>
      <w:r w:rsidRPr="00CF74D7">
        <w:rPr>
          <w:rFonts w:ascii="Calibri" w:hAnsi="Calibri" w:cs="Calibri"/>
          <w:iCs/>
          <w:snapToGrid w:val="0"/>
          <w:sz w:val="22"/>
          <w:szCs w:val="22"/>
        </w:rPr>
        <w:t xml:space="preserve"> protest procedures in the following link: </w:t>
      </w:r>
      <w:hyperlink r:id="rId10" w:history="1">
        <w:r w:rsidRPr="00CF74D7">
          <w:rPr>
            <w:rStyle w:val="Hyperlink"/>
            <w:rFonts w:cs="Calibri"/>
            <w:iCs/>
            <w:snapToGrid w:val="0"/>
            <w:sz w:val="22"/>
            <w:szCs w:val="22"/>
          </w:rPr>
          <w:t>http://www.undp.org/procurement/protest.shtml</w:t>
        </w:r>
      </w:hyperlink>
      <w:r w:rsidRPr="00CF74D7">
        <w:rPr>
          <w:rFonts w:ascii="Calibri" w:hAnsi="Calibri" w:cs="Calibri"/>
          <w:iCs/>
          <w:snapToGrid w:val="0"/>
          <w:sz w:val="22"/>
          <w:szCs w:val="22"/>
        </w:rPr>
        <w:t xml:space="preserve">. </w:t>
      </w:r>
      <w:r w:rsidRPr="00CF74D7">
        <w:rPr>
          <w:rStyle w:val="Strong"/>
          <w:rFonts w:cs="Calibri"/>
          <w:b w:val="0"/>
          <w:iCs/>
          <w:sz w:val="22"/>
          <w:szCs w:val="22"/>
        </w:rPr>
        <w:t xml:space="preserve"> </w:t>
      </w:r>
    </w:p>
    <w:p w14:paraId="1099F54E" w14:textId="77777777" w:rsidR="00165207" w:rsidRPr="00BB1E6E" w:rsidRDefault="00165207" w:rsidP="007F07BB">
      <w:pPr>
        <w:spacing w:after="120" w:line="288" w:lineRule="auto"/>
        <w:jc w:val="both"/>
        <w:rPr>
          <w:rFonts w:asciiTheme="minorHAnsi" w:hAnsiTheme="minorHAnsi" w:cstheme="minorHAnsi"/>
          <w:sz w:val="22"/>
          <w:szCs w:val="22"/>
        </w:rPr>
      </w:pPr>
      <w:r w:rsidRPr="00BB1E6E">
        <w:rPr>
          <w:rStyle w:val="Strong"/>
          <w:rFonts w:asciiTheme="minorHAnsi" w:hAnsiTheme="minorHAnsi" w:cstheme="minorHAnsi"/>
          <w:b w:val="0"/>
          <w:iCs/>
          <w:sz w:val="22"/>
          <w:szCs w:val="22"/>
        </w:rPr>
        <w:t xml:space="preserve">UNDP encourages every prospective Service Provider to </w:t>
      </w:r>
      <w:r w:rsidRPr="00BB1E6E">
        <w:rPr>
          <w:rFonts w:asciiTheme="minorHAnsi" w:hAnsiTheme="minorHAnsi" w:cstheme="minorHAnsi"/>
          <w:sz w:val="22"/>
          <w:szCs w:val="22"/>
        </w:rPr>
        <w:t xml:space="preserve">prevent and avoid conflicts of interest, by disclosing to UNDP if you, or any of your affiliates or personnel, were involved in the preparation of the requirements, design, cost estimates, and other information used in this RFP.  </w:t>
      </w:r>
    </w:p>
    <w:p w14:paraId="7D646C27" w14:textId="77777777" w:rsidR="00165207" w:rsidRPr="00BB1E6E" w:rsidRDefault="00165207" w:rsidP="007F07BB">
      <w:pPr>
        <w:spacing w:after="120" w:line="288" w:lineRule="auto"/>
        <w:jc w:val="both"/>
        <w:rPr>
          <w:rFonts w:asciiTheme="minorHAnsi" w:hAnsiTheme="minorHAnsi" w:cstheme="minorHAnsi"/>
          <w:sz w:val="22"/>
          <w:szCs w:val="22"/>
        </w:rPr>
      </w:pPr>
      <w:r w:rsidRPr="00BB1E6E">
        <w:rPr>
          <w:rFonts w:asciiTheme="minorHAnsi" w:hAnsiTheme="minorHAnsi" w:cstheme="minorHAnsi"/>
          <w:sz w:val="22"/>
          <w:szCs w:val="22"/>
        </w:rPr>
        <w:t xml:space="preserve">UNDP implements a zero tolerance on fraud and other proscribed practices, and is committed to preventing, identifying and addressing all such acts and practices against UNDP, as well as third parties involved in UNDP activities.  UNDP expects its Service Providers to adhere to the UN Supplier Code of Conduct found in this link: </w:t>
      </w:r>
      <w:hyperlink r:id="rId11" w:history="1">
        <w:r w:rsidRPr="00BB1E6E">
          <w:rPr>
            <w:rStyle w:val="Hyperlink"/>
            <w:rFonts w:asciiTheme="minorHAnsi" w:hAnsiTheme="minorHAnsi" w:cstheme="minorHAnsi"/>
            <w:sz w:val="22"/>
            <w:szCs w:val="22"/>
          </w:rPr>
          <w:t>http://www.un.org/depts/ptd/pdf/conduct_english.pdf</w:t>
        </w:r>
      </w:hyperlink>
      <w:r w:rsidRPr="00BB1E6E">
        <w:rPr>
          <w:rFonts w:asciiTheme="minorHAnsi" w:hAnsiTheme="minorHAnsi" w:cstheme="minorHAnsi"/>
          <w:sz w:val="22"/>
          <w:szCs w:val="22"/>
        </w:rPr>
        <w:t xml:space="preserve"> </w:t>
      </w:r>
    </w:p>
    <w:p w14:paraId="71D31AF1" w14:textId="431EDE23" w:rsidR="007F07BB" w:rsidRDefault="00165207" w:rsidP="00BB1E6E">
      <w:pPr>
        <w:spacing w:after="120" w:line="288" w:lineRule="auto"/>
        <w:rPr>
          <w:rStyle w:val="Strong"/>
          <w:rFonts w:asciiTheme="minorHAnsi" w:hAnsiTheme="minorHAnsi" w:cstheme="minorHAnsi"/>
          <w:b w:val="0"/>
          <w:iCs/>
          <w:sz w:val="22"/>
          <w:szCs w:val="22"/>
        </w:rPr>
      </w:pPr>
      <w:r w:rsidRPr="00BB1E6E">
        <w:rPr>
          <w:rStyle w:val="Strong"/>
          <w:rFonts w:asciiTheme="minorHAnsi" w:hAnsiTheme="minorHAnsi" w:cstheme="minorHAnsi"/>
          <w:b w:val="0"/>
          <w:iCs/>
          <w:sz w:val="22"/>
          <w:szCs w:val="22"/>
        </w:rPr>
        <w:t>Thank you and we look forward to receiving your Proposal.</w:t>
      </w:r>
    </w:p>
    <w:p w14:paraId="6639CD78" w14:textId="04595308" w:rsidR="00165207" w:rsidRPr="000B47B4" w:rsidRDefault="00165207" w:rsidP="00165207">
      <w:pPr>
        <w:spacing w:after="120"/>
        <w:ind w:left="5760" w:firstLine="720"/>
        <w:jc w:val="both"/>
        <w:rPr>
          <w:rStyle w:val="Strong"/>
          <w:rFonts w:asciiTheme="minorHAnsi" w:hAnsiTheme="minorHAnsi" w:cstheme="minorHAnsi"/>
          <w:b w:val="0"/>
          <w:iCs/>
          <w:sz w:val="22"/>
          <w:szCs w:val="22"/>
        </w:rPr>
      </w:pPr>
      <w:r w:rsidRPr="000B47B4">
        <w:rPr>
          <w:rStyle w:val="Strong"/>
          <w:rFonts w:asciiTheme="minorHAnsi" w:hAnsiTheme="minorHAnsi" w:cstheme="minorHAnsi"/>
          <w:b w:val="0"/>
          <w:iCs/>
          <w:sz w:val="22"/>
          <w:szCs w:val="22"/>
        </w:rPr>
        <w:t>Sincerely yours,</w:t>
      </w:r>
    </w:p>
    <w:p w14:paraId="528C6788" w14:textId="77777777" w:rsidR="00165207" w:rsidRPr="000B47B4" w:rsidRDefault="00165207" w:rsidP="00165207">
      <w:pPr>
        <w:spacing w:after="120"/>
        <w:ind w:left="5760" w:firstLine="720"/>
        <w:jc w:val="both"/>
        <w:rPr>
          <w:rStyle w:val="Strong"/>
          <w:rFonts w:asciiTheme="minorHAnsi" w:hAnsiTheme="minorHAnsi" w:cstheme="minorHAnsi"/>
          <w:b w:val="0"/>
          <w:iCs/>
          <w:sz w:val="22"/>
          <w:szCs w:val="22"/>
        </w:rPr>
      </w:pPr>
      <w:r w:rsidRPr="000B47B4">
        <w:rPr>
          <w:rStyle w:val="Strong"/>
          <w:rFonts w:asciiTheme="minorHAnsi" w:hAnsiTheme="minorHAnsi" w:cstheme="minorHAnsi"/>
          <w:b w:val="0"/>
          <w:iCs/>
          <w:sz w:val="22"/>
          <w:szCs w:val="22"/>
        </w:rPr>
        <w:t>Subhan Ahmadov</w:t>
      </w:r>
    </w:p>
    <w:p w14:paraId="6F6CBEAB" w14:textId="0186F8C0" w:rsidR="00165207" w:rsidRPr="007F07BB" w:rsidRDefault="00D60E0B" w:rsidP="00165207">
      <w:pPr>
        <w:spacing w:after="120"/>
        <w:ind w:left="5760" w:firstLine="720"/>
        <w:jc w:val="both"/>
        <w:rPr>
          <w:rFonts w:asciiTheme="minorHAnsi" w:hAnsiTheme="minorHAnsi" w:cstheme="minorHAnsi"/>
          <w:i/>
          <w:iCs/>
          <w:snapToGrid w:val="0"/>
          <w:color w:val="000000"/>
          <w:sz w:val="22"/>
          <w:szCs w:val="22"/>
        </w:rPr>
      </w:pPr>
      <w:r w:rsidRPr="000B47B4">
        <w:rPr>
          <w:rStyle w:val="Strong"/>
          <w:rFonts w:asciiTheme="minorHAnsi" w:hAnsiTheme="minorHAnsi" w:cstheme="minorHAnsi"/>
          <w:b w:val="0"/>
          <w:iCs/>
          <w:sz w:val="22"/>
          <w:szCs w:val="22"/>
        </w:rPr>
        <w:t xml:space="preserve">    </w:t>
      </w:r>
      <w:r w:rsidR="00F56FFD" w:rsidRPr="00F56FFD">
        <w:rPr>
          <w:rStyle w:val="Strong"/>
          <w:rFonts w:asciiTheme="minorHAnsi" w:hAnsiTheme="minorHAnsi" w:cstheme="minorHAnsi"/>
          <w:b w:val="0"/>
          <w:iCs/>
          <w:sz w:val="22"/>
          <w:szCs w:val="22"/>
        </w:rPr>
        <w:t>1</w:t>
      </w:r>
      <w:r w:rsidR="000C1C17">
        <w:rPr>
          <w:rStyle w:val="Strong"/>
          <w:rFonts w:asciiTheme="minorHAnsi" w:hAnsiTheme="minorHAnsi" w:cstheme="minorHAnsi"/>
          <w:b w:val="0"/>
          <w:iCs/>
          <w:sz w:val="22"/>
          <w:szCs w:val="22"/>
        </w:rPr>
        <w:t>1</w:t>
      </w:r>
      <w:r w:rsidR="00165207" w:rsidRPr="00F56FFD">
        <w:rPr>
          <w:rStyle w:val="Strong"/>
          <w:rFonts w:asciiTheme="minorHAnsi" w:hAnsiTheme="minorHAnsi" w:cstheme="minorHAnsi"/>
          <w:b w:val="0"/>
          <w:iCs/>
          <w:sz w:val="22"/>
          <w:szCs w:val="22"/>
        </w:rPr>
        <w:t>.</w:t>
      </w:r>
      <w:r w:rsidR="00121ADF" w:rsidRPr="00F56FFD">
        <w:rPr>
          <w:rStyle w:val="Strong"/>
          <w:rFonts w:asciiTheme="minorHAnsi" w:hAnsiTheme="minorHAnsi" w:cstheme="minorHAnsi"/>
          <w:b w:val="0"/>
          <w:iCs/>
          <w:sz w:val="22"/>
          <w:szCs w:val="22"/>
        </w:rPr>
        <w:t>0</w:t>
      </w:r>
      <w:r w:rsidR="00F56FFD" w:rsidRPr="00F56FFD">
        <w:rPr>
          <w:rStyle w:val="Strong"/>
          <w:rFonts w:asciiTheme="minorHAnsi" w:hAnsiTheme="minorHAnsi" w:cstheme="minorHAnsi"/>
          <w:b w:val="0"/>
          <w:iCs/>
          <w:sz w:val="22"/>
          <w:szCs w:val="22"/>
        </w:rPr>
        <w:t>5</w:t>
      </w:r>
      <w:r w:rsidR="00165207" w:rsidRPr="00F56FFD">
        <w:rPr>
          <w:rStyle w:val="Strong"/>
          <w:rFonts w:asciiTheme="minorHAnsi" w:hAnsiTheme="minorHAnsi" w:cstheme="minorHAnsi"/>
          <w:b w:val="0"/>
          <w:iCs/>
          <w:sz w:val="22"/>
          <w:szCs w:val="22"/>
        </w:rPr>
        <w:t>.202</w:t>
      </w:r>
      <w:r w:rsidR="00121ADF" w:rsidRPr="00F56FFD">
        <w:rPr>
          <w:rStyle w:val="Strong"/>
          <w:rFonts w:asciiTheme="minorHAnsi" w:hAnsiTheme="minorHAnsi" w:cstheme="minorHAnsi"/>
          <w:b w:val="0"/>
          <w:iCs/>
          <w:sz w:val="22"/>
          <w:szCs w:val="22"/>
        </w:rPr>
        <w:t>2</w:t>
      </w:r>
    </w:p>
    <w:p w14:paraId="39DBA666" w14:textId="77777777" w:rsidR="00165207" w:rsidRPr="00CF74D7" w:rsidRDefault="00165207" w:rsidP="00165207">
      <w:pPr>
        <w:spacing w:after="120"/>
        <w:rPr>
          <w:rFonts w:ascii="Calibri" w:hAnsi="Calibri" w:cs="Calibri"/>
          <w:b/>
          <w:sz w:val="22"/>
          <w:szCs w:val="22"/>
        </w:rPr>
      </w:pPr>
      <w:r w:rsidRPr="00CF74D7">
        <w:rPr>
          <w:rFonts w:ascii="Calibri" w:hAnsi="Calibri" w:cs="Calibri"/>
          <w:sz w:val="22"/>
          <w:szCs w:val="22"/>
        </w:rPr>
        <w:br w:type="page"/>
      </w:r>
      <w:r w:rsidRPr="00CF74D7">
        <w:rPr>
          <w:rFonts w:ascii="Calibri" w:hAnsi="Calibri" w:cs="Calibri"/>
          <w:b/>
          <w:sz w:val="22"/>
          <w:szCs w:val="22"/>
        </w:rPr>
        <w:lastRenderedPageBreak/>
        <w:t>Annex 1</w:t>
      </w:r>
    </w:p>
    <w:p w14:paraId="3A8B6FB2" w14:textId="77777777" w:rsidR="00165207" w:rsidRPr="00CF74D7" w:rsidRDefault="00165207" w:rsidP="00165207">
      <w:pPr>
        <w:spacing w:after="120"/>
        <w:jc w:val="right"/>
        <w:rPr>
          <w:rFonts w:ascii="Calibri" w:hAnsi="Calibri" w:cs="Calibri"/>
          <w:b/>
          <w:sz w:val="22"/>
          <w:szCs w:val="22"/>
        </w:rPr>
      </w:pPr>
    </w:p>
    <w:p w14:paraId="1248D4F0" w14:textId="77777777" w:rsidR="00165207" w:rsidRPr="00CF74D7" w:rsidRDefault="00165207" w:rsidP="00165207">
      <w:pPr>
        <w:spacing w:after="120"/>
        <w:jc w:val="center"/>
        <w:rPr>
          <w:rFonts w:ascii="Calibri" w:hAnsi="Calibri" w:cs="Calibri"/>
          <w:b/>
          <w:sz w:val="22"/>
          <w:szCs w:val="22"/>
        </w:rPr>
      </w:pPr>
      <w:r w:rsidRPr="00CF74D7">
        <w:rPr>
          <w:rFonts w:ascii="Calibri" w:hAnsi="Calibri" w:cs="Calibri"/>
          <w:b/>
          <w:sz w:val="22"/>
          <w:szCs w:val="22"/>
        </w:rPr>
        <w:t xml:space="preserve">Description of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7435"/>
      </w:tblGrid>
      <w:tr w:rsidR="00165207" w:rsidRPr="005F7FB2" w14:paraId="48F0FD74" w14:textId="77777777" w:rsidTr="00530E35">
        <w:tc>
          <w:tcPr>
            <w:tcW w:w="1915" w:type="dxa"/>
            <w:shd w:val="clear" w:color="auto" w:fill="auto"/>
          </w:tcPr>
          <w:p w14:paraId="7F1354D3" w14:textId="77777777" w:rsidR="00165207" w:rsidRPr="005F7FB2" w:rsidRDefault="00165207" w:rsidP="005F7FB2">
            <w:pPr>
              <w:spacing w:after="120" w:line="288" w:lineRule="auto"/>
              <w:rPr>
                <w:rFonts w:asciiTheme="minorHAnsi" w:hAnsiTheme="minorHAnsi" w:cstheme="minorHAnsi"/>
                <w:bCs/>
                <w:sz w:val="22"/>
                <w:szCs w:val="22"/>
              </w:rPr>
            </w:pPr>
            <w:bookmarkStart w:id="1" w:name="_Hlk875989"/>
            <w:r w:rsidRPr="005F7FB2">
              <w:rPr>
                <w:rFonts w:asciiTheme="minorHAnsi" w:hAnsiTheme="minorHAnsi" w:cstheme="minorHAnsi"/>
                <w:bCs/>
                <w:sz w:val="22"/>
                <w:szCs w:val="22"/>
              </w:rPr>
              <w:t>Context of the Requirement</w:t>
            </w:r>
          </w:p>
        </w:tc>
        <w:tc>
          <w:tcPr>
            <w:tcW w:w="7435" w:type="dxa"/>
            <w:shd w:val="clear" w:color="auto" w:fill="auto"/>
          </w:tcPr>
          <w:p w14:paraId="23AA26C1" w14:textId="77777777" w:rsidR="00165207" w:rsidRPr="0030007C" w:rsidRDefault="00165207" w:rsidP="005F7FB2">
            <w:pPr>
              <w:spacing w:after="120" w:line="288" w:lineRule="auto"/>
              <w:ind w:left="1410" w:hanging="1410"/>
              <w:jc w:val="both"/>
              <w:rPr>
                <w:rFonts w:asciiTheme="minorHAnsi" w:hAnsiTheme="minorHAnsi" w:cstheme="minorHAnsi"/>
                <w:b/>
                <w:sz w:val="22"/>
                <w:szCs w:val="22"/>
                <w:lang w:val="en-GB"/>
              </w:rPr>
            </w:pPr>
            <w:r w:rsidRPr="0030007C">
              <w:rPr>
                <w:rFonts w:asciiTheme="minorHAnsi" w:hAnsiTheme="minorHAnsi" w:cstheme="minorHAnsi"/>
                <w:b/>
                <w:sz w:val="22"/>
                <w:szCs w:val="22"/>
                <w:lang w:val="en-GB"/>
              </w:rPr>
              <w:t>Background</w:t>
            </w:r>
          </w:p>
          <w:p w14:paraId="519D7694" w14:textId="77777777" w:rsidR="00165207" w:rsidRPr="0030007C" w:rsidRDefault="00165207" w:rsidP="005F7FB2">
            <w:pPr>
              <w:tabs>
                <w:tab w:val="left" w:pos="709"/>
              </w:tabs>
              <w:spacing w:after="120" w:line="288" w:lineRule="auto"/>
              <w:jc w:val="both"/>
              <w:rPr>
                <w:rFonts w:asciiTheme="minorHAnsi" w:hAnsiTheme="minorHAnsi" w:cstheme="minorHAnsi"/>
                <w:sz w:val="22"/>
                <w:szCs w:val="22"/>
                <w:lang w:val="en-CA"/>
              </w:rPr>
            </w:pPr>
            <w:bookmarkStart w:id="2" w:name="_Hlk79660904"/>
            <w:r w:rsidRPr="0030007C">
              <w:rPr>
                <w:rFonts w:asciiTheme="minorHAnsi" w:hAnsiTheme="minorHAnsi" w:cstheme="minorHAnsi"/>
                <w:color w:val="000000"/>
                <w:sz w:val="22"/>
                <w:szCs w:val="22"/>
                <w:lang w:val="en-CA"/>
              </w:rPr>
              <w:t xml:space="preserve">The project </w:t>
            </w:r>
            <w:r w:rsidRPr="0030007C">
              <w:rPr>
                <w:rFonts w:asciiTheme="minorHAnsi" w:eastAsia="Calibri" w:hAnsiTheme="minorHAnsi" w:cstheme="minorHAnsi"/>
                <w:bCs/>
                <w:color w:val="000000"/>
                <w:sz w:val="22"/>
                <w:szCs w:val="22"/>
              </w:rPr>
              <w:t xml:space="preserve">“VET for the future development of VET providers’ excellence in Azerbaijan” </w:t>
            </w:r>
            <w:r w:rsidRPr="0030007C">
              <w:rPr>
                <w:rFonts w:asciiTheme="minorHAnsi" w:hAnsiTheme="minorHAnsi" w:cstheme="minorHAnsi"/>
                <w:color w:val="000000"/>
                <w:sz w:val="22"/>
                <w:szCs w:val="22"/>
                <w:lang w:val="en-CA"/>
              </w:rPr>
              <w:t>is intended to support the modernization of VET institutions in Azerbaijan to deliver competence-based training in order to increase the attractiveness and labour market relevance of VET.  Project activities will be piloted in seven VET schools/centers (</w:t>
            </w:r>
            <w:r w:rsidRPr="0030007C">
              <w:rPr>
                <w:rFonts w:asciiTheme="minorHAnsi" w:hAnsiTheme="minorHAnsi" w:cstheme="minorHAnsi"/>
                <w:sz w:val="22"/>
                <w:szCs w:val="22"/>
                <w:lang w:val="en-CA"/>
              </w:rPr>
              <w:t xml:space="preserve">four in Baku and three in the regions - Ganja, Jalilabad and Sheki). The selected schools are priority for the Ministry of Education and have been selected based on factors such as labor market relevance, scaling up VET priority sectors for country development, private sector interest and the existence of required infrastructure. The project’s initiatives/activities will promote public-private cooperation and partnership in the field of work-based learning; build robust capacity of the VET institutions to offer new educational content; and boost the attractiveness of VET education for young people. </w:t>
            </w:r>
          </w:p>
          <w:p w14:paraId="20DAFC03" w14:textId="77777777" w:rsidR="00165207" w:rsidRPr="0030007C" w:rsidRDefault="00165207" w:rsidP="005F7FB2">
            <w:pPr>
              <w:tabs>
                <w:tab w:val="left" w:pos="709"/>
              </w:tabs>
              <w:spacing w:after="120" w:line="288" w:lineRule="auto"/>
              <w:jc w:val="both"/>
              <w:rPr>
                <w:rFonts w:asciiTheme="minorHAnsi" w:hAnsiTheme="minorHAnsi" w:cstheme="minorHAnsi"/>
                <w:sz w:val="22"/>
                <w:szCs w:val="22"/>
                <w:lang w:val="en-CA"/>
              </w:rPr>
            </w:pPr>
            <w:r w:rsidRPr="0030007C">
              <w:rPr>
                <w:rFonts w:asciiTheme="minorHAnsi" w:hAnsiTheme="minorHAnsi" w:cstheme="minorHAnsi"/>
                <w:sz w:val="22"/>
                <w:szCs w:val="22"/>
                <w:lang w:val="en-CA"/>
              </w:rPr>
              <w:t>The project is structured around the following three pillars:</w:t>
            </w:r>
          </w:p>
          <w:p w14:paraId="0C02B651" w14:textId="77777777" w:rsidR="00165207" w:rsidRPr="0030007C" w:rsidRDefault="00165207" w:rsidP="008015C6">
            <w:pPr>
              <w:pStyle w:val="ListParagraph"/>
              <w:widowControl/>
              <w:numPr>
                <w:ilvl w:val="0"/>
                <w:numId w:val="13"/>
              </w:numPr>
              <w:tabs>
                <w:tab w:val="left" w:pos="709"/>
              </w:tabs>
              <w:overflowPunct/>
              <w:adjustRightInd/>
              <w:spacing w:after="120" w:line="288" w:lineRule="auto"/>
              <w:jc w:val="both"/>
              <w:rPr>
                <w:rFonts w:asciiTheme="minorHAnsi" w:hAnsiTheme="minorHAnsi" w:cstheme="minorHAnsi"/>
                <w:szCs w:val="22"/>
                <w:lang w:val="en-CA"/>
              </w:rPr>
            </w:pPr>
            <w:r w:rsidRPr="0030007C">
              <w:rPr>
                <w:rFonts w:asciiTheme="minorHAnsi" w:hAnsiTheme="minorHAnsi" w:cstheme="minorHAnsi"/>
                <w:szCs w:val="22"/>
                <w:lang w:val="en-CA"/>
              </w:rPr>
              <w:t>Pillar 1: Introduction of innovation in the selected VET providers</w:t>
            </w:r>
          </w:p>
          <w:p w14:paraId="5F18EFE1" w14:textId="77777777" w:rsidR="00165207" w:rsidRPr="0030007C" w:rsidRDefault="00165207" w:rsidP="008015C6">
            <w:pPr>
              <w:pStyle w:val="ListParagraph"/>
              <w:widowControl/>
              <w:numPr>
                <w:ilvl w:val="0"/>
                <w:numId w:val="13"/>
              </w:numPr>
              <w:tabs>
                <w:tab w:val="left" w:pos="709"/>
              </w:tabs>
              <w:overflowPunct/>
              <w:adjustRightInd/>
              <w:spacing w:after="120" w:line="288" w:lineRule="auto"/>
              <w:jc w:val="both"/>
              <w:rPr>
                <w:rFonts w:asciiTheme="minorHAnsi" w:hAnsiTheme="minorHAnsi" w:cstheme="minorHAnsi"/>
                <w:szCs w:val="22"/>
                <w:lang w:val="en-CA"/>
              </w:rPr>
            </w:pPr>
            <w:r w:rsidRPr="0030007C">
              <w:rPr>
                <w:rFonts w:asciiTheme="minorHAnsi" w:hAnsiTheme="minorHAnsi" w:cstheme="minorHAnsi"/>
                <w:szCs w:val="22"/>
                <w:lang w:val="en-CA"/>
              </w:rPr>
              <w:t>Pillar 2: Infrastructure and equipment modernization in the target group of selected VET providers</w:t>
            </w:r>
          </w:p>
          <w:p w14:paraId="5AB77C41" w14:textId="77777777" w:rsidR="00165207" w:rsidRPr="0030007C" w:rsidRDefault="00165207" w:rsidP="008015C6">
            <w:pPr>
              <w:pStyle w:val="ListParagraph"/>
              <w:widowControl/>
              <w:numPr>
                <w:ilvl w:val="0"/>
                <w:numId w:val="13"/>
              </w:numPr>
              <w:tabs>
                <w:tab w:val="left" w:pos="709"/>
              </w:tabs>
              <w:overflowPunct/>
              <w:adjustRightInd/>
              <w:spacing w:after="120" w:line="288" w:lineRule="auto"/>
              <w:jc w:val="both"/>
              <w:rPr>
                <w:rFonts w:asciiTheme="minorHAnsi" w:hAnsiTheme="minorHAnsi" w:cstheme="minorHAnsi"/>
                <w:szCs w:val="22"/>
                <w:lang w:val="en-CA"/>
              </w:rPr>
            </w:pPr>
            <w:r w:rsidRPr="0030007C">
              <w:rPr>
                <w:rFonts w:asciiTheme="minorHAnsi" w:hAnsiTheme="minorHAnsi" w:cstheme="minorHAnsi"/>
                <w:szCs w:val="22"/>
                <w:lang w:val="en-CA"/>
              </w:rPr>
              <w:t>Pillar 3: Capacity development for VET providers in Azerbaijan</w:t>
            </w:r>
          </w:p>
          <w:p w14:paraId="026A7E88" w14:textId="10AB6714" w:rsidR="00165207" w:rsidRPr="0030007C" w:rsidRDefault="00F055B3" w:rsidP="005F7FB2">
            <w:pPr>
              <w:spacing w:after="120" w:line="288" w:lineRule="auto"/>
              <w:jc w:val="both"/>
              <w:rPr>
                <w:rFonts w:asciiTheme="minorHAnsi" w:hAnsiTheme="minorHAnsi" w:cstheme="minorHAnsi"/>
                <w:sz w:val="22"/>
                <w:szCs w:val="22"/>
                <w:lang w:val="en-CA"/>
              </w:rPr>
            </w:pPr>
            <w:bookmarkStart w:id="3" w:name="_Hlk87118847"/>
            <w:r w:rsidRPr="0030007C">
              <w:rPr>
                <w:rFonts w:asciiTheme="minorHAnsi" w:hAnsiTheme="minorHAnsi" w:cstheme="minorHAnsi"/>
                <w:sz w:val="22"/>
                <w:szCs w:val="22"/>
                <w:lang w:val="en-CA"/>
              </w:rPr>
              <w:t>The application of new approaches to increase the content and coverage of vocational education in selected VET providers is the basis of Introduction of innovative VET services into selected VET providers. The project will support development of selected VET providers through application of</w:t>
            </w:r>
            <w:r w:rsidR="00B05D09" w:rsidRPr="0030007C">
              <w:rPr>
                <w:rFonts w:asciiTheme="minorHAnsi" w:hAnsiTheme="minorHAnsi" w:cstheme="minorHAnsi"/>
                <w:sz w:val="22"/>
                <w:szCs w:val="22"/>
                <w:lang w:val="en-CA"/>
              </w:rPr>
              <w:t xml:space="preserve"> </w:t>
            </w:r>
            <w:r w:rsidR="00556451" w:rsidRPr="0030007C">
              <w:rPr>
                <w:rFonts w:asciiTheme="minorHAnsi" w:hAnsiTheme="minorHAnsi" w:cstheme="minorHAnsi"/>
                <w:sz w:val="22"/>
                <w:szCs w:val="22"/>
                <w:lang w:val="en-CA"/>
              </w:rPr>
              <w:t xml:space="preserve">new of curricula and materials for the Higher TVET and </w:t>
            </w:r>
            <w:r w:rsidRPr="0030007C">
              <w:rPr>
                <w:rFonts w:asciiTheme="minorHAnsi" w:hAnsiTheme="minorHAnsi" w:cstheme="minorHAnsi"/>
                <w:sz w:val="22"/>
                <w:szCs w:val="22"/>
                <w:lang w:val="en-CA"/>
              </w:rPr>
              <w:t>short-</w:t>
            </w:r>
            <w:r w:rsidR="005F7FB2" w:rsidRPr="0030007C">
              <w:rPr>
                <w:rFonts w:asciiTheme="minorHAnsi" w:hAnsiTheme="minorHAnsi" w:cstheme="minorHAnsi"/>
                <w:sz w:val="22"/>
                <w:szCs w:val="22"/>
                <w:lang w:val="en-CA"/>
              </w:rPr>
              <w:t>term</w:t>
            </w:r>
            <w:r w:rsidRPr="0030007C">
              <w:rPr>
                <w:rFonts w:asciiTheme="minorHAnsi" w:hAnsiTheme="minorHAnsi" w:cstheme="minorHAnsi"/>
                <w:sz w:val="22"/>
                <w:szCs w:val="22"/>
                <w:lang w:val="en-CA"/>
              </w:rPr>
              <w:t xml:space="preserve"> course</w:t>
            </w:r>
            <w:r w:rsidR="005F7FB2" w:rsidRPr="0030007C">
              <w:rPr>
                <w:rFonts w:asciiTheme="minorHAnsi" w:hAnsiTheme="minorHAnsi" w:cstheme="minorHAnsi"/>
                <w:sz w:val="22"/>
                <w:szCs w:val="22"/>
                <w:lang w:val="en-CA"/>
              </w:rPr>
              <w:t>s</w:t>
            </w:r>
            <w:r w:rsidRPr="0030007C">
              <w:rPr>
                <w:rFonts w:asciiTheme="minorHAnsi" w:hAnsiTheme="minorHAnsi" w:cstheme="minorHAnsi"/>
                <w:sz w:val="22"/>
                <w:szCs w:val="22"/>
                <w:lang w:val="en-CA"/>
              </w:rPr>
              <w:t xml:space="preserve">, as well as the application of curricula tailored to the needs of PwDs and other vulnerable groups in vocational education. The project will also support innovative approaches through the update of the educational content </w:t>
            </w:r>
            <w:r w:rsidR="00B05048" w:rsidRPr="0030007C">
              <w:rPr>
                <w:rFonts w:asciiTheme="minorHAnsi" w:hAnsiTheme="minorHAnsi" w:cstheme="minorHAnsi"/>
                <w:sz w:val="22"/>
                <w:szCs w:val="22"/>
                <w:lang w:val="en-CA"/>
              </w:rPr>
              <w:t>considering</w:t>
            </w:r>
            <w:r w:rsidRPr="0030007C">
              <w:rPr>
                <w:rFonts w:asciiTheme="minorHAnsi" w:hAnsiTheme="minorHAnsi" w:cstheme="minorHAnsi"/>
                <w:sz w:val="22"/>
                <w:szCs w:val="22"/>
                <w:lang w:val="en-CA"/>
              </w:rPr>
              <w:t xml:space="preserve"> the perspectives of future and green skills, training materials that meet the internationally accepted requirements, as well as the creation of digital training materials to increase quality of the VET services in selected VET providers.</w:t>
            </w:r>
          </w:p>
          <w:bookmarkEnd w:id="2"/>
          <w:bookmarkEnd w:id="3"/>
          <w:p w14:paraId="4A84D291" w14:textId="77777777" w:rsidR="00165207" w:rsidRPr="0030007C" w:rsidRDefault="00165207" w:rsidP="005F7FB2">
            <w:pPr>
              <w:pStyle w:val="Style3"/>
              <w:widowControl w:val="0"/>
              <w:numPr>
                <w:ilvl w:val="0"/>
                <w:numId w:val="11"/>
              </w:numPr>
              <w:tabs>
                <w:tab w:val="clear" w:pos="4320"/>
                <w:tab w:val="clear" w:pos="8640"/>
              </w:tabs>
              <w:spacing w:after="120" w:line="288" w:lineRule="auto"/>
              <w:jc w:val="both"/>
              <w:outlineLvl w:val="0"/>
              <w:rPr>
                <w:rFonts w:asciiTheme="minorHAnsi" w:hAnsiTheme="minorHAnsi" w:cstheme="minorHAnsi"/>
                <w:sz w:val="22"/>
                <w:szCs w:val="22"/>
              </w:rPr>
            </w:pPr>
            <w:r w:rsidRPr="0030007C">
              <w:rPr>
                <w:rFonts w:asciiTheme="minorHAnsi" w:hAnsiTheme="minorHAnsi" w:cstheme="minorHAnsi"/>
                <w:sz w:val="22"/>
                <w:szCs w:val="22"/>
              </w:rPr>
              <w:t>Objective of the assignment</w:t>
            </w:r>
          </w:p>
          <w:p w14:paraId="6803AAD8" w14:textId="77777777" w:rsidR="00C55408" w:rsidRDefault="00F51CD9" w:rsidP="005F7FB2">
            <w:pPr>
              <w:spacing w:after="120" w:line="288" w:lineRule="auto"/>
              <w:jc w:val="both"/>
              <w:rPr>
                <w:rFonts w:asciiTheme="minorHAnsi" w:hAnsiTheme="minorHAnsi" w:cstheme="minorHAnsi"/>
                <w:color w:val="000000"/>
                <w:sz w:val="22"/>
                <w:szCs w:val="22"/>
              </w:rPr>
            </w:pPr>
            <w:bookmarkStart w:id="4" w:name="_Hlk101817717"/>
            <w:bookmarkStart w:id="5" w:name="_Hlk87120256"/>
            <w:bookmarkStart w:id="6" w:name="_Hlk102035165"/>
            <w:r w:rsidRPr="0030007C">
              <w:rPr>
                <w:rFonts w:asciiTheme="minorHAnsi" w:hAnsiTheme="minorHAnsi" w:cstheme="minorHAnsi"/>
                <w:color w:val="000000"/>
                <w:sz w:val="22"/>
                <w:szCs w:val="22"/>
              </w:rPr>
              <w:t xml:space="preserve">The company should support the development </w:t>
            </w:r>
            <w:r w:rsidR="00556451" w:rsidRPr="0030007C">
              <w:rPr>
                <w:rFonts w:asciiTheme="minorHAnsi" w:hAnsiTheme="minorHAnsi" w:cstheme="minorHAnsi"/>
                <w:color w:val="000000"/>
                <w:sz w:val="22"/>
                <w:szCs w:val="22"/>
              </w:rPr>
              <w:t>of curricula and materials for the Higher TVET</w:t>
            </w:r>
            <w:r w:rsidR="00121ADF">
              <w:rPr>
                <w:rFonts w:asciiTheme="minorHAnsi" w:hAnsiTheme="minorHAnsi" w:cstheme="minorHAnsi"/>
                <w:color w:val="000000"/>
                <w:sz w:val="22"/>
                <w:szCs w:val="22"/>
              </w:rPr>
              <w:t xml:space="preserve"> </w:t>
            </w:r>
            <w:r w:rsidR="00556451" w:rsidRPr="0030007C">
              <w:rPr>
                <w:rFonts w:asciiTheme="minorHAnsi" w:hAnsiTheme="minorHAnsi" w:cstheme="minorHAnsi"/>
                <w:color w:val="000000"/>
                <w:sz w:val="22"/>
                <w:szCs w:val="22"/>
              </w:rPr>
              <w:t xml:space="preserve">and short-term courses, </w:t>
            </w:r>
            <w:r w:rsidRPr="0030007C">
              <w:rPr>
                <w:rFonts w:asciiTheme="minorHAnsi" w:hAnsiTheme="minorHAnsi" w:cstheme="minorHAnsi"/>
                <w:color w:val="000000"/>
                <w:sz w:val="22"/>
                <w:szCs w:val="22"/>
              </w:rPr>
              <w:t xml:space="preserve">improvement of content and introduction of new innovative approach in vocational education through the development of new programs including curriculum and training materials, </w:t>
            </w:r>
            <w:r w:rsidR="00345C32" w:rsidRPr="0030007C">
              <w:rPr>
                <w:rFonts w:asciiTheme="minorHAnsi" w:hAnsiTheme="minorHAnsi" w:cstheme="minorHAnsi"/>
                <w:color w:val="000000"/>
                <w:sz w:val="22"/>
                <w:szCs w:val="22"/>
              </w:rPr>
              <w:t>organizing</w:t>
            </w:r>
            <w:r w:rsidRPr="0030007C">
              <w:rPr>
                <w:rFonts w:asciiTheme="minorHAnsi" w:hAnsiTheme="minorHAnsi" w:cstheme="minorHAnsi"/>
                <w:color w:val="000000"/>
                <w:sz w:val="22"/>
                <w:szCs w:val="22"/>
              </w:rPr>
              <w:t xml:space="preserve"> capacity </w:t>
            </w:r>
            <w:r w:rsidRPr="0030007C">
              <w:rPr>
                <w:rFonts w:asciiTheme="minorHAnsi" w:hAnsiTheme="minorHAnsi" w:cstheme="minorHAnsi"/>
                <w:color w:val="000000"/>
                <w:sz w:val="22"/>
                <w:szCs w:val="22"/>
              </w:rPr>
              <w:lastRenderedPageBreak/>
              <w:t>building program and trainings for teachers</w:t>
            </w:r>
            <w:r w:rsidR="00121ADF">
              <w:rPr>
                <w:rFonts w:asciiTheme="minorHAnsi" w:hAnsiTheme="minorHAnsi" w:cstheme="minorHAnsi"/>
                <w:color w:val="000000"/>
                <w:sz w:val="22"/>
                <w:szCs w:val="22"/>
              </w:rPr>
              <w:t>.</w:t>
            </w:r>
            <w:r w:rsidR="00121ADF">
              <w:rPr>
                <w:color w:val="000000"/>
              </w:rPr>
              <w:t xml:space="preserve"> </w:t>
            </w:r>
            <w:r w:rsidRPr="0030007C">
              <w:rPr>
                <w:rFonts w:asciiTheme="minorHAnsi" w:hAnsiTheme="minorHAnsi" w:cstheme="minorHAnsi"/>
                <w:color w:val="000000"/>
                <w:sz w:val="22"/>
                <w:szCs w:val="22"/>
              </w:rPr>
              <w:t xml:space="preserve"> </w:t>
            </w:r>
            <w:r w:rsidR="00121ADF" w:rsidRPr="00121ADF">
              <w:rPr>
                <w:rFonts w:asciiTheme="minorHAnsi" w:hAnsiTheme="minorHAnsi" w:cstheme="minorHAnsi"/>
                <w:color w:val="000000"/>
                <w:sz w:val="22"/>
                <w:szCs w:val="22"/>
              </w:rPr>
              <w:t xml:space="preserve">Thus, activities and directions that will be supported as a result of the project achievements are new for the existing staff of VET providers, therefore, appropriate capacity building programmes/measures also form the basis to ensure sustainable implementation of those activities. </w:t>
            </w:r>
          </w:p>
          <w:p w14:paraId="20C7B8C4" w14:textId="6FD84207" w:rsidR="00C55408" w:rsidRPr="00307748" w:rsidRDefault="00307748" w:rsidP="005F7FB2">
            <w:pPr>
              <w:spacing w:after="120" w:line="288" w:lineRule="auto"/>
              <w:jc w:val="both"/>
              <w:rPr>
                <w:rFonts w:asciiTheme="minorHAnsi" w:hAnsiTheme="minorHAnsi" w:cstheme="minorHAnsi"/>
                <w:b/>
                <w:bCs/>
                <w:color w:val="000000"/>
                <w:sz w:val="22"/>
                <w:szCs w:val="22"/>
              </w:rPr>
            </w:pPr>
            <w:r w:rsidRPr="00307748">
              <w:rPr>
                <w:rFonts w:asciiTheme="minorHAnsi" w:hAnsiTheme="minorHAnsi" w:cstheme="minorHAnsi"/>
                <w:b/>
                <w:bCs/>
                <w:color w:val="000000"/>
                <w:sz w:val="22"/>
                <w:szCs w:val="22"/>
              </w:rPr>
              <w:t xml:space="preserve">The main objective of this </w:t>
            </w:r>
            <w:r w:rsidRPr="00F56FFD">
              <w:rPr>
                <w:rFonts w:asciiTheme="minorHAnsi" w:hAnsiTheme="minorHAnsi" w:cstheme="minorHAnsi"/>
                <w:b/>
                <w:bCs/>
                <w:color w:val="000000"/>
                <w:sz w:val="22"/>
                <w:szCs w:val="22"/>
              </w:rPr>
              <w:t>assignment</w:t>
            </w:r>
            <w:r w:rsidR="00121ADF" w:rsidRPr="00F56FFD">
              <w:rPr>
                <w:rFonts w:asciiTheme="minorHAnsi" w:hAnsiTheme="minorHAnsi" w:cstheme="minorHAnsi"/>
                <w:b/>
                <w:bCs/>
                <w:color w:val="000000"/>
                <w:sz w:val="22"/>
                <w:szCs w:val="22"/>
              </w:rPr>
              <w:t xml:space="preserve"> </w:t>
            </w:r>
            <w:r w:rsidR="00F56FFD" w:rsidRPr="00F56FFD">
              <w:rPr>
                <w:rFonts w:asciiTheme="minorHAnsi" w:hAnsiTheme="minorHAnsi" w:cstheme="minorHAnsi"/>
                <w:b/>
                <w:bCs/>
                <w:color w:val="000000"/>
                <w:sz w:val="22"/>
                <w:szCs w:val="22"/>
              </w:rPr>
              <w:t>i</w:t>
            </w:r>
            <w:r w:rsidR="00F56FFD" w:rsidRPr="00F56FFD">
              <w:rPr>
                <w:rFonts w:asciiTheme="minorHAnsi" w:hAnsiTheme="minorHAnsi" w:cstheme="minorHAnsi"/>
                <w:b/>
                <w:color w:val="000000"/>
              </w:rPr>
              <w:t xml:space="preserve">s to </w:t>
            </w:r>
            <w:r w:rsidR="00121ADF" w:rsidRPr="00F56FFD">
              <w:rPr>
                <w:rFonts w:asciiTheme="minorHAnsi" w:hAnsiTheme="minorHAnsi" w:cstheme="minorHAnsi"/>
                <w:b/>
                <w:bCs/>
                <w:color w:val="000000"/>
                <w:sz w:val="22"/>
                <w:szCs w:val="22"/>
              </w:rPr>
              <w:t xml:space="preserve">support the project </w:t>
            </w:r>
            <w:r w:rsidRPr="00F56FFD">
              <w:rPr>
                <w:rFonts w:asciiTheme="minorHAnsi" w:hAnsiTheme="minorHAnsi" w:cstheme="minorHAnsi"/>
                <w:b/>
                <w:bCs/>
                <w:color w:val="000000"/>
                <w:sz w:val="22"/>
                <w:szCs w:val="22"/>
              </w:rPr>
              <w:t>team</w:t>
            </w:r>
            <w:r w:rsidRPr="00307748">
              <w:rPr>
                <w:rFonts w:asciiTheme="minorHAnsi" w:hAnsiTheme="minorHAnsi" w:cstheme="minorHAnsi"/>
                <w:b/>
                <w:bCs/>
                <w:i/>
                <w:iCs/>
                <w:color w:val="000000"/>
                <w:sz w:val="22"/>
                <w:szCs w:val="22"/>
              </w:rPr>
              <w:t xml:space="preserve"> </w:t>
            </w:r>
            <w:r w:rsidR="00121ADF" w:rsidRPr="00307748">
              <w:rPr>
                <w:rFonts w:asciiTheme="minorHAnsi" w:hAnsiTheme="minorHAnsi" w:cstheme="minorHAnsi"/>
                <w:b/>
                <w:bCs/>
                <w:i/>
                <w:iCs/>
                <w:color w:val="000000"/>
                <w:sz w:val="22"/>
                <w:szCs w:val="22"/>
              </w:rPr>
              <w:t xml:space="preserve">with </w:t>
            </w:r>
            <w:r w:rsidR="00C55408" w:rsidRPr="00307748">
              <w:rPr>
                <w:rFonts w:asciiTheme="minorHAnsi" w:hAnsiTheme="minorHAnsi" w:cstheme="minorHAnsi"/>
                <w:b/>
                <w:bCs/>
                <w:i/>
                <w:iCs/>
                <w:color w:val="000000"/>
                <w:sz w:val="22"/>
                <w:szCs w:val="22"/>
              </w:rPr>
              <w:t>the development</w:t>
            </w:r>
            <w:r w:rsidR="00121ADF" w:rsidRPr="00307748">
              <w:rPr>
                <w:rFonts w:asciiTheme="minorHAnsi" w:hAnsiTheme="minorHAnsi" w:cstheme="minorHAnsi"/>
                <w:b/>
                <w:bCs/>
                <w:i/>
                <w:iCs/>
                <w:color w:val="000000"/>
                <w:sz w:val="22"/>
                <w:szCs w:val="22"/>
              </w:rPr>
              <w:t xml:space="preserve"> of human resource plans and training needs assessments for the targeted five VET providers</w:t>
            </w:r>
            <w:r w:rsidR="00C55408" w:rsidRPr="00307748">
              <w:rPr>
                <w:rFonts w:asciiTheme="minorHAnsi" w:hAnsiTheme="minorHAnsi" w:cstheme="minorHAnsi"/>
                <w:b/>
                <w:bCs/>
                <w:i/>
                <w:iCs/>
                <w:color w:val="000000"/>
                <w:sz w:val="22"/>
                <w:szCs w:val="22"/>
              </w:rPr>
              <w:t xml:space="preserve"> and </w:t>
            </w:r>
            <w:r w:rsidR="00AD626C" w:rsidRPr="00307748">
              <w:rPr>
                <w:rFonts w:asciiTheme="minorHAnsi" w:hAnsiTheme="minorHAnsi" w:cstheme="minorHAnsi"/>
                <w:b/>
                <w:bCs/>
                <w:i/>
                <w:iCs/>
                <w:color w:val="000000"/>
                <w:sz w:val="22"/>
                <w:szCs w:val="22"/>
              </w:rPr>
              <w:t xml:space="preserve">develop </w:t>
            </w:r>
            <w:r w:rsidR="008A6EBC" w:rsidRPr="00307748">
              <w:rPr>
                <w:rFonts w:asciiTheme="minorHAnsi" w:hAnsiTheme="minorHAnsi" w:cstheme="minorHAnsi"/>
                <w:b/>
                <w:bCs/>
                <w:i/>
                <w:iCs/>
                <w:color w:val="000000"/>
                <w:sz w:val="22"/>
                <w:szCs w:val="22"/>
              </w:rPr>
              <w:t>14</w:t>
            </w:r>
            <w:r w:rsidR="00D26A65" w:rsidRPr="00307748">
              <w:rPr>
                <w:rFonts w:asciiTheme="minorHAnsi" w:hAnsiTheme="minorHAnsi" w:cstheme="minorHAnsi"/>
                <w:b/>
                <w:bCs/>
                <w:i/>
                <w:iCs/>
                <w:color w:val="000000"/>
                <w:sz w:val="22"/>
                <w:szCs w:val="22"/>
              </w:rPr>
              <w:t xml:space="preserve"> long-term programmes,</w:t>
            </w:r>
            <w:r w:rsidR="00787C6D" w:rsidRPr="00307748">
              <w:rPr>
                <w:rFonts w:asciiTheme="minorHAnsi" w:hAnsiTheme="minorHAnsi" w:cstheme="minorHAnsi"/>
                <w:b/>
                <w:bCs/>
                <w:i/>
                <w:iCs/>
                <w:color w:val="000000"/>
                <w:sz w:val="22"/>
                <w:szCs w:val="22"/>
              </w:rPr>
              <w:t xml:space="preserve"> </w:t>
            </w:r>
            <w:r w:rsidR="00556451" w:rsidRPr="00307748">
              <w:rPr>
                <w:rFonts w:asciiTheme="minorHAnsi" w:hAnsiTheme="minorHAnsi" w:cstheme="minorHAnsi"/>
                <w:b/>
                <w:bCs/>
                <w:i/>
                <w:iCs/>
                <w:color w:val="000000"/>
                <w:sz w:val="22"/>
                <w:szCs w:val="22"/>
              </w:rPr>
              <w:t xml:space="preserve">and 15 short term courses </w:t>
            </w:r>
            <w:r w:rsidR="007F0C46" w:rsidRPr="00307748">
              <w:rPr>
                <w:rFonts w:asciiTheme="minorHAnsi" w:hAnsiTheme="minorHAnsi" w:cstheme="minorHAnsi"/>
                <w:b/>
                <w:bCs/>
                <w:i/>
                <w:iCs/>
                <w:color w:val="000000"/>
                <w:sz w:val="22"/>
                <w:szCs w:val="22"/>
              </w:rPr>
              <w:t xml:space="preserve">within this </w:t>
            </w:r>
            <w:r w:rsidR="00345C32" w:rsidRPr="00307748">
              <w:rPr>
                <w:rFonts w:asciiTheme="minorHAnsi" w:hAnsiTheme="minorHAnsi" w:cstheme="minorHAnsi"/>
                <w:b/>
                <w:bCs/>
                <w:i/>
                <w:iCs/>
                <w:color w:val="000000"/>
                <w:sz w:val="22"/>
                <w:szCs w:val="22"/>
              </w:rPr>
              <w:t>assignment</w:t>
            </w:r>
            <w:r w:rsidR="007F0C46" w:rsidRPr="00307748">
              <w:rPr>
                <w:rFonts w:asciiTheme="minorHAnsi" w:hAnsiTheme="minorHAnsi" w:cstheme="minorHAnsi"/>
                <w:b/>
                <w:bCs/>
                <w:i/>
                <w:iCs/>
                <w:color w:val="000000"/>
                <w:sz w:val="22"/>
                <w:szCs w:val="22"/>
              </w:rPr>
              <w:t xml:space="preserve">. </w:t>
            </w:r>
          </w:p>
          <w:bookmarkEnd w:id="4"/>
          <w:p w14:paraId="33E9577A" w14:textId="4DF29EC5" w:rsidR="00307748" w:rsidRPr="00307748" w:rsidRDefault="00307748" w:rsidP="00307748">
            <w:pPr>
              <w:spacing w:after="120" w:line="288" w:lineRule="auto"/>
              <w:jc w:val="both"/>
              <w:rPr>
                <w:rFonts w:asciiTheme="minorHAnsi" w:hAnsiTheme="minorHAnsi" w:cstheme="minorHAnsi"/>
                <w:color w:val="000000"/>
                <w:sz w:val="22"/>
                <w:szCs w:val="22"/>
              </w:rPr>
            </w:pPr>
            <w:r w:rsidRPr="00307748">
              <w:rPr>
                <w:rFonts w:asciiTheme="minorHAnsi" w:hAnsiTheme="minorHAnsi" w:cstheme="minorHAnsi"/>
                <w:color w:val="000000"/>
                <w:sz w:val="22"/>
                <w:szCs w:val="22"/>
              </w:rPr>
              <w:t xml:space="preserve">The short-term courses can last up to 6 months, the high VE can last three or four </w:t>
            </w:r>
            <w:r w:rsidR="00F56FFD" w:rsidRPr="00307748">
              <w:rPr>
                <w:rFonts w:asciiTheme="minorHAnsi" w:hAnsiTheme="minorHAnsi" w:cstheme="minorHAnsi"/>
                <w:color w:val="000000"/>
                <w:sz w:val="22"/>
                <w:szCs w:val="22"/>
              </w:rPr>
              <w:t>years,</w:t>
            </w:r>
            <w:r w:rsidRPr="00307748">
              <w:rPr>
                <w:rFonts w:asciiTheme="minorHAnsi" w:hAnsiTheme="minorHAnsi" w:cstheme="minorHAnsi"/>
                <w:color w:val="000000"/>
                <w:sz w:val="22"/>
                <w:szCs w:val="22"/>
              </w:rPr>
              <w:t xml:space="preserve"> the technical VE for one or two years, and the duration and content will be determined based on the </w:t>
            </w:r>
            <w:r w:rsidR="00F56FFD" w:rsidRPr="00307748">
              <w:rPr>
                <w:rFonts w:asciiTheme="minorHAnsi" w:hAnsiTheme="minorHAnsi" w:cstheme="minorHAnsi"/>
                <w:color w:val="000000"/>
                <w:sz w:val="22"/>
                <w:szCs w:val="22"/>
              </w:rPr>
              <w:t>qualification’s</w:t>
            </w:r>
            <w:r w:rsidRPr="00307748">
              <w:rPr>
                <w:rFonts w:asciiTheme="minorHAnsi" w:hAnsiTheme="minorHAnsi" w:cstheme="minorHAnsi"/>
                <w:color w:val="000000"/>
                <w:sz w:val="22"/>
                <w:szCs w:val="22"/>
              </w:rPr>
              <w:t xml:space="preserve"> standards determined by employers together with SAVE. </w:t>
            </w:r>
          </w:p>
          <w:p w14:paraId="5AEA4425" w14:textId="7CF9BA72" w:rsidR="00D26A65" w:rsidRPr="00307748" w:rsidRDefault="007F0C46" w:rsidP="005F7FB2">
            <w:pPr>
              <w:spacing w:after="120" w:line="288" w:lineRule="auto"/>
              <w:jc w:val="both"/>
              <w:rPr>
                <w:rFonts w:asciiTheme="minorHAnsi" w:hAnsiTheme="minorHAnsi" w:cstheme="minorHAnsi"/>
                <w:i/>
                <w:iCs/>
                <w:color w:val="000000"/>
                <w:sz w:val="22"/>
                <w:szCs w:val="22"/>
              </w:rPr>
            </w:pPr>
            <w:r w:rsidRPr="00307748">
              <w:rPr>
                <w:rFonts w:asciiTheme="minorHAnsi" w:hAnsiTheme="minorHAnsi" w:cstheme="minorHAnsi"/>
                <w:i/>
                <w:iCs/>
                <w:color w:val="000000"/>
                <w:sz w:val="22"/>
                <w:szCs w:val="22"/>
              </w:rPr>
              <w:t>The exact number of curricula is 4</w:t>
            </w:r>
            <w:r w:rsidR="00556451" w:rsidRPr="00307748">
              <w:rPr>
                <w:rFonts w:asciiTheme="minorHAnsi" w:hAnsiTheme="minorHAnsi" w:cstheme="minorHAnsi"/>
                <w:i/>
                <w:iCs/>
                <w:color w:val="000000"/>
                <w:sz w:val="22"/>
                <w:szCs w:val="22"/>
              </w:rPr>
              <w:t xml:space="preserve"> </w:t>
            </w:r>
            <w:r w:rsidR="008B454B" w:rsidRPr="00307748">
              <w:rPr>
                <w:rFonts w:asciiTheme="minorHAnsi" w:hAnsiTheme="minorHAnsi" w:cstheme="minorHAnsi"/>
                <w:i/>
                <w:iCs/>
                <w:color w:val="000000"/>
                <w:sz w:val="22"/>
                <w:szCs w:val="22"/>
              </w:rPr>
              <w:t>for</w:t>
            </w:r>
            <w:r w:rsidR="00556451" w:rsidRPr="00307748">
              <w:rPr>
                <w:rFonts w:asciiTheme="minorHAnsi" w:hAnsiTheme="minorHAnsi" w:cstheme="minorHAnsi"/>
                <w:i/>
                <w:iCs/>
                <w:color w:val="000000"/>
                <w:sz w:val="22"/>
                <w:szCs w:val="22"/>
              </w:rPr>
              <w:t xml:space="preserve"> High VE</w:t>
            </w:r>
            <w:r w:rsidR="00AD626C" w:rsidRPr="00307748">
              <w:rPr>
                <w:rFonts w:asciiTheme="minorHAnsi" w:hAnsiTheme="minorHAnsi" w:cstheme="minorHAnsi"/>
                <w:i/>
                <w:iCs/>
                <w:color w:val="000000"/>
                <w:sz w:val="22"/>
                <w:szCs w:val="22"/>
              </w:rPr>
              <w:t xml:space="preserve"> with</w:t>
            </w:r>
            <w:r w:rsidR="003F1206" w:rsidRPr="00307748">
              <w:rPr>
                <w:rFonts w:asciiTheme="minorHAnsi" w:hAnsiTheme="minorHAnsi" w:cstheme="minorHAnsi"/>
                <w:i/>
                <w:iCs/>
                <w:color w:val="000000"/>
                <w:sz w:val="22"/>
                <w:szCs w:val="22"/>
              </w:rPr>
              <w:t xml:space="preserve"> </w:t>
            </w:r>
            <w:r w:rsidR="006E75AF" w:rsidRPr="00307748">
              <w:rPr>
                <w:rFonts w:asciiTheme="minorHAnsi" w:hAnsiTheme="minorHAnsi" w:cstheme="minorHAnsi"/>
                <w:i/>
                <w:iCs/>
                <w:color w:val="000000"/>
                <w:sz w:val="22"/>
                <w:szCs w:val="22"/>
              </w:rPr>
              <w:t>syllabus</w:t>
            </w:r>
            <w:r w:rsidR="00780173" w:rsidRPr="00307748">
              <w:rPr>
                <w:rFonts w:asciiTheme="minorHAnsi" w:hAnsiTheme="minorHAnsi" w:cstheme="minorHAnsi"/>
                <w:i/>
                <w:iCs/>
                <w:color w:val="000000"/>
                <w:sz w:val="22"/>
                <w:szCs w:val="22"/>
              </w:rPr>
              <w:t xml:space="preserve"> (with 180 credit)</w:t>
            </w:r>
            <w:r w:rsidR="003F1206" w:rsidRPr="00307748">
              <w:rPr>
                <w:rFonts w:asciiTheme="minorHAnsi" w:hAnsiTheme="minorHAnsi" w:cstheme="minorHAnsi"/>
                <w:i/>
                <w:iCs/>
                <w:color w:val="000000"/>
                <w:sz w:val="22"/>
                <w:szCs w:val="22"/>
              </w:rPr>
              <w:t>,</w:t>
            </w:r>
            <w:r w:rsidR="006E75AF" w:rsidRPr="00307748">
              <w:rPr>
                <w:rFonts w:asciiTheme="minorHAnsi" w:hAnsiTheme="minorHAnsi" w:cstheme="minorHAnsi"/>
                <w:i/>
                <w:iCs/>
                <w:color w:val="000000"/>
                <w:sz w:val="22"/>
                <w:szCs w:val="22"/>
              </w:rPr>
              <w:t xml:space="preserve"> </w:t>
            </w:r>
            <w:r w:rsidR="003F1206" w:rsidRPr="00307748">
              <w:rPr>
                <w:rFonts w:asciiTheme="minorHAnsi" w:hAnsiTheme="minorHAnsi" w:cstheme="minorHAnsi"/>
                <w:i/>
                <w:iCs/>
                <w:color w:val="000000"/>
                <w:sz w:val="22"/>
                <w:szCs w:val="22"/>
              </w:rPr>
              <w:t>10 Technical VE</w:t>
            </w:r>
            <w:r w:rsidR="00787C6D" w:rsidRPr="00307748">
              <w:rPr>
                <w:rFonts w:asciiTheme="minorHAnsi" w:hAnsiTheme="minorHAnsi" w:cstheme="minorHAnsi"/>
                <w:i/>
                <w:iCs/>
                <w:color w:val="000000"/>
                <w:sz w:val="22"/>
                <w:szCs w:val="22"/>
              </w:rPr>
              <w:t xml:space="preserve"> </w:t>
            </w:r>
            <w:r w:rsidR="00556451" w:rsidRPr="00307748">
              <w:rPr>
                <w:rFonts w:asciiTheme="minorHAnsi" w:hAnsiTheme="minorHAnsi" w:cstheme="minorHAnsi"/>
                <w:i/>
                <w:iCs/>
                <w:color w:val="000000"/>
                <w:sz w:val="22"/>
                <w:szCs w:val="22"/>
              </w:rPr>
              <w:t xml:space="preserve">and 15 </w:t>
            </w:r>
            <w:r w:rsidR="008B454B" w:rsidRPr="00307748">
              <w:rPr>
                <w:rFonts w:asciiTheme="minorHAnsi" w:hAnsiTheme="minorHAnsi" w:cstheme="minorHAnsi"/>
                <w:i/>
                <w:iCs/>
                <w:color w:val="000000"/>
                <w:sz w:val="22"/>
                <w:szCs w:val="22"/>
              </w:rPr>
              <w:t>for</w:t>
            </w:r>
            <w:r w:rsidR="00556451" w:rsidRPr="00307748">
              <w:rPr>
                <w:rFonts w:asciiTheme="minorHAnsi" w:hAnsiTheme="minorHAnsi" w:cstheme="minorHAnsi"/>
                <w:i/>
                <w:iCs/>
                <w:color w:val="000000"/>
                <w:sz w:val="22"/>
                <w:szCs w:val="22"/>
              </w:rPr>
              <w:t xml:space="preserve"> short-term </w:t>
            </w:r>
            <w:r w:rsidR="00F56FFD" w:rsidRPr="00307748">
              <w:rPr>
                <w:rFonts w:asciiTheme="minorHAnsi" w:hAnsiTheme="minorHAnsi" w:cstheme="minorHAnsi"/>
                <w:i/>
                <w:iCs/>
                <w:color w:val="000000"/>
                <w:sz w:val="22"/>
                <w:szCs w:val="22"/>
              </w:rPr>
              <w:t>courses.</w:t>
            </w:r>
            <w:r w:rsidRPr="00307748">
              <w:rPr>
                <w:rFonts w:asciiTheme="minorHAnsi" w:hAnsiTheme="minorHAnsi" w:cstheme="minorHAnsi"/>
                <w:i/>
                <w:iCs/>
                <w:color w:val="000000"/>
                <w:sz w:val="22"/>
                <w:szCs w:val="22"/>
              </w:rPr>
              <w:t xml:space="preserve"> Depends on the curricula up to </w:t>
            </w:r>
            <w:r w:rsidR="001A57A3">
              <w:rPr>
                <w:rFonts w:asciiTheme="minorHAnsi" w:hAnsiTheme="minorHAnsi" w:cstheme="minorHAnsi"/>
                <w:i/>
                <w:iCs/>
                <w:color w:val="000000"/>
                <w:sz w:val="22"/>
                <w:szCs w:val="22"/>
              </w:rPr>
              <w:t>35</w:t>
            </w:r>
            <w:r w:rsidR="008A2DF9" w:rsidRPr="00307748">
              <w:rPr>
                <w:rFonts w:asciiTheme="minorHAnsi" w:hAnsiTheme="minorHAnsi" w:cstheme="minorHAnsi"/>
                <w:i/>
                <w:iCs/>
                <w:color w:val="000000"/>
                <w:sz w:val="22"/>
                <w:szCs w:val="22"/>
              </w:rPr>
              <w:t xml:space="preserve"> </w:t>
            </w:r>
            <w:r w:rsidR="00556451" w:rsidRPr="00307748">
              <w:rPr>
                <w:rFonts w:asciiTheme="minorHAnsi" w:hAnsiTheme="minorHAnsi" w:cstheme="minorHAnsi"/>
                <w:i/>
                <w:iCs/>
                <w:color w:val="000000"/>
                <w:sz w:val="22"/>
                <w:szCs w:val="22"/>
              </w:rPr>
              <w:t xml:space="preserve">modules </w:t>
            </w:r>
            <w:r w:rsidR="00C55408" w:rsidRPr="00307748">
              <w:rPr>
                <w:rFonts w:asciiTheme="minorHAnsi" w:hAnsiTheme="minorHAnsi" w:cstheme="minorHAnsi"/>
                <w:i/>
                <w:iCs/>
                <w:color w:val="000000"/>
                <w:sz w:val="22"/>
                <w:szCs w:val="22"/>
              </w:rPr>
              <w:t>must</w:t>
            </w:r>
            <w:r w:rsidRPr="00307748">
              <w:rPr>
                <w:rFonts w:asciiTheme="minorHAnsi" w:hAnsiTheme="minorHAnsi" w:cstheme="minorHAnsi"/>
                <w:i/>
                <w:iCs/>
                <w:color w:val="000000"/>
                <w:sz w:val="22"/>
                <w:szCs w:val="22"/>
              </w:rPr>
              <w:t xml:space="preserve"> be developed.</w:t>
            </w:r>
            <w:r w:rsidR="003142A0" w:rsidRPr="00307748">
              <w:rPr>
                <w:rFonts w:asciiTheme="minorHAnsi" w:hAnsiTheme="minorHAnsi" w:cstheme="minorHAnsi"/>
                <w:i/>
                <w:iCs/>
                <w:color w:val="000000"/>
                <w:sz w:val="22"/>
                <w:szCs w:val="22"/>
              </w:rPr>
              <w:t xml:space="preserve"> </w:t>
            </w:r>
          </w:p>
          <w:p w14:paraId="4DCAF3F0" w14:textId="0E7F9125" w:rsidR="00EC7423" w:rsidRDefault="007F0C46" w:rsidP="005F7FB2">
            <w:pPr>
              <w:spacing w:after="120" w:line="288" w:lineRule="auto"/>
              <w:jc w:val="both"/>
              <w:rPr>
                <w:rFonts w:asciiTheme="minorHAnsi" w:hAnsiTheme="minorHAnsi" w:cstheme="minorHAnsi"/>
                <w:b/>
                <w:bCs/>
                <w:color w:val="000000"/>
                <w:sz w:val="22"/>
                <w:szCs w:val="22"/>
              </w:rPr>
            </w:pPr>
            <w:bookmarkStart w:id="7" w:name="_Hlk102984135"/>
            <w:r w:rsidRPr="0030007C">
              <w:rPr>
                <w:rFonts w:asciiTheme="minorHAnsi" w:hAnsiTheme="minorHAnsi" w:cstheme="minorHAnsi"/>
                <w:b/>
                <w:bCs/>
                <w:color w:val="000000"/>
                <w:sz w:val="22"/>
                <w:szCs w:val="22"/>
              </w:rPr>
              <w:t>The directions of</w:t>
            </w:r>
            <w:r w:rsidR="00780173" w:rsidRPr="0030007C">
              <w:rPr>
                <w:rFonts w:asciiTheme="minorHAnsi" w:hAnsiTheme="minorHAnsi" w:cstheme="minorHAnsi"/>
                <w:b/>
                <w:bCs/>
                <w:color w:val="000000"/>
                <w:sz w:val="22"/>
                <w:szCs w:val="22"/>
              </w:rPr>
              <w:t xml:space="preserve"> 4</w:t>
            </w:r>
            <w:r w:rsidRPr="0030007C">
              <w:rPr>
                <w:rFonts w:asciiTheme="minorHAnsi" w:hAnsiTheme="minorHAnsi" w:cstheme="minorHAnsi"/>
                <w:b/>
                <w:bCs/>
                <w:color w:val="000000"/>
                <w:sz w:val="22"/>
                <w:szCs w:val="22"/>
              </w:rPr>
              <w:t xml:space="preserve"> </w:t>
            </w:r>
            <w:r w:rsidR="00556451" w:rsidRPr="0030007C">
              <w:rPr>
                <w:rFonts w:asciiTheme="minorHAnsi" w:hAnsiTheme="minorHAnsi" w:cstheme="minorHAnsi"/>
                <w:b/>
                <w:bCs/>
                <w:color w:val="000000"/>
                <w:sz w:val="22"/>
                <w:szCs w:val="22"/>
              </w:rPr>
              <w:t>High VE</w:t>
            </w:r>
            <w:r w:rsidR="00391F4D" w:rsidRPr="0030007C">
              <w:rPr>
                <w:rFonts w:asciiTheme="minorHAnsi" w:hAnsiTheme="minorHAnsi" w:cstheme="minorHAnsi"/>
                <w:b/>
                <w:bCs/>
                <w:color w:val="000000"/>
                <w:sz w:val="22"/>
                <w:szCs w:val="22"/>
              </w:rPr>
              <w:t xml:space="preserve"> Programme</w:t>
            </w:r>
            <w:r w:rsidRPr="0030007C">
              <w:rPr>
                <w:rFonts w:asciiTheme="minorHAnsi" w:hAnsiTheme="minorHAnsi" w:cstheme="minorHAnsi"/>
                <w:b/>
                <w:bCs/>
                <w:color w:val="000000"/>
                <w:sz w:val="22"/>
                <w:szCs w:val="22"/>
              </w:rPr>
              <w:t xml:space="preserve"> will be</w:t>
            </w:r>
            <w:r w:rsidR="00780173" w:rsidRPr="00EC7423">
              <w:rPr>
                <w:rFonts w:asciiTheme="minorHAnsi" w:hAnsiTheme="minorHAnsi" w:cstheme="minorHAnsi"/>
                <w:b/>
                <w:bCs/>
                <w:color w:val="000000"/>
                <w:sz w:val="22"/>
                <w:szCs w:val="22"/>
              </w:rPr>
              <w:t xml:space="preserve">: 1. </w:t>
            </w:r>
            <w:r w:rsidR="00EC7423" w:rsidRPr="00EC7423">
              <w:rPr>
                <w:rFonts w:asciiTheme="minorHAnsi" w:hAnsiTheme="minorHAnsi" w:cstheme="minorHAnsi"/>
                <w:b/>
                <w:bCs/>
                <w:color w:val="000000"/>
                <w:sz w:val="22"/>
                <w:szCs w:val="22"/>
              </w:rPr>
              <w:t>Fashion Design</w:t>
            </w:r>
            <w:r w:rsidR="00780173" w:rsidRPr="00EC7423">
              <w:rPr>
                <w:rFonts w:asciiTheme="minorHAnsi" w:hAnsiTheme="minorHAnsi" w:cstheme="minorHAnsi"/>
                <w:b/>
                <w:bCs/>
                <w:color w:val="000000"/>
                <w:sz w:val="22"/>
                <w:szCs w:val="22"/>
              </w:rPr>
              <w:t xml:space="preserve">, 2. </w:t>
            </w:r>
            <w:r w:rsidR="00EC7423" w:rsidRPr="00EC7423">
              <w:rPr>
                <w:rFonts w:asciiTheme="minorHAnsi" w:hAnsiTheme="minorHAnsi" w:cstheme="minorHAnsi"/>
                <w:b/>
                <w:bCs/>
                <w:color w:val="000000"/>
                <w:sz w:val="22"/>
                <w:szCs w:val="22"/>
              </w:rPr>
              <w:t>Hair</w:t>
            </w:r>
            <w:r w:rsidR="00EC7423">
              <w:rPr>
                <w:rFonts w:asciiTheme="minorHAnsi" w:hAnsiTheme="minorHAnsi" w:cstheme="minorHAnsi"/>
                <w:b/>
                <w:bCs/>
                <w:color w:val="000000"/>
                <w:sz w:val="22"/>
                <w:szCs w:val="22"/>
              </w:rPr>
              <w:t xml:space="preserve"> and beauty services</w:t>
            </w:r>
            <w:r w:rsidR="00780173" w:rsidRPr="0030007C">
              <w:rPr>
                <w:rFonts w:asciiTheme="minorHAnsi" w:hAnsiTheme="minorHAnsi" w:cstheme="minorHAnsi"/>
                <w:b/>
                <w:bCs/>
                <w:color w:val="000000"/>
                <w:sz w:val="22"/>
                <w:szCs w:val="22"/>
              </w:rPr>
              <w:t xml:space="preserve"> and the directions for the rest 2 occupation</w:t>
            </w:r>
            <w:r w:rsidR="008B454B" w:rsidRPr="0030007C">
              <w:rPr>
                <w:rFonts w:asciiTheme="minorHAnsi" w:hAnsiTheme="minorHAnsi" w:cstheme="minorHAnsi"/>
                <w:b/>
                <w:bCs/>
                <w:color w:val="000000"/>
                <w:sz w:val="22"/>
                <w:szCs w:val="22"/>
              </w:rPr>
              <w:t>s</w:t>
            </w:r>
            <w:r w:rsidR="00780173" w:rsidRPr="0030007C">
              <w:rPr>
                <w:rFonts w:asciiTheme="minorHAnsi" w:hAnsiTheme="minorHAnsi" w:cstheme="minorHAnsi"/>
                <w:b/>
                <w:bCs/>
                <w:color w:val="000000"/>
                <w:sz w:val="22"/>
                <w:szCs w:val="22"/>
              </w:rPr>
              <w:t xml:space="preserve"> </w:t>
            </w:r>
            <w:r w:rsidR="00EC7423">
              <w:rPr>
                <w:rFonts w:asciiTheme="minorHAnsi" w:hAnsiTheme="minorHAnsi" w:cstheme="minorHAnsi"/>
                <w:b/>
                <w:bCs/>
                <w:color w:val="000000"/>
                <w:sz w:val="22"/>
                <w:szCs w:val="22"/>
              </w:rPr>
              <w:t>will be from</w:t>
            </w:r>
            <w:r w:rsidR="00780173" w:rsidRPr="0030007C">
              <w:rPr>
                <w:rFonts w:asciiTheme="minorHAnsi" w:hAnsiTheme="minorHAnsi" w:cstheme="minorHAnsi"/>
                <w:b/>
                <w:bCs/>
                <w:color w:val="000000"/>
                <w:sz w:val="22"/>
                <w:szCs w:val="22"/>
              </w:rPr>
              <w:t xml:space="preserve"> Agriculture and Food processing, Chemical Laboratory</w:t>
            </w:r>
            <w:r w:rsidR="00EC7423">
              <w:rPr>
                <w:rFonts w:asciiTheme="minorHAnsi" w:hAnsiTheme="minorHAnsi" w:cstheme="minorHAnsi"/>
                <w:b/>
                <w:bCs/>
                <w:color w:val="000000"/>
                <w:sz w:val="22"/>
                <w:szCs w:val="22"/>
              </w:rPr>
              <w:t>, logistic</w:t>
            </w:r>
            <w:r w:rsidR="00780173" w:rsidRPr="0030007C">
              <w:rPr>
                <w:rFonts w:asciiTheme="minorHAnsi" w:hAnsiTheme="minorHAnsi" w:cstheme="minorHAnsi"/>
                <w:b/>
                <w:bCs/>
                <w:color w:val="000000"/>
                <w:sz w:val="22"/>
                <w:szCs w:val="22"/>
              </w:rPr>
              <w:t xml:space="preserve">. </w:t>
            </w:r>
          </w:p>
          <w:p w14:paraId="2FEB8118" w14:textId="720FFD98" w:rsidR="007F0C46" w:rsidRDefault="00556451" w:rsidP="005F7FB2">
            <w:pPr>
              <w:spacing w:after="120" w:line="288" w:lineRule="auto"/>
              <w:jc w:val="both"/>
              <w:rPr>
                <w:rFonts w:asciiTheme="minorHAnsi" w:hAnsiTheme="minorHAnsi" w:cstheme="minorHAnsi"/>
                <w:color w:val="000000"/>
                <w:sz w:val="22"/>
                <w:szCs w:val="22"/>
              </w:rPr>
            </w:pPr>
            <w:r w:rsidRPr="0030007C">
              <w:rPr>
                <w:rFonts w:asciiTheme="minorHAnsi" w:hAnsiTheme="minorHAnsi" w:cstheme="minorHAnsi"/>
                <w:b/>
                <w:bCs/>
                <w:color w:val="000000"/>
                <w:sz w:val="22"/>
                <w:szCs w:val="22"/>
              </w:rPr>
              <w:t>And for</w:t>
            </w:r>
            <w:r w:rsidR="003C288F">
              <w:rPr>
                <w:rFonts w:asciiTheme="minorHAnsi" w:hAnsiTheme="minorHAnsi" w:cstheme="minorHAnsi"/>
                <w:b/>
                <w:bCs/>
                <w:color w:val="000000"/>
                <w:sz w:val="22"/>
                <w:szCs w:val="22"/>
              </w:rPr>
              <w:t xml:space="preserve"> </w:t>
            </w:r>
            <w:r w:rsidR="0066687F">
              <w:rPr>
                <w:rFonts w:asciiTheme="minorHAnsi" w:hAnsiTheme="minorHAnsi" w:cstheme="minorHAnsi"/>
                <w:b/>
                <w:bCs/>
                <w:color w:val="000000"/>
                <w:sz w:val="22"/>
                <w:szCs w:val="22"/>
              </w:rPr>
              <w:t xml:space="preserve">10 </w:t>
            </w:r>
            <w:r w:rsidR="003C288F">
              <w:rPr>
                <w:rFonts w:asciiTheme="minorHAnsi" w:hAnsiTheme="minorHAnsi" w:cstheme="minorHAnsi"/>
                <w:b/>
                <w:bCs/>
                <w:color w:val="000000"/>
                <w:sz w:val="22"/>
                <w:szCs w:val="22"/>
              </w:rPr>
              <w:t xml:space="preserve">technical VE and </w:t>
            </w:r>
            <w:r w:rsidR="0066687F">
              <w:rPr>
                <w:rFonts w:asciiTheme="minorHAnsi" w:hAnsiTheme="minorHAnsi" w:cstheme="minorHAnsi"/>
                <w:b/>
                <w:bCs/>
                <w:color w:val="000000"/>
                <w:sz w:val="22"/>
                <w:szCs w:val="22"/>
              </w:rPr>
              <w:t>15</w:t>
            </w:r>
            <w:r w:rsidRPr="0030007C">
              <w:rPr>
                <w:rFonts w:asciiTheme="minorHAnsi" w:hAnsiTheme="minorHAnsi" w:cstheme="minorHAnsi"/>
                <w:b/>
                <w:bCs/>
                <w:color w:val="000000"/>
                <w:sz w:val="22"/>
                <w:szCs w:val="22"/>
              </w:rPr>
              <w:t xml:space="preserve"> short term courses</w:t>
            </w:r>
            <w:r w:rsidR="00780173" w:rsidRPr="0030007C">
              <w:rPr>
                <w:rFonts w:asciiTheme="minorHAnsi" w:hAnsiTheme="minorHAnsi" w:cstheme="minorHAnsi"/>
                <w:b/>
                <w:bCs/>
                <w:color w:val="000000"/>
                <w:sz w:val="22"/>
                <w:szCs w:val="22"/>
              </w:rPr>
              <w:t xml:space="preserve"> </w:t>
            </w:r>
            <w:r w:rsidR="008B454B" w:rsidRPr="0030007C">
              <w:rPr>
                <w:rFonts w:asciiTheme="minorHAnsi" w:hAnsiTheme="minorHAnsi" w:cstheme="minorHAnsi"/>
                <w:b/>
                <w:bCs/>
                <w:color w:val="000000"/>
                <w:sz w:val="22"/>
                <w:szCs w:val="22"/>
              </w:rPr>
              <w:t>direction</w:t>
            </w:r>
            <w:r w:rsidR="00780173" w:rsidRPr="0030007C">
              <w:rPr>
                <w:rFonts w:asciiTheme="minorHAnsi" w:hAnsiTheme="minorHAnsi" w:cstheme="minorHAnsi"/>
                <w:b/>
                <w:bCs/>
                <w:color w:val="000000"/>
                <w:sz w:val="22"/>
                <w:szCs w:val="22"/>
              </w:rPr>
              <w:t xml:space="preserve"> will </w:t>
            </w:r>
            <w:r w:rsidR="000A4624" w:rsidRPr="0030007C">
              <w:rPr>
                <w:rFonts w:asciiTheme="minorHAnsi" w:hAnsiTheme="minorHAnsi" w:cstheme="minorHAnsi"/>
                <w:b/>
                <w:bCs/>
                <w:color w:val="000000"/>
                <w:sz w:val="22"/>
                <w:szCs w:val="22"/>
              </w:rPr>
              <w:t>be</w:t>
            </w:r>
            <w:r w:rsidR="000A4624">
              <w:rPr>
                <w:rFonts w:asciiTheme="minorHAnsi" w:hAnsiTheme="minorHAnsi" w:cstheme="minorHAnsi"/>
                <w:b/>
                <w:bCs/>
                <w:color w:val="000000"/>
                <w:sz w:val="22"/>
                <w:szCs w:val="22"/>
              </w:rPr>
              <w:t>:</w:t>
            </w:r>
            <w:r w:rsidR="00780173" w:rsidRPr="0030007C">
              <w:rPr>
                <w:rFonts w:asciiTheme="minorHAnsi" w:hAnsiTheme="minorHAnsi" w:cstheme="minorHAnsi"/>
                <w:b/>
                <w:bCs/>
                <w:color w:val="000000"/>
                <w:sz w:val="22"/>
                <w:szCs w:val="22"/>
              </w:rPr>
              <w:t xml:space="preserve"> </w:t>
            </w:r>
            <w:r w:rsidR="000F3593">
              <w:rPr>
                <w:rFonts w:asciiTheme="minorHAnsi" w:hAnsiTheme="minorHAnsi" w:cstheme="minorHAnsi"/>
                <w:b/>
                <w:bCs/>
                <w:color w:val="000000"/>
                <w:sz w:val="22"/>
                <w:szCs w:val="22"/>
              </w:rPr>
              <w:t xml:space="preserve">TV </w:t>
            </w:r>
            <w:r w:rsidR="00F56FFD">
              <w:rPr>
                <w:rFonts w:asciiTheme="minorHAnsi" w:hAnsiTheme="minorHAnsi" w:cstheme="minorHAnsi"/>
                <w:b/>
                <w:bCs/>
                <w:color w:val="000000"/>
                <w:sz w:val="22"/>
                <w:szCs w:val="22"/>
              </w:rPr>
              <w:t>studio,</w:t>
            </w:r>
            <w:r w:rsidR="000F3593">
              <w:rPr>
                <w:rFonts w:asciiTheme="minorHAnsi" w:hAnsiTheme="minorHAnsi" w:cstheme="minorHAnsi"/>
                <w:b/>
                <w:bCs/>
                <w:color w:val="000000"/>
                <w:sz w:val="22"/>
                <w:szCs w:val="22"/>
              </w:rPr>
              <w:t xml:space="preserve"> </w:t>
            </w:r>
            <w:r w:rsidR="00780173" w:rsidRPr="0030007C">
              <w:rPr>
                <w:rFonts w:asciiTheme="minorHAnsi" w:hAnsiTheme="minorHAnsi" w:cstheme="minorHAnsi"/>
                <w:b/>
                <w:bCs/>
                <w:color w:val="000000"/>
                <w:sz w:val="22"/>
                <w:szCs w:val="22"/>
              </w:rPr>
              <w:t>Industry, Service</w:t>
            </w:r>
            <w:r w:rsidR="00C900D6" w:rsidRPr="0030007C">
              <w:rPr>
                <w:rFonts w:asciiTheme="minorHAnsi" w:hAnsiTheme="minorHAnsi" w:cstheme="minorHAnsi"/>
                <w:b/>
                <w:bCs/>
                <w:color w:val="000000"/>
                <w:sz w:val="22"/>
                <w:szCs w:val="22"/>
              </w:rPr>
              <w:t xml:space="preserve"> (beauty or in any)</w:t>
            </w:r>
            <w:r w:rsidR="00780173" w:rsidRPr="0030007C">
              <w:rPr>
                <w:rFonts w:asciiTheme="minorHAnsi" w:hAnsiTheme="minorHAnsi" w:cstheme="minorHAnsi"/>
                <w:b/>
                <w:bCs/>
                <w:color w:val="000000"/>
                <w:sz w:val="22"/>
                <w:szCs w:val="22"/>
              </w:rPr>
              <w:t>, Software development</w:t>
            </w:r>
            <w:r w:rsidR="000F3593">
              <w:rPr>
                <w:rFonts w:asciiTheme="minorHAnsi" w:hAnsiTheme="minorHAnsi" w:cstheme="minorHAnsi"/>
                <w:b/>
                <w:bCs/>
                <w:color w:val="000000"/>
                <w:sz w:val="22"/>
                <w:szCs w:val="22"/>
              </w:rPr>
              <w:t xml:space="preserve">, Animation design (2D/3D), furniture design, </w:t>
            </w:r>
            <w:r w:rsidR="000F3593" w:rsidRPr="000F3593">
              <w:rPr>
                <w:rFonts w:asciiTheme="minorHAnsi" w:hAnsiTheme="minorHAnsi" w:cstheme="minorHAnsi"/>
                <w:b/>
                <w:bCs/>
                <w:color w:val="000000"/>
                <w:sz w:val="22"/>
                <w:szCs w:val="22"/>
              </w:rPr>
              <w:t>butcher</w:t>
            </w:r>
            <w:r w:rsidR="000F3593">
              <w:rPr>
                <w:rFonts w:asciiTheme="minorHAnsi" w:hAnsiTheme="minorHAnsi" w:cstheme="minorHAnsi"/>
                <w:b/>
                <w:bCs/>
                <w:color w:val="000000"/>
                <w:sz w:val="22"/>
                <w:szCs w:val="22"/>
              </w:rPr>
              <w:t xml:space="preserve">, </w:t>
            </w:r>
            <w:r w:rsidR="00780173" w:rsidRPr="0030007C">
              <w:rPr>
                <w:rFonts w:asciiTheme="minorHAnsi" w:hAnsiTheme="minorHAnsi" w:cstheme="minorHAnsi"/>
                <w:b/>
                <w:bCs/>
                <w:color w:val="000000"/>
                <w:sz w:val="22"/>
                <w:szCs w:val="22"/>
              </w:rPr>
              <w:t>and repa</w:t>
            </w:r>
            <w:r w:rsidR="00970C98" w:rsidRPr="0030007C">
              <w:rPr>
                <w:rFonts w:asciiTheme="minorHAnsi" w:hAnsiTheme="minorHAnsi" w:cstheme="minorHAnsi"/>
                <w:b/>
                <w:bCs/>
                <w:color w:val="000000"/>
                <w:sz w:val="22"/>
                <w:szCs w:val="22"/>
              </w:rPr>
              <w:t>i</w:t>
            </w:r>
            <w:r w:rsidR="00780173" w:rsidRPr="0030007C">
              <w:rPr>
                <w:rFonts w:asciiTheme="minorHAnsi" w:hAnsiTheme="minorHAnsi" w:cstheme="minorHAnsi"/>
                <w:b/>
                <w:bCs/>
                <w:color w:val="000000"/>
                <w:sz w:val="22"/>
                <w:szCs w:val="22"/>
              </w:rPr>
              <w:t>r</w:t>
            </w:r>
            <w:r w:rsidR="00970C98" w:rsidRPr="0030007C">
              <w:rPr>
                <w:rFonts w:asciiTheme="minorHAnsi" w:hAnsiTheme="minorHAnsi" w:cstheme="minorHAnsi"/>
                <w:b/>
                <w:bCs/>
                <w:color w:val="000000"/>
                <w:sz w:val="22"/>
                <w:szCs w:val="22"/>
              </w:rPr>
              <w:t xml:space="preserve">ment </w:t>
            </w:r>
            <w:r w:rsidR="00780173" w:rsidRPr="0030007C">
              <w:rPr>
                <w:rFonts w:asciiTheme="minorHAnsi" w:hAnsiTheme="minorHAnsi" w:cstheme="minorHAnsi"/>
                <w:b/>
                <w:bCs/>
                <w:color w:val="000000"/>
                <w:sz w:val="22"/>
                <w:szCs w:val="22"/>
              </w:rPr>
              <w:t>in ICT</w:t>
            </w:r>
            <w:r w:rsidR="00C900D6" w:rsidRPr="0030007C">
              <w:rPr>
                <w:rFonts w:asciiTheme="minorHAnsi" w:hAnsiTheme="minorHAnsi" w:cstheme="minorHAnsi"/>
                <w:b/>
                <w:bCs/>
                <w:color w:val="000000"/>
                <w:sz w:val="22"/>
                <w:szCs w:val="22"/>
              </w:rPr>
              <w:t>, Clean Energy,</w:t>
            </w:r>
            <w:r w:rsidR="000F3593">
              <w:rPr>
                <w:rFonts w:asciiTheme="minorHAnsi" w:hAnsiTheme="minorHAnsi" w:cstheme="minorHAnsi"/>
                <w:b/>
                <w:bCs/>
                <w:color w:val="000000"/>
                <w:sz w:val="22"/>
                <w:szCs w:val="22"/>
              </w:rPr>
              <w:t xml:space="preserve"> driver</w:t>
            </w:r>
            <w:r w:rsidR="00D55714">
              <w:rPr>
                <w:rFonts w:asciiTheme="minorHAnsi" w:hAnsiTheme="minorHAnsi" w:cstheme="minorHAnsi"/>
                <w:b/>
                <w:bCs/>
                <w:color w:val="000000"/>
                <w:sz w:val="22"/>
                <w:szCs w:val="22"/>
              </w:rPr>
              <w:t>s in mining industry</w:t>
            </w:r>
            <w:r w:rsidR="000F3593">
              <w:rPr>
                <w:rFonts w:asciiTheme="minorHAnsi" w:hAnsiTheme="minorHAnsi" w:cstheme="minorHAnsi"/>
                <w:b/>
                <w:bCs/>
                <w:color w:val="000000"/>
                <w:sz w:val="22"/>
                <w:szCs w:val="22"/>
              </w:rPr>
              <w:t xml:space="preserve"> </w:t>
            </w:r>
            <w:r w:rsidR="00F56FFD">
              <w:rPr>
                <w:rFonts w:asciiTheme="minorHAnsi" w:hAnsiTheme="minorHAnsi" w:cstheme="minorHAnsi"/>
                <w:b/>
                <w:bCs/>
                <w:color w:val="000000"/>
                <w:sz w:val="22"/>
                <w:szCs w:val="22"/>
              </w:rPr>
              <w:t>(excavator</w:t>
            </w:r>
            <w:r w:rsidR="000F3593" w:rsidRPr="00D55714">
              <w:rPr>
                <w:rFonts w:asciiTheme="minorHAnsi" w:hAnsiTheme="minorHAnsi" w:cstheme="minorHAnsi"/>
                <w:b/>
                <w:bCs/>
                <w:color w:val="000000"/>
                <w:sz w:val="22"/>
                <w:szCs w:val="22"/>
              </w:rPr>
              <w:t>,</w:t>
            </w:r>
            <w:r w:rsidR="000F3593" w:rsidRPr="00D55714">
              <w:rPr>
                <w:rFonts w:asciiTheme="minorHAnsi" w:hAnsiTheme="minorHAnsi"/>
                <w:b/>
                <w:bCs/>
                <w:sz w:val="22"/>
                <w:szCs w:val="22"/>
              </w:rPr>
              <w:t xml:space="preserve"> </w:t>
            </w:r>
            <w:r w:rsidR="00D55714" w:rsidRPr="00D55714">
              <w:rPr>
                <w:rFonts w:asciiTheme="minorHAnsi" w:hAnsiTheme="minorHAnsi"/>
                <w:b/>
                <w:bCs/>
                <w:sz w:val="22"/>
                <w:szCs w:val="22"/>
              </w:rPr>
              <w:t>bulldozer</w:t>
            </w:r>
            <w:r w:rsidR="000F3593">
              <w:rPr>
                <w:rFonts w:asciiTheme="minorHAnsi" w:hAnsiTheme="minorHAnsi" w:cstheme="minorHAnsi"/>
                <w:b/>
                <w:bCs/>
                <w:color w:val="000000"/>
                <w:sz w:val="22"/>
                <w:szCs w:val="22"/>
              </w:rPr>
              <w:t>)</w:t>
            </w:r>
            <w:r w:rsidR="00D55714">
              <w:rPr>
                <w:rFonts w:asciiTheme="minorHAnsi" w:hAnsiTheme="minorHAnsi" w:cstheme="minorHAnsi"/>
                <w:b/>
                <w:bCs/>
                <w:color w:val="000000"/>
                <w:sz w:val="22"/>
                <w:szCs w:val="22"/>
              </w:rPr>
              <w:t xml:space="preserve">, </w:t>
            </w:r>
            <w:r w:rsidR="000F3593">
              <w:rPr>
                <w:rFonts w:asciiTheme="minorHAnsi" w:hAnsiTheme="minorHAnsi" w:cstheme="minorHAnsi"/>
                <w:b/>
                <w:bCs/>
                <w:color w:val="000000"/>
                <w:sz w:val="22"/>
                <w:szCs w:val="22"/>
              </w:rPr>
              <w:t>r</w:t>
            </w:r>
            <w:r w:rsidR="00C900D6" w:rsidRPr="0030007C">
              <w:rPr>
                <w:rFonts w:asciiTheme="minorHAnsi" w:hAnsiTheme="minorHAnsi" w:cstheme="minorHAnsi"/>
                <w:b/>
                <w:bCs/>
                <w:color w:val="000000"/>
                <w:sz w:val="22"/>
                <w:szCs w:val="22"/>
              </w:rPr>
              <w:t xml:space="preserve">epair of electrical equipment. </w:t>
            </w:r>
          </w:p>
          <w:p w14:paraId="38052BD2" w14:textId="1E1D61CA" w:rsidR="003C288F" w:rsidRDefault="007F0C46" w:rsidP="005F7FB2">
            <w:pPr>
              <w:pStyle w:val="NormalWeb"/>
              <w:shd w:val="clear" w:color="auto" w:fill="FFFFFF"/>
              <w:spacing w:beforeLines="0" w:afterLines="0" w:after="120" w:line="288" w:lineRule="auto"/>
              <w:jc w:val="both"/>
              <w:rPr>
                <w:rFonts w:asciiTheme="minorHAnsi" w:hAnsiTheme="minorHAnsi" w:cstheme="minorHAnsi"/>
                <w:color w:val="000000"/>
                <w:sz w:val="22"/>
                <w:szCs w:val="22"/>
              </w:rPr>
            </w:pPr>
            <w:r w:rsidRPr="0030007C">
              <w:rPr>
                <w:rFonts w:asciiTheme="minorHAnsi" w:hAnsiTheme="minorHAnsi" w:cstheme="minorHAnsi"/>
                <w:color w:val="000000"/>
                <w:sz w:val="22"/>
                <w:szCs w:val="22"/>
              </w:rPr>
              <w:t xml:space="preserve">In view of this, new programs should include new approaches and applications on </w:t>
            </w:r>
            <w:r w:rsidR="00556451" w:rsidRPr="0030007C">
              <w:rPr>
                <w:rFonts w:asciiTheme="minorHAnsi" w:hAnsiTheme="minorHAnsi" w:cstheme="minorHAnsi"/>
                <w:color w:val="000000"/>
                <w:sz w:val="22"/>
                <w:szCs w:val="22"/>
              </w:rPr>
              <w:t>education programmes</w:t>
            </w:r>
            <w:r w:rsidRPr="0030007C">
              <w:rPr>
                <w:rFonts w:asciiTheme="minorHAnsi" w:hAnsiTheme="minorHAnsi" w:cstheme="minorHAnsi"/>
                <w:color w:val="000000"/>
                <w:sz w:val="22"/>
                <w:szCs w:val="22"/>
              </w:rPr>
              <w:t>.</w:t>
            </w:r>
            <w:r w:rsidR="003C288F">
              <w:t xml:space="preserve"> </w:t>
            </w:r>
            <w:r w:rsidR="003C288F" w:rsidRPr="00E304F0">
              <w:rPr>
                <w:rFonts w:asciiTheme="minorHAnsi" w:hAnsiTheme="minorHAnsi" w:cstheme="minorHAnsi"/>
                <w:b/>
                <w:bCs/>
                <w:color w:val="000000"/>
                <w:sz w:val="22"/>
                <w:szCs w:val="22"/>
              </w:rPr>
              <w:t>Company should conduct short desk review covering</w:t>
            </w:r>
            <w:r w:rsidR="000F3593" w:rsidRPr="00E304F0">
              <w:rPr>
                <w:rFonts w:asciiTheme="minorHAnsi" w:hAnsiTheme="minorHAnsi" w:cstheme="minorHAnsi"/>
                <w:b/>
                <w:bCs/>
                <w:color w:val="000000"/>
                <w:sz w:val="22"/>
                <w:szCs w:val="22"/>
              </w:rPr>
              <w:t xml:space="preserve"> European Qualification Framework (EQF) level 3,</w:t>
            </w:r>
            <w:r w:rsidR="000A4624">
              <w:rPr>
                <w:rFonts w:asciiTheme="minorHAnsi" w:hAnsiTheme="minorHAnsi" w:cstheme="minorHAnsi"/>
                <w:b/>
                <w:bCs/>
                <w:color w:val="000000"/>
                <w:sz w:val="22"/>
                <w:szCs w:val="22"/>
              </w:rPr>
              <w:t xml:space="preserve"> </w:t>
            </w:r>
            <w:r w:rsidR="000F3593" w:rsidRPr="00E304F0">
              <w:rPr>
                <w:rFonts w:asciiTheme="minorHAnsi" w:hAnsiTheme="minorHAnsi" w:cstheme="minorHAnsi"/>
                <w:b/>
                <w:bCs/>
                <w:color w:val="000000"/>
                <w:sz w:val="22"/>
                <w:szCs w:val="22"/>
              </w:rPr>
              <w:t>4,</w:t>
            </w:r>
            <w:r w:rsidR="000A4624">
              <w:rPr>
                <w:rFonts w:asciiTheme="minorHAnsi" w:hAnsiTheme="minorHAnsi" w:cstheme="minorHAnsi"/>
                <w:b/>
                <w:bCs/>
                <w:color w:val="000000"/>
                <w:sz w:val="22"/>
                <w:szCs w:val="22"/>
              </w:rPr>
              <w:t xml:space="preserve"> </w:t>
            </w:r>
            <w:r w:rsidR="000F3593" w:rsidRPr="00E304F0">
              <w:rPr>
                <w:rFonts w:asciiTheme="minorHAnsi" w:hAnsiTheme="minorHAnsi" w:cstheme="minorHAnsi"/>
                <w:b/>
                <w:bCs/>
                <w:color w:val="000000"/>
                <w:sz w:val="22"/>
                <w:szCs w:val="22"/>
              </w:rPr>
              <w:t>5</w:t>
            </w:r>
            <w:r w:rsidR="003C288F" w:rsidRPr="00E304F0">
              <w:rPr>
                <w:rFonts w:asciiTheme="minorHAnsi" w:hAnsiTheme="minorHAnsi" w:cstheme="minorHAnsi"/>
                <w:b/>
                <w:bCs/>
                <w:color w:val="000000"/>
                <w:sz w:val="22"/>
                <w:szCs w:val="22"/>
              </w:rPr>
              <w:t xml:space="preserve"> on above </w:t>
            </w:r>
            <w:r w:rsidR="00E304F0" w:rsidRPr="00E304F0">
              <w:rPr>
                <w:rFonts w:asciiTheme="minorHAnsi" w:hAnsiTheme="minorHAnsi" w:cstheme="minorHAnsi"/>
                <w:b/>
                <w:bCs/>
                <w:color w:val="000000"/>
                <w:sz w:val="22"/>
                <w:szCs w:val="22"/>
              </w:rPr>
              <w:t>propose</w:t>
            </w:r>
            <w:r w:rsidR="003C288F" w:rsidRPr="00E304F0">
              <w:rPr>
                <w:rFonts w:asciiTheme="minorHAnsi" w:hAnsiTheme="minorHAnsi" w:cstheme="minorHAnsi"/>
                <w:b/>
                <w:bCs/>
                <w:color w:val="000000"/>
                <w:sz w:val="22"/>
                <w:szCs w:val="22"/>
              </w:rPr>
              <w:t>d directions to suggest proper occupations name, content and</w:t>
            </w:r>
            <w:r w:rsidR="000F3593" w:rsidRPr="00E304F0">
              <w:rPr>
                <w:rFonts w:asciiTheme="minorHAnsi" w:hAnsiTheme="minorHAnsi" w:cstheme="minorHAnsi"/>
                <w:b/>
                <w:bCs/>
                <w:color w:val="000000"/>
                <w:sz w:val="22"/>
                <w:szCs w:val="22"/>
              </w:rPr>
              <w:t xml:space="preserve"> equivalent on National Qualification Framework</w:t>
            </w:r>
            <w:r w:rsidR="003C288F" w:rsidRPr="00E304F0">
              <w:rPr>
                <w:rFonts w:asciiTheme="minorHAnsi" w:hAnsiTheme="minorHAnsi" w:cstheme="minorHAnsi"/>
                <w:b/>
                <w:bCs/>
                <w:color w:val="000000"/>
                <w:sz w:val="22"/>
                <w:szCs w:val="22"/>
              </w:rPr>
              <w:t xml:space="preserve"> </w:t>
            </w:r>
            <w:r w:rsidR="000F3593" w:rsidRPr="00E304F0">
              <w:rPr>
                <w:rFonts w:asciiTheme="minorHAnsi" w:hAnsiTheme="minorHAnsi" w:cstheme="minorHAnsi"/>
                <w:b/>
                <w:bCs/>
                <w:color w:val="000000"/>
                <w:sz w:val="22"/>
                <w:szCs w:val="22"/>
              </w:rPr>
              <w:t>(</w:t>
            </w:r>
            <w:r w:rsidR="003C288F" w:rsidRPr="00E304F0">
              <w:rPr>
                <w:rFonts w:asciiTheme="minorHAnsi" w:hAnsiTheme="minorHAnsi" w:cstheme="minorHAnsi"/>
                <w:b/>
                <w:bCs/>
                <w:color w:val="000000"/>
                <w:sz w:val="22"/>
                <w:szCs w:val="22"/>
              </w:rPr>
              <w:t>NQF</w:t>
            </w:r>
            <w:r w:rsidR="000F3593" w:rsidRPr="00E304F0">
              <w:rPr>
                <w:rFonts w:asciiTheme="minorHAnsi" w:hAnsiTheme="minorHAnsi" w:cstheme="minorHAnsi"/>
                <w:b/>
                <w:bCs/>
                <w:color w:val="000000"/>
                <w:sz w:val="22"/>
                <w:szCs w:val="22"/>
              </w:rPr>
              <w:t>)</w:t>
            </w:r>
            <w:r w:rsidR="003C288F" w:rsidRPr="00E304F0">
              <w:rPr>
                <w:rFonts w:asciiTheme="minorHAnsi" w:hAnsiTheme="minorHAnsi" w:cstheme="minorHAnsi"/>
                <w:b/>
                <w:bCs/>
                <w:color w:val="000000"/>
                <w:sz w:val="22"/>
                <w:szCs w:val="22"/>
              </w:rPr>
              <w:t xml:space="preserve"> level.</w:t>
            </w:r>
            <w:r w:rsidR="00D55714" w:rsidRPr="0030007C">
              <w:rPr>
                <w:rFonts w:asciiTheme="minorHAnsi" w:hAnsiTheme="minorHAnsi" w:cstheme="minorHAnsi"/>
                <w:color w:val="000000"/>
                <w:sz w:val="22"/>
                <w:szCs w:val="22"/>
              </w:rPr>
              <w:t xml:space="preserve"> Any changes to occupation should be endorsed by the </w:t>
            </w:r>
            <w:r w:rsidR="00D55714">
              <w:rPr>
                <w:rFonts w:asciiTheme="minorHAnsi" w:hAnsiTheme="minorHAnsi" w:cstheme="minorHAnsi"/>
                <w:color w:val="000000"/>
                <w:sz w:val="22"/>
                <w:szCs w:val="22"/>
              </w:rPr>
              <w:t xml:space="preserve">SAVE and </w:t>
            </w:r>
            <w:r w:rsidR="00D55714" w:rsidRPr="0030007C">
              <w:rPr>
                <w:rFonts w:asciiTheme="minorHAnsi" w:hAnsiTheme="minorHAnsi" w:cstheme="minorHAnsi"/>
                <w:color w:val="000000"/>
                <w:sz w:val="22"/>
                <w:szCs w:val="22"/>
              </w:rPr>
              <w:t>UNDP project team in advance.</w:t>
            </w:r>
            <w:r w:rsidR="000A4624">
              <w:rPr>
                <w:rStyle w:val="FootnoteReference"/>
                <w:rFonts w:asciiTheme="minorHAnsi" w:hAnsiTheme="minorHAnsi" w:cstheme="minorHAnsi"/>
                <w:color w:val="000000"/>
                <w:sz w:val="22"/>
                <w:szCs w:val="22"/>
              </w:rPr>
              <w:footnoteReference w:id="1"/>
            </w:r>
          </w:p>
          <w:bookmarkEnd w:id="7"/>
          <w:p w14:paraId="7BE21C0D" w14:textId="1013443C" w:rsidR="003C288F" w:rsidRPr="00E304F0" w:rsidRDefault="007F0C46" w:rsidP="003C288F">
            <w:pPr>
              <w:spacing w:after="120" w:line="288" w:lineRule="auto"/>
              <w:jc w:val="both"/>
              <w:rPr>
                <w:rFonts w:asciiTheme="minorHAnsi" w:hAnsiTheme="minorHAnsi" w:cstheme="minorHAnsi"/>
                <w:color w:val="000000"/>
                <w:sz w:val="22"/>
                <w:szCs w:val="22"/>
              </w:rPr>
            </w:pPr>
            <w:r w:rsidRPr="0030007C">
              <w:rPr>
                <w:rFonts w:asciiTheme="minorHAnsi" w:hAnsiTheme="minorHAnsi" w:cstheme="minorHAnsi"/>
                <w:color w:val="000000"/>
                <w:sz w:val="22"/>
                <w:szCs w:val="22"/>
              </w:rPr>
              <w:t xml:space="preserve"> </w:t>
            </w:r>
            <w:r w:rsidR="003C288F" w:rsidRPr="00E304F0">
              <w:rPr>
                <w:rFonts w:asciiTheme="minorHAnsi" w:hAnsiTheme="minorHAnsi" w:cstheme="minorHAnsi"/>
                <w:color w:val="000000"/>
                <w:sz w:val="22"/>
                <w:szCs w:val="22"/>
              </w:rPr>
              <w:t>The exact number of modules for indicated VE level will be identified after development of curricula. Company should undertake copyright issues with the translation of selected teachings materials/modules, if any.</w:t>
            </w:r>
          </w:p>
          <w:p w14:paraId="4ACEBED7" w14:textId="0F6781CC" w:rsidR="00345C32" w:rsidRDefault="00797599" w:rsidP="005F7FB2">
            <w:pPr>
              <w:pStyle w:val="NormalWeb"/>
              <w:shd w:val="clear" w:color="auto" w:fill="FFFFFF"/>
              <w:spacing w:beforeLines="0" w:afterLines="0" w:after="120" w:line="288" w:lineRule="auto"/>
              <w:jc w:val="both"/>
              <w:rPr>
                <w:rFonts w:asciiTheme="minorHAnsi" w:hAnsiTheme="minorHAnsi" w:cstheme="minorHAnsi"/>
                <w:b/>
                <w:bCs/>
                <w:sz w:val="22"/>
                <w:szCs w:val="22"/>
                <w:lang w:val="en-CA"/>
              </w:rPr>
            </w:pPr>
            <w:r w:rsidRPr="0030007C">
              <w:rPr>
                <w:rFonts w:asciiTheme="minorHAnsi" w:hAnsiTheme="minorHAnsi" w:cstheme="minorHAnsi"/>
                <w:b/>
                <w:bCs/>
                <w:color w:val="000000"/>
                <w:sz w:val="22"/>
                <w:szCs w:val="22"/>
              </w:rPr>
              <w:t xml:space="preserve">To ensure the implementation below </w:t>
            </w:r>
            <w:r w:rsidR="007F0C46" w:rsidRPr="0030007C">
              <w:rPr>
                <w:rFonts w:asciiTheme="minorHAnsi" w:hAnsiTheme="minorHAnsi" w:cstheme="minorHAnsi"/>
                <w:b/>
                <w:bCs/>
                <w:color w:val="000000"/>
                <w:sz w:val="22"/>
                <w:szCs w:val="22"/>
              </w:rPr>
              <w:t xml:space="preserve">company </w:t>
            </w:r>
            <w:r w:rsidR="00807F43" w:rsidRPr="0030007C">
              <w:rPr>
                <w:rFonts w:asciiTheme="minorHAnsi" w:hAnsiTheme="minorHAnsi" w:cstheme="minorHAnsi"/>
                <w:b/>
                <w:bCs/>
                <w:color w:val="000000"/>
                <w:sz w:val="22"/>
                <w:szCs w:val="22"/>
              </w:rPr>
              <w:t>must</w:t>
            </w:r>
            <w:r w:rsidR="007F0C46" w:rsidRPr="0030007C">
              <w:rPr>
                <w:rFonts w:asciiTheme="minorHAnsi" w:hAnsiTheme="minorHAnsi" w:cstheme="minorHAnsi"/>
                <w:b/>
                <w:bCs/>
                <w:color w:val="000000"/>
                <w:sz w:val="22"/>
                <w:szCs w:val="22"/>
              </w:rPr>
              <w:t xml:space="preserve"> involve </w:t>
            </w:r>
            <w:r w:rsidR="00F56FFD">
              <w:rPr>
                <w:rFonts w:asciiTheme="minorHAnsi" w:hAnsiTheme="minorHAnsi" w:cstheme="minorHAnsi"/>
                <w:b/>
                <w:bCs/>
                <w:color w:val="000000"/>
                <w:sz w:val="22"/>
                <w:szCs w:val="22"/>
              </w:rPr>
              <w:t>m</w:t>
            </w:r>
            <w:r w:rsidR="00F56FFD">
              <w:rPr>
                <w:b/>
                <w:color w:val="000000"/>
              </w:rPr>
              <w:t>ax number of students</w:t>
            </w:r>
            <w:r w:rsidR="007F0C46" w:rsidRPr="0030007C">
              <w:rPr>
                <w:rFonts w:asciiTheme="minorHAnsi" w:hAnsiTheme="minorHAnsi" w:cstheme="minorHAnsi"/>
                <w:b/>
                <w:bCs/>
                <w:color w:val="000000"/>
                <w:sz w:val="22"/>
                <w:szCs w:val="22"/>
              </w:rPr>
              <w:t>, including</w:t>
            </w:r>
            <w:r w:rsidR="00F56FFD">
              <w:rPr>
                <w:rFonts w:asciiTheme="minorHAnsi" w:hAnsiTheme="minorHAnsi" w:cstheme="minorHAnsi"/>
                <w:b/>
                <w:bCs/>
                <w:color w:val="000000"/>
                <w:sz w:val="22"/>
                <w:szCs w:val="22"/>
              </w:rPr>
              <w:t xml:space="preserve"> </w:t>
            </w:r>
            <w:r w:rsidR="007F0C46" w:rsidRPr="0030007C">
              <w:rPr>
                <w:rFonts w:asciiTheme="minorHAnsi" w:hAnsiTheme="minorHAnsi" w:cstheme="minorHAnsi"/>
                <w:b/>
                <w:bCs/>
                <w:color w:val="000000"/>
                <w:sz w:val="22"/>
                <w:szCs w:val="22"/>
              </w:rPr>
              <w:t xml:space="preserve">students with disabilities. The company should </w:t>
            </w:r>
            <w:r w:rsidR="00F56FFD">
              <w:rPr>
                <w:rFonts w:asciiTheme="minorHAnsi" w:hAnsiTheme="minorHAnsi" w:cstheme="minorHAnsi"/>
                <w:b/>
                <w:bCs/>
                <w:color w:val="000000"/>
                <w:sz w:val="22"/>
                <w:szCs w:val="22"/>
              </w:rPr>
              <w:t xml:space="preserve">also </w:t>
            </w:r>
            <w:r w:rsidR="007F0C46" w:rsidRPr="0030007C">
              <w:rPr>
                <w:rFonts w:asciiTheme="minorHAnsi" w:hAnsiTheme="minorHAnsi" w:cstheme="minorHAnsi"/>
                <w:b/>
                <w:bCs/>
                <w:color w:val="000000"/>
                <w:sz w:val="22"/>
                <w:szCs w:val="22"/>
              </w:rPr>
              <w:t xml:space="preserve">support </w:t>
            </w:r>
            <w:r w:rsidRPr="0030007C">
              <w:rPr>
                <w:rFonts w:asciiTheme="minorHAnsi" w:hAnsiTheme="minorHAnsi" w:cstheme="minorHAnsi"/>
                <w:b/>
                <w:bCs/>
                <w:color w:val="000000"/>
                <w:sz w:val="22"/>
                <w:szCs w:val="22"/>
              </w:rPr>
              <w:lastRenderedPageBreak/>
              <w:t xml:space="preserve">graduates with </w:t>
            </w:r>
            <w:r w:rsidR="007F0C46" w:rsidRPr="0030007C">
              <w:rPr>
                <w:rFonts w:asciiTheme="minorHAnsi" w:hAnsiTheme="minorHAnsi" w:cstheme="minorHAnsi"/>
                <w:b/>
                <w:bCs/>
                <w:color w:val="000000"/>
                <w:sz w:val="22"/>
                <w:szCs w:val="22"/>
              </w:rPr>
              <w:t>employment opportunities</w:t>
            </w:r>
            <w:r w:rsidRPr="0030007C">
              <w:rPr>
                <w:rFonts w:asciiTheme="minorHAnsi" w:hAnsiTheme="minorHAnsi" w:cstheme="minorHAnsi"/>
                <w:b/>
                <w:bCs/>
                <w:color w:val="000000"/>
                <w:sz w:val="22"/>
                <w:szCs w:val="22"/>
              </w:rPr>
              <w:t>.</w:t>
            </w:r>
            <w:r w:rsidR="00352EFF" w:rsidRPr="0030007C">
              <w:rPr>
                <w:rFonts w:asciiTheme="minorHAnsi" w:hAnsiTheme="minorHAnsi" w:cstheme="minorHAnsi"/>
                <w:b/>
                <w:bCs/>
                <w:sz w:val="22"/>
                <w:szCs w:val="22"/>
                <w:lang w:val="en-CA"/>
              </w:rPr>
              <w:t xml:space="preserve"> Company is responsible </w:t>
            </w:r>
            <w:r w:rsidR="00F56FFD">
              <w:rPr>
                <w:rFonts w:asciiTheme="minorHAnsi" w:hAnsiTheme="minorHAnsi" w:cstheme="minorHAnsi"/>
                <w:b/>
                <w:bCs/>
                <w:sz w:val="22"/>
                <w:szCs w:val="22"/>
                <w:lang w:val="en-CA"/>
              </w:rPr>
              <w:t xml:space="preserve">to support with </w:t>
            </w:r>
            <w:r w:rsidR="00352EFF" w:rsidRPr="0030007C">
              <w:rPr>
                <w:rFonts w:asciiTheme="minorHAnsi" w:hAnsiTheme="minorHAnsi" w:cstheme="minorHAnsi"/>
                <w:b/>
                <w:bCs/>
                <w:sz w:val="22"/>
                <w:szCs w:val="22"/>
                <w:lang w:val="en-CA"/>
              </w:rPr>
              <w:t xml:space="preserve">attracting, </w:t>
            </w:r>
            <w:r w:rsidR="002E0EF7" w:rsidRPr="0030007C">
              <w:rPr>
                <w:rFonts w:asciiTheme="minorHAnsi" w:hAnsiTheme="minorHAnsi" w:cstheme="minorHAnsi"/>
                <w:b/>
                <w:bCs/>
                <w:sz w:val="22"/>
                <w:szCs w:val="22"/>
                <w:lang w:val="en-CA"/>
              </w:rPr>
              <w:t>interviewing,</w:t>
            </w:r>
            <w:r w:rsidR="000B47B4" w:rsidRPr="0030007C">
              <w:rPr>
                <w:rFonts w:asciiTheme="minorHAnsi" w:hAnsiTheme="minorHAnsi" w:cstheme="minorHAnsi"/>
                <w:b/>
                <w:bCs/>
                <w:sz w:val="22"/>
                <w:szCs w:val="22"/>
                <w:lang w:val="en-CA"/>
              </w:rPr>
              <w:t xml:space="preserve"> and</w:t>
            </w:r>
            <w:r w:rsidR="00352EFF" w:rsidRPr="0030007C">
              <w:rPr>
                <w:rFonts w:asciiTheme="minorHAnsi" w:hAnsiTheme="minorHAnsi" w:cstheme="minorHAnsi"/>
                <w:b/>
                <w:bCs/>
                <w:sz w:val="22"/>
                <w:szCs w:val="22"/>
                <w:lang w:val="en-CA"/>
              </w:rPr>
              <w:t xml:space="preserve"> </w:t>
            </w:r>
            <w:r w:rsidR="00D567F5" w:rsidRPr="0030007C">
              <w:rPr>
                <w:rFonts w:asciiTheme="minorHAnsi" w:hAnsiTheme="minorHAnsi" w:cstheme="minorHAnsi"/>
                <w:b/>
                <w:bCs/>
                <w:sz w:val="22"/>
                <w:szCs w:val="22"/>
                <w:lang w:val="en-CA"/>
              </w:rPr>
              <w:t>involving adults to the short</w:t>
            </w:r>
            <w:r w:rsidR="003142A0" w:rsidRPr="0030007C">
              <w:rPr>
                <w:rFonts w:asciiTheme="minorHAnsi" w:hAnsiTheme="minorHAnsi" w:cstheme="minorHAnsi"/>
                <w:b/>
                <w:bCs/>
                <w:sz w:val="22"/>
                <w:szCs w:val="22"/>
                <w:lang w:val="en-CA"/>
              </w:rPr>
              <w:t>-</w:t>
            </w:r>
            <w:r w:rsidR="00D567F5" w:rsidRPr="0030007C">
              <w:rPr>
                <w:rFonts w:asciiTheme="minorHAnsi" w:hAnsiTheme="minorHAnsi" w:cstheme="minorHAnsi"/>
                <w:b/>
                <w:bCs/>
                <w:sz w:val="22"/>
                <w:szCs w:val="22"/>
                <w:lang w:val="en-CA"/>
              </w:rPr>
              <w:t>term courses.</w:t>
            </w:r>
          </w:p>
          <w:p w14:paraId="7A67D233" w14:textId="08445791" w:rsidR="003F1206" w:rsidRPr="003F1206" w:rsidRDefault="003F1206" w:rsidP="005F7FB2">
            <w:pPr>
              <w:pStyle w:val="NormalWeb"/>
              <w:shd w:val="clear" w:color="auto" w:fill="FFFFFF"/>
              <w:spacing w:beforeLines="0" w:afterLines="0" w:after="120" w:line="288" w:lineRule="auto"/>
              <w:jc w:val="both"/>
              <w:rPr>
                <w:rFonts w:asciiTheme="minorHAnsi" w:hAnsiTheme="minorHAnsi" w:cstheme="minorHAnsi"/>
                <w:b/>
                <w:bCs/>
                <w:color w:val="000000"/>
                <w:sz w:val="22"/>
                <w:szCs w:val="22"/>
              </w:rPr>
            </w:pPr>
            <w:r w:rsidRPr="00453686">
              <w:rPr>
                <w:rFonts w:asciiTheme="minorHAnsi" w:hAnsiTheme="minorHAnsi" w:cstheme="minorHAnsi"/>
                <w:b/>
                <w:bCs/>
                <w:color w:val="000000"/>
                <w:sz w:val="22"/>
                <w:szCs w:val="22"/>
              </w:rPr>
              <w:t>The company should develop human resource plans and the assessment of training needs for five targeted VET providers.</w:t>
            </w:r>
          </w:p>
          <w:p w14:paraId="168A81D1" w14:textId="2296FAB6" w:rsidR="000F3020" w:rsidRPr="0030007C" w:rsidRDefault="007F0C46" w:rsidP="005F7FB2">
            <w:pPr>
              <w:pStyle w:val="NormalWeb"/>
              <w:shd w:val="clear" w:color="auto" w:fill="FFFFFF"/>
              <w:spacing w:beforeLines="0" w:afterLines="0" w:after="120" w:line="288" w:lineRule="auto"/>
              <w:jc w:val="both"/>
              <w:rPr>
                <w:rFonts w:asciiTheme="minorHAnsi" w:hAnsiTheme="minorHAnsi" w:cstheme="minorHAnsi"/>
                <w:color w:val="000000"/>
                <w:sz w:val="22"/>
                <w:szCs w:val="22"/>
              </w:rPr>
            </w:pPr>
            <w:r w:rsidRPr="0030007C">
              <w:rPr>
                <w:rFonts w:asciiTheme="minorHAnsi" w:hAnsiTheme="minorHAnsi" w:cstheme="minorHAnsi"/>
                <w:color w:val="000000"/>
                <w:sz w:val="22"/>
                <w:szCs w:val="22"/>
              </w:rPr>
              <w:t xml:space="preserve">Company will work very closely with the project VE Coordinator, </w:t>
            </w:r>
            <w:r w:rsidR="005D394A" w:rsidRPr="0030007C">
              <w:rPr>
                <w:rFonts w:asciiTheme="minorHAnsi" w:hAnsiTheme="minorHAnsi" w:cstheme="minorHAnsi"/>
                <w:color w:val="000000"/>
                <w:sz w:val="22"/>
                <w:szCs w:val="22"/>
              </w:rPr>
              <w:t>Career expert</w:t>
            </w:r>
            <w:r w:rsidRPr="0030007C">
              <w:rPr>
                <w:rFonts w:asciiTheme="minorHAnsi" w:hAnsiTheme="minorHAnsi" w:cstheme="minorHAnsi"/>
                <w:color w:val="000000"/>
                <w:sz w:val="22"/>
                <w:szCs w:val="22"/>
              </w:rPr>
              <w:t xml:space="preserve"> and local administrative assistants in Ganja, Shaki, Jalilabad and Baku.</w:t>
            </w:r>
            <w:r w:rsidR="000F3020" w:rsidRPr="0030007C">
              <w:rPr>
                <w:rFonts w:asciiTheme="minorHAnsi" w:hAnsiTheme="minorHAnsi" w:cstheme="minorHAnsi"/>
                <w:sz w:val="22"/>
                <w:szCs w:val="22"/>
              </w:rPr>
              <w:t xml:space="preserve"> </w:t>
            </w:r>
          </w:p>
          <w:p w14:paraId="2774D617" w14:textId="7685E90C" w:rsidR="00165207" w:rsidRPr="0030007C" w:rsidRDefault="00165207" w:rsidP="005F7FB2">
            <w:pPr>
              <w:pStyle w:val="NormalWeb"/>
              <w:shd w:val="clear" w:color="auto" w:fill="FFFFFF"/>
              <w:spacing w:beforeLines="0" w:afterLines="0" w:after="120" w:line="288" w:lineRule="auto"/>
              <w:jc w:val="both"/>
              <w:rPr>
                <w:rFonts w:asciiTheme="minorHAnsi" w:hAnsiTheme="minorHAnsi" w:cstheme="minorHAnsi"/>
                <w:sz w:val="22"/>
                <w:szCs w:val="22"/>
                <w:lang w:val="en-CA"/>
              </w:rPr>
            </w:pPr>
            <w:r w:rsidRPr="0030007C">
              <w:rPr>
                <w:rFonts w:asciiTheme="minorHAnsi" w:hAnsiTheme="minorHAnsi" w:cstheme="minorHAnsi"/>
                <w:color w:val="000000"/>
                <w:sz w:val="22"/>
                <w:szCs w:val="22"/>
              </w:rPr>
              <w:t>The company will closely liaise its activities with the State Agency on Vocational Education</w:t>
            </w:r>
            <w:r w:rsidR="00F51CD9" w:rsidRPr="0030007C">
              <w:rPr>
                <w:rFonts w:asciiTheme="minorHAnsi" w:hAnsiTheme="minorHAnsi" w:cstheme="minorHAnsi"/>
                <w:color w:val="000000"/>
                <w:sz w:val="22"/>
                <w:szCs w:val="22"/>
              </w:rPr>
              <w:t>,</w:t>
            </w:r>
            <w:r w:rsidR="00B54531" w:rsidRPr="0030007C">
              <w:rPr>
                <w:rFonts w:asciiTheme="minorHAnsi" w:hAnsiTheme="minorHAnsi" w:cstheme="minorHAnsi"/>
                <w:color w:val="000000"/>
                <w:sz w:val="22"/>
                <w:szCs w:val="22"/>
              </w:rPr>
              <w:t xml:space="preserve"> UNDP</w:t>
            </w:r>
            <w:r w:rsidR="0030007C" w:rsidRPr="0030007C">
              <w:rPr>
                <w:rFonts w:asciiTheme="minorHAnsi" w:hAnsiTheme="minorHAnsi" w:cstheme="minorHAnsi"/>
                <w:color w:val="000000"/>
                <w:sz w:val="22"/>
                <w:szCs w:val="22"/>
              </w:rPr>
              <w:t xml:space="preserve"> </w:t>
            </w:r>
            <w:r w:rsidRPr="0030007C">
              <w:rPr>
                <w:rFonts w:asciiTheme="minorHAnsi" w:hAnsiTheme="minorHAnsi" w:cstheme="minorHAnsi"/>
                <w:color w:val="000000"/>
                <w:sz w:val="22"/>
                <w:szCs w:val="22"/>
              </w:rPr>
              <w:t xml:space="preserve">and </w:t>
            </w:r>
            <w:r w:rsidR="0031085B">
              <w:rPr>
                <w:rFonts w:asciiTheme="minorHAnsi" w:hAnsiTheme="minorHAnsi" w:cstheme="minorHAnsi"/>
                <w:sz w:val="22"/>
                <w:szCs w:val="22"/>
                <w:lang w:val="en-CA"/>
              </w:rPr>
              <w:t>other relevant government agencies</w:t>
            </w:r>
            <w:r w:rsidR="00797599" w:rsidRPr="0030007C">
              <w:rPr>
                <w:rFonts w:asciiTheme="minorHAnsi" w:hAnsiTheme="minorHAnsi" w:cstheme="minorHAnsi"/>
                <w:sz w:val="22"/>
                <w:szCs w:val="22"/>
                <w:lang w:val="en-CA"/>
              </w:rPr>
              <w:t>.</w:t>
            </w:r>
            <w:r w:rsidRPr="0030007C">
              <w:rPr>
                <w:rFonts w:asciiTheme="minorHAnsi" w:hAnsiTheme="minorHAnsi" w:cstheme="minorHAnsi"/>
                <w:sz w:val="22"/>
                <w:szCs w:val="22"/>
                <w:lang w:val="en-CA"/>
              </w:rPr>
              <w:t xml:space="preserve"> </w:t>
            </w:r>
            <w:bookmarkEnd w:id="5"/>
          </w:p>
          <w:p w14:paraId="22E1BBDE" w14:textId="4D86E943" w:rsidR="00CE1261" w:rsidRPr="0030007C" w:rsidRDefault="0053488B" w:rsidP="005F7FB2">
            <w:pPr>
              <w:pStyle w:val="NormalWeb"/>
              <w:shd w:val="clear" w:color="auto" w:fill="FFFFFF"/>
              <w:spacing w:beforeLines="0" w:afterLines="0" w:after="120" w:line="288" w:lineRule="auto"/>
              <w:jc w:val="both"/>
              <w:rPr>
                <w:rFonts w:asciiTheme="minorHAnsi" w:hAnsiTheme="minorHAnsi" w:cstheme="minorHAnsi"/>
                <w:b/>
                <w:bCs/>
                <w:color w:val="000000"/>
                <w:sz w:val="22"/>
                <w:szCs w:val="22"/>
              </w:rPr>
            </w:pPr>
            <w:r w:rsidRPr="0030007C">
              <w:rPr>
                <w:rFonts w:asciiTheme="minorHAnsi" w:hAnsiTheme="minorHAnsi" w:cstheme="minorHAnsi"/>
                <w:b/>
                <w:bCs/>
                <w:color w:val="000000"/>
                <w:sz w:val="22"/>
                <w:szCs w:val="22"/>
              </w:rPr>
              <w:t>Materials will be used in all VET centers throughout the country. The contracted company is taking responsibility with the approval (Qrif)</w:t>
            </w:r>
            <w:r w:rsidR="001A53B4" w:rsidRPr="0030007C">
              <w:rPr>
                <w:rStyle w:val="FootnoteReference"/>
                <w:rFonts w:asciiTheme="minorHAnsi" w:hAnsiTheme="minorHAnsi" w:cstheme="minorHAnsi"/>
                <w:b/>
                <w:bCs/>
                <w:color w:val="000000"/>
                <w:sz w:val="22"/>
                <w:szCs w:val="22"/>
              </w:rPr>
              <w:footnoteReference w:id="2"/>
            </w:r>
            <w:r w:rsidRPr="0030007C">
              <w:rPr>
                <w:rFonts w:asciiTheme="minorHAnsi" w:hAnsiTheme="minorHAnsi" w:cstheme="minorHAnsi"/>
                <w:b/>
                <w:bCs/>
                <w:color w:val="000000"/>
                <w:sz w:val="22"/>
                <w:szCs w:val="22"/>
              </w:rPr>
              <w:t xml:space="preserve"> of the prepared curriculums and module</w:t>
            </w:r>
            <w:r w:rsidR="00920916" w:rsidRPr="0030007C">
              <w:rPr>
                <w:rFonts w:asciiTheme="minorHAnsi" w:hAnsiTheme="minorHAnsi" w:cstheme="minorHAnsi"/>
                <w:b/>
                <w:bCs/>
                <w:color w:val="000000"/>
                <w:sz w:val="22"/>
                <w:szCs w:val="22"/>
              </w:rPr>
              <w:t>/</w:t>
            </w:r>
            <w:r w:rsidRPr="0030007C">
              <w:rPr>
                <w:rFonts w:asciiTheme="minorHAnsi" w:hAnsiTheme="minorHAnsi" w:cstheme="minorHAnsi"/>
                <w:b/>
                <w:bCs/>
                <w:color w:val="000000"/>
                <w:sz w:val="22"/>
                <w:szCs w:val="22"/>
              </w:rPr>
              <w:t>teaching materials with the relevant government organization/agencies.</w:t>
            </w:r>
            <w:bookmarkEnd w:id="6"/>
          </w:p>
        </w:tc>
      </w:tr>
      <w:tr w:rsidR="00165207" w:rsidRPr="005F7FB2" w14:paraId="2D355B0D" w14:textId="77777777" w:rsidTr="00530E35">
        <w:tc>
          <w:tcPr>
            <w:tcW w:w="1915" w:type="dxa"/>
            <w:shd w:val="clear" w:color="auto" w:fill="auto"/>
          </w:tcPr>
          <w:p w14:paraId="603821C2" w14:textId="77777777" w:rsidR="00165207" w:rsidRPr="005F7FB2" w:rsidRDefault="00165207" w:rsidP="005F7FB2">
            <w:pPr>
              <w:spacing w:after="120" w:line="288" w:lineRule="auto"/>
              <w:rPr>
                <w:rFonts w:asciiTheme="minorHAnsi" w:hAnsiTheme="minorHAnsi" w:cstheme="minorHAnsi"/>
                <w:bCs/>
                <w:sz w:val="22"/>
                <w:szCs w:val="22"/>
              </w:rPr>
            </w:pPr>
            <w:bookmarkStart w:id="8" w:name="_Hlk79661078"/>
            <w:bookmarkEnd w:id="1"/>
            <w:r w:rsidRPr="005F7FB2">
              <w:rPr>
                <w:rFonts w:asciiTheme="minorHAnsi" w:hAnsiTheme="minorHAnsi" w:cstheme="minorHAnsi"/>
                <w:bCs/>
                <w:sz w:val="22"/>
                <w:szCs w:val="22"/>
              </w:rPr>
              <w:lastRenderedPageBreak/>
              <w:t>Brief Description of the Required Services</w:t>
            </w:r>
          </w:p>
        </w:tc>
        <w:tc>
          <w:tcPr>
            <w:tcW w:w="7435" w:type="dxa"/>
            <w:shd w:val="clear" w:color="auto" w:fill="auto"/>
          </w:tcPr>
          <w:p w14:paraId="6473E86A" w14:textId="51C64AE3" w:rsidR="00165207" w:rsidRPr="005F7FB2" w:rsidRDefault="00165207" w:rsidP="005F7FB2">
            <w:pPr>
              <w:pStyle w:val="Style3"/>
              <w:widowControl w:val="0"/>
              <w:tabs>
                <w:tab w:val="clear" w:pos="4320"/>
                <w:tab w:val="clear" w:pos="8640"/>
              </w:tabs>
              <w:spacing w:after="120" w:line="288" w:lineRule="auto"/>
              <w:ind w:right="4"/>
              <w:jc w:val="both"/>
              <w:outlineLvl w:val="0"/>
              <w:rPr>
                <w:rFonts w:asciiTheme="minorHAnsi" w:hAnsiTheme="minorHAnsi" w:cstheme="minorHAnsi"/>
                <w:b w:val="0"/>
                <w:color w:val="000000"/>
                <w:sz w:val="22"/>
                <w:szCs w:val="22"/>
              </w:rPr>
            </w:pPr>
            <w:bookmarkStart w:id="9" w:name="_Hlk876108"/>
            <w:r w:rsidRPr="005F7FB2">
              <w:rPr>
                <w:rFonts w:asciiTheme="minorHAnsi" w:hAnsiTheme="minorHAnsi" w:cstheme="minorHAnsi"/>
                <w:b w:val="0"/>
                <w:color w:val="000000"/>
                <w:sz w:val="22"/>
                <w:szCs w:val="22"/>
              </w:rPr>
              <w:t xml:space="preserve">Consultancy services will cover the following </w:t>
            </w:r>
            <w:r w:rsidR="00FC377A" w:rsidRPr="005F7FB2">
              <w:rPr>
                <w:rFonts w:asciiTheme="minorHAnsi" w:hAnsiTheme="minorHAnsi" w:cstheme="minorHAnsi"/>
                <w:b w:val="0"/>
                <w:color w:val="000000"/>
                <w:sz w:val="22"/>
                <w:szCs w:val="22"/>
              </w:rPr>
              <w:t>services</w:t>
            </w:r>
            <w:r w:rsidRPr="005F7FB2">
              <w:rPr>
                <w:rFonts w:asciiTheme="minorHAnsi" w:hAnsiTheme="minorHAnsi" w:cstheme="minorHAnsi"/>
                <w:b w:val="0"/>
                <w:color w:val="000000"/>
                <w:sz w:val="22"/>
                <w:szCs w:val="22"/>
              </w:rPr>
              <w:t>:</w:t>
            </w:r>
            <w:bookmarkEnd w:id="9"/>
          </w:p>
          <w:p w14:paraId="5A3F2500" w14:textId="7D1D5E0A" w:rsidR="00977607" w:rsidRDefault="00165207" w:rsidP="00977607">
            <w:pPr>
              <w:spacing w:after="120" w:line="288" w:lineRule="auto"/>
              <w:ind w:right="4"/>
              <w:rPr>
                <w:rFonts w:asciiTheme="minorHAnsi" w:hAnsiTheme="minorHAnsi" w:cstheme="minorHAnsi"/>
                <w:b/>
                <w:bCs/>
                <w:sz w:val="22"/>
                <w:szCs w:val="22"/>
              </w:rPr>
            </w:pPr>
            <w:bookmarkStart w:id="10" w:name="_Hlk87123903"/>
            <w:r w:rsidRPr="005F7FB2">
              <w:rPr>
                <w:rFonts w:asciiTheme="minorHAnsi" w:hAnsiTheme="minorHAnsi" w:cstheme="minorHAnsi"/>
                <w:b/>
                <w:bCs/>
                <w:sz w:val="22"/>
                <w:szCs w:val="22"/>
              </w:rPr>
              <w:t xml:space="preserve">Component 1: </w:t>
            </w:r>
            <w:r w:rsidR="00977607">
              <w:rPr>
                <w:rFonts w:asciiTheme="minorHAnsi" w:hAnsiTheme="minorHAnsi" w:cstheme="minorHAnsi"/>
                <w:b/>
                <w:bCs/>
                <w:sz w:val="22"/>
                <w:szCs w:val="22"/>
              </w:rPr>
              <w:t>Desk review,</w:t>
            </w:r>
            <w:r w:rsidR="004C1020">
              <w:rPr>
                <w:rFonts w:asciiTheme="minorHAnsi" w:hAnsiTheme="minorHAnsi" w:cstheme="minorHAnsi"/>
                <w:b/>
                <w:bCs/>
                <w:sz w:val="22"/>
                <w:szCs w:val="22"/>
              </w:rPr>
              <w:t xml:space="preserve"> </w:t>
            </w:r>
            <w:r w:rsidR="00977607">
              <w:rPr>
                <w:rFonts w:asciiTheme="minorHAnsi" w:hAnsiTheme="minorHAnsi" w:cstheme="minorHAnsi"/>
                <w:b/>
                <w:bCs/>
                <w:sz w:val="22"/>
                <w:szCs w:val="22"/>
              </w:rPr>
              <w:t>curricula</w:t>
            </w:r>
            <w:r w:rsidR="004C1020">
              <w:rPr>
                <w:rFonts w:asciiTheme="minorHAnsi" w:hAnsiTheme="minorHAnsi" w:cstheme="minorHAnsi"/>
                <w:b/>
                <w:bCs/>
                <w:sz w:val="22"/>
                <w:szCs w:val="22"/>
              </w:rPr>
              <w:t xml:space="preserve"> development and </w:t>
            </w:r>
            <w:r w:rsidRPr="005F7FB2">
              <w:rPr>
                <w:rFonts w:asciiTheme="minorHAnsi" w:hAnsiTheme="minorHAnsi" w:cstheme="minorHAnsi"/>
                <w:b/>
                <w:bCs/>
                <w:sz w:val="22"/>
                <w:szCs w:val="22"/>
              </w:rPr>
              <w:t>capacity building trainings</w:t>
            </w:r>
          </w:p>
          <w:p w14:paraId="16316391" w14:textId="2B16A0E7" w:rsidR="00E6597F" w:rsidRPr="00E6597F" w:rsidRDefault="00E6597F" w:rsidP="00E6597F">
            <w:pPr>
              <w:pStyle w:val="ListParagraph"/>
              <w:numPr>
                <w:ilvl w:val="0"/>
                <w:numId w:val="14"/>
              </w:numPr>
              <w:spacing w:after="120" w:line="288" w:lineRule="auto"/>
              <w:ind w:right="4"/>
              <w:jc w:val="both"/>
              <w:rPr>
                <w:rFonts w:asciiTheme="minorHAnsi" w:hAnsiTheme="minorHAnsi" w:cstheme="minorHAnsi"/>
                <w:color w:val="000000"/>
                <w:szCs w:val="22"/>
              </w:rPr>
            </w:pPr>
            <w:r>
              <w:rPr>
                <w:rFonts w:asciiTheme="minorHAnsi" w:hAnsiTheme="minorHAnsi" w:cstheme="minorHAnsi"/>
                <w:color w:val="000000"/>
                <w:szCs w:val="22"/>
              </w:rPr>
              <w:t>Des</w:t>
            </w:r>
            <w:r w:rsidRPr="00E6597F">
              <w:rPr>
                <w:rFonts w:asciiTheme="minorHAnsi" w:hAnsiTheme="minorHAnsi" w:cstheme="minorHAnsi"/>
                <w:color w:val="000000"/>
                <w:szCs w:val="22"/>
              </w:rPr>
              <w:t>k review covering European Qualification Framework (EQF) level 3,4,5 on above proposed directions to suggest proper occupations name, content and equivalent on National Qualification Framework (NQF) level</w:t>
            </w:r>
          </w:p>
          <w:p w14:paraId="08CBB87B" w14:textId="54534AC0" w:rsidR="002E0EF7" w:rsidRPr="00977607" w:rsidRDefault="002E0EF7" w:rsidP="00977607">
            <w:pPr>
              <w:pStyle w:val="ListParagraph"/>
              <w:numPr>
                <w:ilvl w:val="0"/>
                <w:numId w:val="14"/>
              </w:numPr>
              <w:spacing w:after="120" w:line="288" w:lineRule="auto"/>
              <w:ind w:right="4"/>
              <w:jc w:val="both"/>
              <w:rPr>
                <w:rFonts w:asciiTheme="minorHAnsi" w:hAnsiTheme="minorHAnsi" w:cstheme="minorHAnsi"/>
                <w:color w:val="000000"/>
                <w:szCs w:val="22"/>
              </w:rPr>
            </w:pPr>
            <w:r w:rsidRPr="00977607">
              <w:rPr>
                <w:rFonts w:asciiTheme="minorHAnsi" w:hAnsiTheme="minorHAnsi" w:cstheme="minorHAnsi"/>
                <w:color w:val="000000"/>
                <w:szCs w:val="22"/>
              </w:rPr>
              <w:t xml:space="preserve">Development of </w:t>
            </w:r>
            <w:r w:rsidR="003C14A2" w:rsidRPr="00977607">
              <w:rPr>
                <w:rFonts w:asciiTheme="minorHAnsi" w:hAnsiTheme="minorHAnsi" w:cstheme="minorHAnsi"/>
                <w:color w:val="000000"/>
                <w:szCs w:val="22"/>
              </w:rPr>
              <w:t>2</w:t>
            </w:r>
            <w:r w:rsidRPr="00977607">
              <w:rPr>
                <w:rFonts w:asciiTheme="minorHAnsi" w:hAnsiTheme="minorHAnsi" w:cstheme="minorHAnsi"/>
                <w:color w:val="000000"/>
                <w:szCs w:val="22"/>
              </w:rPr>
              <w:t xml:space="preserve"> Curricula </w:t>
            </w:r>
            <w:r w:rsidR="009B6370" w:rsidRPr="00977607">
              <w:rPr>
                <w:rFonts w:asciiTheme="minorHAnsi" w:hAnsiTheme="minorHAnsi" w:cstheme="minorHAnsi"/>
                <w:color w:val="000000"/>
                <w:szCs w:val="22"/>
              </w:rPr>
              <w:t xml:space="preserve">and syllabus </w:t>
            </w:r>
            <w:r w:rsidRPr="00977607">
              <w:rPr>
                <w:rFonts w:asciiTheme="minorHAnsi" w:hAnsiTheme="minorHAnsi" w:cstheme="minorHAnsi"/>
                <w:color w:val="000000"/>
                <w:szCs w:val="22"/>
              </w:rPr>
              <w:t xml:space="preserve">for High Vocational Education </w:t>
            </w:r>
            <w:r w:rsidR="003C14A2" w:rsidRPr="00977607">
              <w:rPr>
                <w:rFonts w:asciiTheme="minorHAnsi" w:hAnsiTheme="minorHAnsi" w:cstheme="minorHAnsi"/>
                <w:color w:val="000000"/>
                <w:szCs w:val="22"/>
              </w:rPr>
              <w:t xml:space="preserve">and </w:t>
            </w:r>
            <w:r w:rsidR="00E6597F">
              <w:rPr>
                <w:rFonts w:asciiTheme="minorHAnsi" w:hAnsiTheme="minorHAnsi" w:cstheme="minorHAnsi"/>
                <w:color w:val="000000"/>
                <w:szCs w:val="22"/>
              </w:rPr>
              <w:t>2</w:t>
            </w:r>
            <w:r w:rsidR="003C14A2" w:rsidRPr="00977607">
              <w:rPr>
                <w:rFonts w:asciiTheme="minorHAnsi" w:hAnsiTheme="minorHAnsi" w:cstheme="minorHAnsi"/>
                <w:color w:val="000000"/>
                <w:szCs w:val="22"/>
              </w:rPr>
              <w:t xml:space="preserve"> short term curricula and </w:t>
            </w:r>
            <w:r w:rsidR="00E6597F">
              <w:rPr>
                <w:rFonts w:asciiTheme="minorHAnsi" w:hAnsiTheme="minorHAnsi" w:cstheme="minorHAnsi"/>
                <w:color w:val="000000"/>
                <w:szCs w:val="22"/>
              </w:rPr>
              <w:t>2</w:t>
            </w:r>
            <w:r w:rsidR="003C14A2" w:rsidRPr="00977607">
              <w:rPr>
                <w:rFonts w:asciiTheme="minorHAnsi" w:hAnsiTheme="minorHAnsi" w:cstheme="minorHAnsi"/>
                <w:color w:val="000000"/>
                <w:szCs w:val="22"/>
              </w:rPr>
              <w:t xml:space="preserve"> </w:t>
            </w:r>
            <w:r w:rsidR="00E6597F" w:rsidRPr="00977607">
              <w:rPr>
                <w:rFonts w:asciiTheme="minorHAnsi" w:hAnsiTheme="minorHAnsi" w:cstheme="minorHAnsi"/>
                <w:color w:val="000000"/>
                <w:szCs w:val="22"/>
              </w:rPr>
              <w:t>technical</w:t>
            </w:r>
            <w:r w:rsidR="003C14A2" w:rsidRPr="00977607">
              <w:rPr>
                <w:rFonts w:asciiTheme="minorHAnsi" w:hAnsiTheme="minorHAnsi" w:cstheme="minorHAnsi"/>
                <w:color w:val="000000"/>
                <w:szCs w:val="22"/>
              </w:rPr>
              <w:t xml:space="preserve"> VE</w:t>
            </w:r>
          </w:p>
          <w:p w14:paraId="4E46A7AD" w14:textId="4A77EE09" w:rsidR="003A226E" w:rsidRPr="009B6370" w:rsidRDefault="00963E3C" w:rsidP="009B6370">
            <w:pPr>
              <w:pStyle w:val="ListParagraph"/>
              <w:numPr>
                <w:ilvl w:val="0"/>
                <w:numId w:val="14"/>
              </w:numPr>
              <w:spacing w:after="120" w:line="288" w:lineRule="auto"/>
              <w:ind w:right="4"/>
              <w:jc w:val="both"/>
              <w:rPr>
                <w:rFonts w:asciiTheme="minorHAnsi" w:hAnsiTheme="minorHAnsi" w:cstheme="minorHAnsi"/>
                <w:color w:val="000000"/>
                <w:szCs w:val="22"/>
              </w:rPr>
            </w:pPr>
            <w:r w:rsidRPr="005C0712">
              <w:rPr>
                <w:rFonts w:asciiTheme="minorHAnsi" w:hAnsiTheme="minorHAnsi" w:cstheme="minorHAnsi"/>
                <w:color w:val="000000"/>
                <w:szCs w:val="22"/>
              </w:rPr>
              <w:t>Organization of training for teachers, instructors on development and application of new curricula</w:t>
            </w:r>
          </w:p>
          <w:p w14:paraId="3D7BA691" w14:textId="381DB7FB" w:rsidR="004C1020" w:rsidRDefault="00A510E9" w:rsidP="004C1020">
            <w:pPr>
              <w:spacing w:after="120" w:line="288" w:lineRule="auto"/>
              <w:ind w:right="4"/>
              <w:rPr>
                <w:rFonts w:asciiTheme="minorHAnsi" w:hAnsiTheme="minorHAnsi" w:cstheme="minorHAnsi"/>
                <w:b/>
                <w:bCs/>
                <w:sz w:val="22"/>
                <w:szCs w:val="22"/>
              </w:rPr>
            </w:pPr>
            <w:r w:rsidRPr="005F7FB2">
              <w:rPr>
                <w:rFonts w:asciiTheme="minorHAnsi" w:hAnsiTheme="minorHAnsi" w:cstheme="minorHAnsi"/>
                <w:b/>
                <w:bCs/>
                <w:sz w:val="22"/>
                <w:szCs w:val="22"/>
              </w:rPr>
              <w:t xml:space="preserve">Component </w:t>
            </w:r>
            <w:r w:rsidR="005C0712">
              <w:rPr>
                <w:rFonts w:asciiTheme="minorHAnsi" w:hAnsiTheme="minorHAnsi" w:cstheme="minorHAnsi"/>
                <w:b/>
                <w:bCs/>
                <w:sz w:val="22"/>
                <w:szCs w:val="22"/>
              </w:rPr>
              <w:t>2</w:t>
            </w:r>
            <w:r w:rsidRPr="005F7FB2">
              <w:rPr>
                <w:rFonts w:asciiTheme="minorHAnsi" w:hAnsiTheme="minorHAnsi" w:cstheme="minorHAnsi"/>
                <w:b/>
                <w:bCs/>
                <w:sz w:val="22"/>
                <w:szCs w:val="22"/>
              </w:rPr>
              <w:t>: Curricula and teachings materials</w:t>
            </w:r>
            <w:r w:rsidR="004C1020">
              <w:rPr>
                <w:rFonts w:asciiTheme="minorHAnsi" w:hAnsiTheme="minorHAnsi" w:cstheme="minorHAnsi"/>
                <w:b/>
                <w:bCs/>
                <w:sz w:val="22"/>
                <w:szCs w:val="22"/>
              </w:rPr>
              <w:t xml:space="preserve"> development</w:t>
            </w:r>
            <w:r w:rsidR="004C1020" w:rsidRPr="005F7FB2">
              <w:rPr>
                <w:rFonts w:asciiTheme="minorHAnsi" w:hAnsiTheme="minorHAnsi" w:cstheme="minorHAnsi"/>
                <w:b/>
                <w:bCs/>
                <w:sz w:val="22"/>
                <w:szCs w:val="22"/>
              </w:rPr>
              <w:t xml:space="preserve"> </w:t>
            </w:r>
            <w:r w:rsidR="004C1020">
              <w:rPr>
                <w:rFonts w:asciiTheme="minorHAnsi" w:hAnsiTheme="minorHAnsi" w:cstheme="minorHAnsi"/>
                <w:b/>
                <w:bCs/>
                <w:sz w:val="22"/>
                <w:szCs w:val="22"/>
              </w:rPr>
              <w:t xml:space="preserve">and further </w:t>
            </w:r>
            <w:r w:rsidR="004C1020" w:rsidRPr="005F7FB2">
              <w:rPr>
                <w:rFonts w:asciiTheme="minorHAnsi" w:hAnsiTheme="minorHAnsi" w:cstheme="minorHAnsi"/>
                <w:b/>
                <w:bCs/>
                <w:sz w:val="22"/>
                <w:szCs w:val="22"/>
              </w:rPr>
              <w:t>capacity building trainings</w:t>
            </w:r>
          </w:p>
          <w:p w14:paraId="0055BA7B" w14:textId="4BB1EBA8" w:rsidR="003C14A2" w:rsidRDefault="003C14A2" w:rsidP="003C14A2">
            <w:pPr>
              <w:pStyle w:val="ListParagraph"/>
              <w:numPr>
                <w:ilvl w:val="0"/>
                <w:numId w:val="14"/>
              </w:numPr>
              <w:spacing w:after="120" w:line="288" w:lineRule="auto"/>
              <w:ind w:right="4"/>
              <w:jc w:val="both"/>
              <w:rPr>
                <w:rFonts w:asciiTheme="minorHAnsi" w:hAnsiTheme="minorHAnsi" w:cstheme="minorHAnsi"/>
                <w:color w:val="000000"/>
                <w:szCs w:val="22"/>
              </w:rPr>
            </w:pPr>
            <w:r w:rsidRPr="002E0EF7">
              <w:rPr>
                <w:rFonts w:asciiTheme="minorHAnsi" w:hAnsiTheme="minorHAnsi" w:cstheme="minorHAnsi"/>
                <w:color w:val="000000"/>
                <w:szCs w:val="22"/>
              </w:rPr>
              <w:t xml:space="preserve">Development of </w:t>
            </w:r>
            <w:r>
              <w:rPr>
                <w:rFonts w:asciiTheme="minorHAnsi" w:hAnsiTheme="minorHAnsi" w:cstheme="minorHAnsi"/>
                <w:color w:val="000000"/>
                <w:szCs w:val="22"/>
              </w:rPr>
              <w:t>2</w:t>
            </w:r>
            <w:r w:rsidRPr="002E0EF7">
              <w:rPr>
                <w:rFonts w:asciiTheme="minorHAnsi" w:hAnsiTheme="minorHAnsi" w:cstheme="minorHAnsi"/>
                <w:color w:val="000000"/>
                <w:szCs w:val="22"/>
              </w:rPr>
              <w:t xml:space="preserve"> Curricula </w:t>
            </w:r>
            <w:r>
              <w:rPr>
                <w:rFonts w:asciiTheme="minorHAnsi" w:hAnsiTheme="minorHAnsi" w:cstheme="minorHAnsi"/>
                <w:color w:val="000000"/>
                <w:szCs w:val="22"/>
              </w:rPr>
              <w:t xml:space="preserve">and syllabus </w:t>
            </w:r>
            <w:r w:rsidRPr="002E0EF7">
              <w:rPr>
                <w:rFonts w:asciiTheme="minorHAnsi" w:hAnsiTheme="minorHAnsi" w:cstheme="minorHAnsi"/>
                <w:color w:val="000000"/>
                <w:szCs w:val="22"/>
              </w:rPr>
              <w:t>for High Vocational Education</w:t>
            </w:r>
            <w:r w:rsidR="004C1020">
              <w:rPr>
                <w:rFonts w:asciiTheme="minorHAnsi" w:hAnsiTheme="minorHAnsi" w:cstheme="minorHAnsi"/>
                <w:color w:val="000000"/>
                <w:szCs w:val="22"/>
              </w:rPr>
              <w:t>, 4 curricula for technical VE and 5 curricula for short term courses</w:t>
            </w:r>
          </w:p>
          <w:p w14:paraId="2257BFFD" w14:textId="5B78A8CA" w:rsidR="003C14A2" w:rsidRDefault="003C14A2" w:rsidP="003C14A2">
            <w:pPr>
              <w:pStyle w:val="ListParagraph"/>
              <w:numPr>
                <w:ilvl w:val="0"/>
                <w:numId w:val="14"/>
              </w:numPr>
              <w:spacing w:after="120" w:line="288" w:lineRule="auto"/>
              <w:ind w:right="4"/>
              <w:jc w:val="both"/>
              <w:rPr>
                <w:rFonts w:asciiTheme="minorHAnsi" w:hAnsiTheme="minorHAnsi" w:cstheme="minorHAnsi"/>
                <w:color w:val="000000"/>
                <w:szCs w:val="22"/>
              </w:rPr>
            </w:pPr>
            <w:r w:rsidRPr="002E0EF7">
              <w:rPr>
                <w:rFonts w:asciiTheme="minorHAnsi" w:hAnsiTheme="minorHAnsi" w:cstheme="minorHAnsi"/>
                <w:color w:val="000000"/>
                <w:szCs w:val="22"/>
              </w:rPr>
              <w:t xml:space="preserve">Development of materials </w:t>
            </w:r>
            <w:r w:rsidR="007664A6">
              <w:rPr>
                <w:rFonts w:asciiTheme="minorHAnsi" w:hAnsiTheme="minorHAnsi" w:cstheme="minorHAnsi"/>
                <w:color w:val="000000"/>
                <w:szCs w:val="22"/>
              </w:rPr>
              <w:t>for agreed VE level</w:t>
            </w:r>
          </w:p>
          <w:p w14:paraId="3EF04186" w14:textId="4B41DA4A" w:rsidR="002E39EC" w:rsidRPr="002E39EC" w:rsidRDefault="002E39EC" w:rsidP="002E39EC">
            <w:pPr>
              <w:pStyle w:val="ListParagraph"/>
              <w:numPr>
                <w:ilvl w:val="0"/>
                <w:numId w:val="14"/>
              </w:numPr>
              <w:rPr>
                <w:rFonts w:asciiTheme="minorHAnsi" w:hAnsiTheme="minorHAnsi" w:cstheme="minorHAnsi"/>
                <w:color w:val="000000"/>
                <w:szCs w:val="22"/>
              </w:rPr>
            </w:pPr>
            <w:r w:rsidRPr="002E39EC">
              <w:rPr>
                <w:rFonts w:asciiTheme="minorHAnsi" w:hAnsiTheme="minorHAnsi" w:cstheme="minorHAnsi"/>
                <w:color w:val="000000"/>
                <w:szCs w:val="22"/>
              </w:rPr>
              <w:t>Development of human resource plans and the assessment of training needs for five targeted VET providers.</w:t>
            </w:r>
          </w:p>
          <w:p w14:paraId="149B7FC3" w14:textId="77777777" w:rsidR="009B6370" w:rsidRDefault="009B6370" w:rsidP="009B6370">
            <w:pPr>
              <w:pStyle w:val="ListParagraph"/>
              <w:numPr>
                <w:ilvl w:val="0"/>
                <w:numId w:val="14"/>
              </w:numPr>
              <w:spacing w:after="120" w:line="288" w:lineRule="auto"/>
              <w:ind w:right="4"/>
              <w:jc w:val="both"/>
              <w:rPr>
                <w:rFonts w:asciiTheme="minorHAnsi" w:hAnsiTheme="minorHAnsi" w:cstheme="minorHAnsi"/>
                <w:color w:val="000000"/>
                <w:szCs w:val="22"/>
              </w:rPr>
            </w:pPr>
            <w:r w:rsidRPr="005C0712">
              <w:rPr>
                <w:rFonts w:asciiTheme="minorHAnsi" w:hAnsiTheme="minorHAnsi" w:cstheme="minorHAnsi"/>
                <w:color w:val="000000"/>
                <w:szCs w:val="22"/>
              </w:rPr>
              <w:t>Organization of training for teachers, instructors on development and application of new curricula</w:t>
            </w:r>
          </w:p>
          <w:p w14:paraId="033A9D8A" w14:textId="11D62343" w:rsidR="009B6370" w:rsidRPr="00A177BD" w:rsidRDefault="009B6370" w:rsidP="009B6370">
            <w:pPr>
              <w:pStyle w:val="ListParagraph"/>
              <w:numPr>
                <w:ilvl w:val="0"/>
                <w:numId w:val="14"/>
              </w:numPr>
              <w:spacing w:after="120" w:line="288" w:lineRule="auto"/>
              <w:ind w:right="4"/>
              <w:jc w:val="both"/>
              <w:rPr>
                <w:rFonts w:asciiTheme="minorHAnsi" w:hAnsiTheme="minorHAnsi" w:cstheme="minorHAnsi"/>
                <w:color w:val="000000"/>
                <w:szCs w:val="22"/>
              </w:rPr>
            </w:pPr>
            <w:r w:rsidRPr="00A177BD">
              <w:rPr>
                <w:rFonts w:asciiTheme="minorHAnsi" w:hAnsiTheme="minorHAnsi" w:cstheme="minorHAnsi"/>
                <w:color w:val="000000"/>
                <w:szCs w:val="22"/>
              </w:rPr>
              <w:t xml:space="preserve">Support UNDP team to identify trainers to work with the adults for implementation of new programmes </w:t>
            </w:r>
          </w:p>
          <w:p w14:paraId="6AF50897" w14:textId="55E30187" w:rsidR="005C0712" w:rsidRDefault="005C0712" w:rsidP="005C0712">
            <w:pPr>
              <w:pStyle w:val="ListParagraph"/>
              <w:numPr>
                <w:ilvl w:val="0"/>
                <w:numId w:val="14"/>
              </w:numPr>
              <w:spacing w:after="120" w:line="288" w:lineRule="auto"/>
              <w:ind w:right="4"/>
              <w:jc w:val="both"/>
              <w:rPr>
                <w:rFonts w:asciiTheme="minorHAnsi" w:hAnsiTheme="minorHAnsi" w:cstheme="minorHAnsi"/>
                <w:color w:val="000000"/>
                <w:szCs w:val="22"/>
              </w:rPr>
            </w:pPr>
            <w:r>
              <w:rPr>
                <w:rFonts w:asciiTheme="minorHAnsi" w:hAnsiTheme="minorHAnsi" w:cstheme="minorHAnsi"/>
                <w:color w:val="000000"/>
                <w:szCs w:val="22"/>
              </w:rPr>
              <w:t>Support newly hired teachers</w:t>
            </w:r>
            <w:r w:rsidR="0030007C">
              <w:rPr>
                <w:rFonts w:asciiTheme="minorHAnsi" w:hAnsiTheme="minorHAnsi" w:cstheme="minorHAnsi"/>
                <w:color w:val="000000"/>
                <w:szCs w:val="22"/>
              </w:rPr>
              <w:t>/instructors</w:t>
            </w:r>
            <w:r>
              <w:rPr>
                <w:rFonts w:asciiTheme="minorHAnsi" w:hAnsiTheme="minorHAnsi" w:cstheme="minorHAnsi"/>
                <w:color w:val="000000"/>
                <w:szCs w:val="22"/>
              </w:rPr>
              <w:t xml:space="preserve"> with the successfully </w:t>
            </w:r>
            <w:r>
              <w:rPr>
                <w:rFonts w:asciiTheme="minorHAnsi" w:hAnsiTheme="minorHAnsi" w:cstheme="minorHAnsi"/>
                <w:color w:val="000000"/>
                <w:szCs w:val="22"/>
              </w:rPr>
              <w:lastRenderedPageBreak/>
              <w:t>implementation of programme via trainings</w:t>
            </w:r>
          </w:p>
          <w:p w14:paraId="2183C809" w14:textId="77777777" w:rsidR="00307748" w:rsidRDefault="005C0712" w:rsidP="00307748">
            <w:pPr>
              <w:spacing w:after="120" w:line="288" w:lineRule="auto"/>
              <w:ind w:right="4"/>
              <w:rPr>
                <w:rFonts w:asciiTheme="minorHAnsi" w:hAnsiTheme="minorHAnsi" w:cstheme="minorHAnsi"/>
                <w:b/>
                <w:bCs/>
                <w:sz w:val="22"/>
                <w:szCs w:val="22"/>
              </w:rPr>
            </w:pPr>
            <w:r w:rsidRPr="005F7FB2">
              <w:rPr>
                <w:rFonts w:asciiTheme="minorHAnsi" w:hAnsiTheme="minorHAnsi" w:cstheme="minorHAnsi"/>
                <w:b/>
                <w:bCs/>
                <w:sz w:val="22"/>
                <w:szCs w:val="22"/>
              </w:rPr>
              <w:t xml:space="preserve">Component </w:t>
            </w:r>
            <w:r>
              <w:rPr>
                <w:rFonts w:asciiTheme="minorHAnsi" w:hAnsiTheme="minorHAnsi" w:cstheme="minorHAnsi"/>
                <w:b/>
                <w:bCs/>
                <w:sz w:val="22"/>
                <w:szCs w:val="22"/>
              </w:rPr>
              <w:t>3</w:t>
            </w:r>
            <w:r w:rsidRPr="005F7FB2">
              <w:rPr>
                <w:rFonts w:asciiTheme="minorHAnsi" w:hAnsiTheme="minorHAnsi" w:cstheme="minorHAnsi"/>
                <w:b/>
                <w:bCs/>
                <w:sz w:val="22"/>
                <w:szCs w:val="22"/>
              </w:rPr>
              <w:t xml:space="preserve">: Education programmes, capacity building trainings, </w:t>
            </w:r>
          </w:p>
          <w:p w14:paraId="09C6C405" w14:textId="42DE2298" w:rsidR="005C0712" w:rsidRPr="00A177BD" w:rsidRDefault="005C0712" w:rsidP="00307748">
            <w:pPr>
              <w:pStyle w:val="ListParagraph"/>
              <w:numPr>
                <w:ilvl w:val="0"/>
                <w:numId w:val="14"/>
              </w:numPr>
              <w:rPr>
                <w:rFonts w:asciiTheme="minorHAnsi" w:hAnsiTheme="minorHAnsi" w:cstheme="minorHAnsi"/>
                <w:color w:val="000000"/>
                <w:szCs w:val="22"/>
              </w:rPr>
            </w:pPr>
            <w:r w:rsidRPr="00685160">
              <w:rPr>
                <w:rFonts w:asciiTheme="minorHAnsi" w:hAnsiTheme="minorHAnsi" w:cstheme="minorHAnsi"/>
                <w:color w:val="000000"/>
                <w:szCs w:val="22"/>
              </w:rPr>
              <w:t xml:space="preserve">Development of </w:t>
            </w:r>
            <w:r w:rsidR="00307748">
              <w:rPr>
                <w:rFonts w:asciiTheme="minorHAnsi" w:hAnsiTheme="minorHAnsi" w:cstheme="minorHAnsi"/>
                <w:color w:val="000000"/>
                <w:szCs w:val="22"/>
              </w:rPr>
              <w:t>8 short term, 4 technical VE</w:t>
            </w:r>
            <w:r>
              <w:rPr>
                <w:rFonts w:asciiTheme="minorHAnsi" w:hAnsiTheme="minorHAnsi" w:cstheme="minorHAnsi"/>
                <w:color w:val="000000"/>
                <w:szCs w:val="22"/>
              </w:rPr>
              <w:t xml:space="preserve"> curricula and</w:t>
            </w:r>
            <w:r w:rsidRPr="00685160">
              <w:rPr>
                <w:rFonts w:asciiTheme="minorHAnsi" w:hAnsiTheme="minorHAnsi" w:cstheme="minorHAnsi"/>
                <w:color w:val="000000"/>
                <w:szCs w:val="22"/>
              </w:rPr>
              <w:t xml:space="preserve"> </w:t>
            </w:r>
            <w:r w:rsidR="003C14A2">
              <w:rPr>
                <w:rFonts w:asciiTheme="minorHAnsi" w:hAnsiTheme="minorHAnsi" w:cstheme="minorHAnsi"/>
                <w:color w:val="000000"/>
                <w:szCs w:val="22"/>
              </w:rPr>
              <w:t xml:space="preserve">some </w:t>
            </w:r>
            <w:r>
              <w:rPr>
                <w:rFonts w:asciiTheme="minorHAnsi" w:hAnsiTheme="minorHAnsi" w:cstheme="minorHAnsi"/>
                <w:color w:val="000000"/>
                <w:szCs w:val="22"/>
              </w:rPr>
              <w:t xml:space="preserve">module </w:t>
            </w:r>
            <w:r w:rsidRPr="00A177BD">
              <w:rPr>
                <w:rFonts w:asciiTheme="minorHAnsi" w:hAnsiTheme="minorHAnsi" w:cstheme="minorHAnsi"/>
                <w:color w:val="000000"/>
                <w:szCs w:val="22"/>
              </w:rPr>
              <w:t>teachings materials</w:t>
            </w:r>
            <w:r w:rsidR="00307748" w:rsidRPr="00A177BD">
              <w:rPr>
                <w:rFonts w:asciiTheme="minorHAnsi" w:hAnsiTheme="minorHAnsi" w:cstheme="minorHAnsi"/>
                <w:color w:val="000000"/>
                <w:szCs w:val="22"/>
              </w:rPr>
              <w:t>, if needed.</w:t>
            </w:r>
          </w:p>
          <w:p w14:paraId="6D0EB51D" w14:textId="1491F9B7" w:rsidR="000235B6" w:rsidRPr="00A177BD" w:rsidRDefault="00342693" w:rsidP="002E0EF7">
            <w:pPr>
              <w:pStyle w:val="ListParagraph"/>
              <w:numPr>
                <w:ilvl w:val="0"/>
                <w:numId w:val="14"/>
              </w:numPr>
              <w:spacing w:after="120" w:line="288" w:lineRule="auto"/>
              <w:ind w:right="4"/>
              <w:jc w:val="both"/>
              <w:rPr>
                <w:rFonts w:asciiTheme="minorHAnsi" w:hAnsiTheme="minorHAnsi" w:cstheme="minorHAnsi"/>
                <w:color w:val="000000"/>
                <w:szCs w:val="22"/>
              </w:rPr>
            </w:pPr>
            <w:r w:rsidRPr="00A177BD">
              <w:rPr>
                <w:rFonts w:asciiTheme="minorHAnsi" w:hAnsiTheme="minorHAnsi" w:cstheme="minorHAnsi"/>
                <w:color w:val="000000"/>
                <w:szCs w:val="22"/>
              </w:rPr>
              <w:t xml:space="preserve">Involve </w:t>
            </w:r>
            <w:r w:rsidR="00A177BD" w:rsidRPr="00A177BD">
              <w:rPr>
                <w:rFonts w:asciiTheme="minorHAnsi" w:hAnsiTheme="minorHAnsi" w:cstheme="minorHAnsi"/>
                <w:color w:val="000000"/>
                <w:szCs w:val="22"/>
              </w:rPr>
              <w:t xml:space="preserve">max number of </w:t>
            </w:r>
            <w:r w:rsidRPr="00A177BD">
              <w:rPr>
                <w:rFonts w:asciiTheme="minorHAnsi" w:hAnsiTheme="minorHAnsi" w:cstheme="minorHAnsi"/>
                <w:color w:val="000000"/>
                <w:szCs w:val="22"/>
              </w:rPr>
              <w:t xml:space="preserve">students, including students with disabilities to the </w:t>
            </w:r>
            <w:r w:rsidR="00D10F23" w:rsidRPr="00A177BD">
              <w:rPr>
                <w:rFonts w:asciiTheme="minorHAnsi" w:hAnsiTheme="minorHAnsi" w:cstheme="minorHAnsi"/>
                <w:color w:val="000000"/>
                <w:szCs w:val="22"/>
              </w:rPr>
              <w:t xml:space="preserve">15 </w:t>
            </w:r>
            <w:r w:rsidRPr="00A177BD">
              <w:rPr>
                <w:rFonts w:asciiTheme="minorHAnsi" w:hAnsiTheme="minorHAnsi" w:cstheme="minorHAnsi"/>
                <w:color w:val="000000"/>
                <w:szCs w:val="22"/>
              </w:rPr>
              <w:t>short term courses</w:t>
            </w:r>
            <w:r w:rsidR="000235B6" w:rsidRPr="00A177BD">
              <w:rPr>
                <w:rFonts w:asciiTheme="minorHAnsi" w:hAnsiTheme="minorHAnsi" w:cstheme="minorHAnsi"/>
                <w:color w:val="000000"/>
                <w:szCs w:val="22"/>
              </w:rPr>
              <w:t xml:space="preserve"> and provide training covering “applicants of self-employed projects, business and soft skills”</w:t>
            </w:r>
          </w:p>
          <w:p w14:paraId="295A98AF" w14:textId="7FF4CAA2" w:rsidR="005C0712" w:rsidRPr="00A177BD" w:rsidRDefault="005C0712" w:rsidP="002E0EF7">
            <w:pPr>
              <w:pStyle w:val="ListParagraph"/>
              <w:numPr>
                <w:ilvl w:val="0"/>
                <w:numId w:val="14"/>
              </w:numPr>
              <w:spacing w:after="120" w:line="288" w:lineRule="auto"/>
              <w:ind w:right="4"/>
              <w:jc w:val="both"/>
              <w:rPr>
                <w:rFonts w:asciiTheme="minorHAnsi" w:hAnsiTheme="minorHAnsi" w:cstheme="minorHAnsi"/>
                <w:color w:val="000000"/>
                <w:szCs w:val="22"/>
              </w:rPr>
            </w:pPr>
            <w:r w:rsidRPr="00A177BD">
              <w:rPr>
                <w:rFonts w:asciiTheme="minorHAnsi" w:hAnsiTheme="minorHAnsi" w:cstheme="minorHAnsi"/>
                <w:color w:val="000000"/>
                <w:szCs w:val="22"/>
              </w:rPr>
              <w:t xml:space="preserve">Support to promote short-term courses, through various activities, including development of visibility materials and communication activities, on promotion of courses for wide range of auditorium </w:t>
            </w:r>
          </w:p>
          <w:p w14:paraId="03D69D16" w14:textId="6558449F" w:rsidR="005C0712" w:rsidRDefault="005C0712" w:rsidP="005C0712">
            <w:pPr>
              <w:pStyle w:val="ListParagraph"/>
              <w:numPr>
                <w:ilvl w:val="0"/>
                <w:numId w:val="14"/>
              </w:numPr>
              <w:rPr>
                <w:rFonts w:asciiTheme="minorHAnsi" w:hAnsiTheme="minorHAnsi" w:cstheme="minorHAnsi"/>
                <w:color w:val="000000"/>
                <w:szCs w:val="22"/>
              </w:rPr>
            </w:pPr>
            <w:r w:rsidRPr="003A226E">
              <w:rPr>
                <w:rFonts w:asciiTheme="minorHAnsi" w:hAnsiTheme="minorHAnsi" w:cstheme="minorHAnsi"/>
                <w:color w:val="000000"/>
                <w:szCs w:val="22"/>
              </w:rPr>
              <w:t xml:space="preserve">Organization of training for teachers, </w:t>
            </w:r>
            <w:r>
              <w:rPr>
                <w:rFonts w:asciiTheme="minorHAnsi" w:hAnsiTheme="minorHAnsi" w:cstheme="minorHAnsi"/>
                <w:color w:val="000000"/>
                <w:szCs w:val="22"/>
              </w:rPr>
              <w:t>instructors on development and application of new curricula</w:t>
            </w:r>
          </w:p>
          <w:p w14:paraId="55C31ABD" w14:textId="598017A1" w:rsidR="00A510E9" w:rsidRPr="005F7FB2" w:rsidRDefault="00A510E9" w:rsidP="005F7FB2">
            <w:pPr>
              <w:spacing w:after="120" w:line="288" w:lineRule="auto"/>
              <w:ind w:right="4"/>
              <w:rPr>
                <w:rFonts w:asciiTheme="minorHAnsi" w:hAnsiTheme="minorHAnsi" w:cstheme="minorHAnsi"/>
                <w:b/>
                <w:bCs/>
                <w:sz w:val="22"/>
                <w:szCs w:val="22"/>
              </w:rPr>
            </w:pPr>
            <w:r w:rsidRPr="005F7FB2">
              <w:rPr>
                <w:rFonts w:asciiTheme="minorHAnsi" w:hAnsiTheme="minorHAnsi" w:cstheme="minorHAnsi"/>
                <w:b/>
                <w:bCs/>
                <w:sz w:val="22"/>
                <w:szCs w:val="22"/>
              </w:rPr>
              <w:t xml:space="preserve">Component </w:t>
            </w:r>
            <w:r w:rsidR="002E39EC">
              <w:rPr>
                <w:rFonts w:asciiTheme="minorHAnsi" w:hAnsiTheme="minorHAnsi" w:cstheme="minorHAnsi"/>
                <w:b/>
                <w:bCs/>
                <w:sz w:val="22"/>
                <w:szCs w:val="22"/>
              </w:rPr>
              <w:t>4</w:t>
            </w:r>
            <w:r w:rsidRPr="005F7FB2">
              <w:rPr>
                <w:rFonts w:asciiTheme="minorHAnsi" w:hAnsiTheme="minorHAnsi" w:cstheme="minorHAnsi"/>
                <w:b/>
                <w:bCs/>
                <w:sz w:val="22"/>
                <w:szCs w:val="22"/>
              </w:rPr>
              <w:t xml:space="preserve">: </w:t>
            </w:r>
            <w:r w:rsidR="005C0712">
              <w:rPr>
                <w:rFonts w:asciiTheme="minorHAnsi" w:hAnsiTheme="minorHAnsi" w:cstheme="minorHAnsi"/>
                <w:b/>
                <w:bCs/>
                <w:sz w:val="22"/>
                <w:szCs w:val="22"/>
              </w:rPr>
              <w:t>F</w:t>
            </w:r>
            <w:r w:rsidRPr="005F7FB2">
              <w:rPr>
                <w:rFonts w:asciiTheme="minorHAnsi" w:hAnsiTheme="minorHAnsi" w:cstheme="minorHAnsi"/>
                <w:b/>
                <w:bCs/>
                <w:sz w:val="22"/>
                <w:szCs w:val="22"/>
              </w:rPr>
              <w:t>inalization of assignment</w:t>
            </w:r>
            <w:r w:rsidR="008F3F68" w:rsidRPr="005F7FB2">
              <w:rPr>
                <w:rFonts w:asciiTheme="minorHAnsi" w:hAnsiTheme="minorHAnsi" w:cstheme="minorHAnsi"/>
                <w:b/>
                <w:bCs/>
                <w:sz w:val="22"/>
                <w:szCs w:val="22"/>
              </w:rPr>
              <w:t>, reporting</w:t>
            </w:r>
            <w:r w:rsidRPr="005F7FB2">
              <w:rPr>
                <w:rFonts w:asciiTheme="minorHAnsi" w:hAnsiTheme="minorHAnsi" w:cstheme="minorHAnsi"/>
                <w:b/>
                <w:bCs/>
                <w:sz w:val="22"/>
                <w:szCs w:val="22"/>
              </w:rPr>
              <w:t xml:space="preserve"> </w:t>
            </w:r>
          </w:p>
          <w:p w14:paraId="4B584F1A" w14:textId="38ACAB90" w:rsidR="009A5D0C" w:rsidRPr="000A4624" w:rsidRDefault="009A5D0C" w:rsidP="009A5D0C">
            <w:pPr>
              <w:pStyle w:val="ListParagraph"/>
              <w:numPr>
                <w:ilvl w:val="0"/>
                <w:numId w:val="14"/>
              </w:numPr>
              <w:spacing w:after="120" w:line="288" w:lineRule="auto"/>
              <w:rPr>
                <w:rFonts w:asciiTheme="minorHAnsi" w:hAnsiTheme="minorHAnsi" w:cstheme="minorHAnsi"/>
                <w:bCs/>
                <w:kern w:val="0"/>
                <w:szCs w:val="22"/>
              </w:rPr>
            </w:pPr>
            <w:r w:rsidRPr="000A4624">
              <w:rPr>
                <w:rFonts w:asciiTheme="minorHAnsi" w:hAnsiTheme="minorHAnsi" w:cstheme="minorHAnsi"/>
                <w:bCs/>
                <w:kern w:val="0"/>
                <w:szCs w:val="22"/>
              </w:rPr>
              <w:t xml:space="preserve">Support with the employment opportunities of graduates / to work in close cooperation with the Career coordinators in the regions and UNDP Career support specialist </w:t>
            </w:r>
          </w:p>
          <w:p w14:paraId="02903D0B" w14:textId="21F91FFF" w:rsidR="00A243D7" w:rsidRPr="000A4624" w:rsidRDefault="008F3F68" w:rsidP="00AC59B1">
            <w:pPr>
              <w:pStyle w:val="ListParagraph"/>
              <w:numPr>
                <w:ilvl w:val="0"/>
                <w:numId w:val="14"/>
              </w:numPr>
              <w:spacing w:after="120" w:line="288" w:lineRule="auto"/>
              <w:rPr>
                <w:rFonts w:asciiTheme="minorHAnsi" w:hAnsiTheme="minorHAnsi" w:cstheme="minorHAnsi"/>
                <w:color w:val="000000"/>
                <w:szCs w:val="22"/>
              </w:rPr>
            </w:pPr>
            <w:r w:rsidRPr="000A4624">
              <w:rPr>
                <w:rFonts w:asciiTheme="minorHAnsi" w:hAnsiTheme="minorHAnsi" w:cstheme="minorHAnsi"/>
                <w:color w:val="000000"/>
                <w:szCs w:val="22"/>
              </w:rPr>
              <w:t>Provide Employment Reference Letter</w:t>
            </w:r>
            <w:r w:rsidR="008D68E9" w:rsidRPr="000A4624">
              <w:rPr>
                <w:rFonts w:asciiTheme="minorHAnsi" w:hAnsiTheme="minorHAnsi" w:cstheme="minorHAnsi"/>
                <w:color w:val="000000"/>
                <w:szCs w:val="22"/>
              </w:rPr>
              <w:t xml:space="preserve"> </w:t>
            </w:r>
            <w:r w:rsidR="008D68E9" w:rsidRPr="000A4624">
              <w:rPr>
                <w:rStyle w:val="FootnoteReference"/>
                <w:rFonts w:asciiTheme="minorHAnsi" w:hAnsiTheme="minorHAnsi" w:cstheme="minorHAnsi"/>
                <w:color w:val="000000"/>
                <w:szCs w:val="22"/>
              </w:rPr>
              <w:footnoteReference w:id="3"/>
            </w:r>
            <w:r w:rsidRPr="000A4624">
              <w:rPr>
                <w:rFonts w:asciiTheme="minorHAnsi" w:hAnsiTheme="minorHAnsi" w:cstheme="minorHAnsi"/>
                <w:color w:val="000000"/>
                <w:szCs w:val="22"/>
              </w:rPr>
              <w:t xml:space="preserve"> of graduates </w:t>
            </w:r>
            <w:r w:rsidR="003A226E" w:rsidRPr="000A4624">
              <w:rPr>
                <w:rFonts w:asciiTheme="minorHAnsi" w:hAnsiTheme="minorHAnsi" w:cstheme="minorHAnsi"/>
                <w:color w:val="000000"/>
                <w:szCs w:val="22"/>
              </w:rPr>
              <w:t xml:space="preserve">of </w:t>
            </w:r>
            <w:r w:rsidR="00A177BD" w:rsidRPr="000A4624">
              <w:rPr>
                <w:rFonts w:asciiTheme="minorHAnsi" w:hAnsiTheme="minorHAnsi" w:cstheme="minorHAnsi"/>
                <w:color w:val="000000"/>
                <w:szCs w:val="22"/>
              </w:rPr>
              <w:t>short-term</w:t>
            </w:r>
            <w:r w:rsidR="003A226E" w:rsidRPr="000A4624">
              <w:rPr>
                <w:rFonts w:asciiTheme="minorHAnsi" w:hAnsiTheme="minorHAnsi" w:cstheme="minorHAnsi"/>
                <w:color w:val="000000"/>
                <w:szCs w:val="22"/>
              </w:rPr>
              <w:t xml:space="preserve"> courses</w:t>
            </w:r>
            <w:r w:rsidRPr="000A4624">
              <w:rPr>
                <w:rFonts w:asciiTheme="minorHAnsi" w:hAnsiTheme="minorHAnsi" w:cstheme="minorHAnsi"/>
                <w:color w:val="000000"/>
                <w:szCs w:val="22"/>
              </w:rPr>
              <w:t xml:space="preserve"> </w:t>
            </w:r>
          </w:p>
          <w:p w14:paraId="6BA913B0" w14:textId="53248F2A" w:rsidR="003A226E" w:rsidRPr="00C45930" w:rsidRDefault="00230B2F" w:rsidP="003142A0">
            <w:pPr>
              <w:pStyle w:val="ListParagraph"/>
              <w:numPr>
                <w:ilvl w:val="0"/>
                <w:numId w:val="14"/>
              </w:numPr>
              <w:spacing w:after="120" w:line="288" w:lineRule="auto"/>
              <w:rPr>
                <w:rFonts w:asciiTheme="minorHAnsi" w:hAnsiTheme="minorHAnsi" w:cstheme="minorHAnsi"/>
                <w:color w:val="000000"/>
                <w:szCs w:val="22"/>
              </w:rPr>
            </w:pPr>
            <w:r>
              <w:rPr>
                <w:rFonts w:asciiTheme="minorHAnsi" w:hAnsiTheme="minorHAnsi" w:cstheme="minorHAnsi"/>
                <w:color w:val="000000"/>
                <w:szCs w:val="22"/>
              </w:rPr>
              <w:t xml:space="preserve">Final </w:t>
            </w:r>
            <w:r w:rsidR="00A177BD">
              <w:rPr>
                <w:rFonts w:asciiTheme="minorHAnsi" w:hAnsiTheme="minorHAnsi" w:cstheme="minorHAnsi"/>
                <w:color w:val="000000"/>
                <w:szCs w:val="22"/>
              </w:rPr>
              <w:t xml:space="preserve">list of </w:t>
            </w:r>
            <w:r w:rsidR="000A4624">
              <w:rPr>
                <w:rFonts w:asciiTheme="minorHAnsi" w:hAnsiTheme="minorHAnsi" w:cstheme="minorHAnsi"/>
                <w:color w:val="000000"/>
                <w:szCs w:val="22"/>
              </w:rPr>
              <w:t xml:space="preserve">recommendations </w:t>
            </w:r>
            <w:r w:rsidR="000A4624" w:rsidRPr="00C45930">
              <w:rPr>
                <w:rFonts w:asciiTheme="minorHAnsi" w:hAnsiTheme="minorHAnsi" w:cstheme="minorHAnsi"/>
                <w:color w:val="000000"/>
                <w:szCs w:val="22"/>
              </w:rPr>
              <w:t>covering</w:t>
            </w:r>
            <w:r>
              <w:rPr>
                <w:rFonts w:asciiTheme="minorHAnsi" w:hAnsiTheme="minorHAnsi" w:cstheme="minorHAnsi"/>
                <w:color w:val="000000"/>
                <w:szCs w:val="22"/>
              </w:rPr>
              <w:t xml:space="preserve"> all carried out work, also </w:t>
            </w:r>
            <w:r w:rsidR="007157A4" w:rsidRPr="00C45930">
              <w:rPr>
                <w:rFonts w:asciiTheme="minorHAnsi" w:hAnsiTheme="minorHAnsi" w:cstheme="minorHAnsi"/>
                <w:color w:val="000000"/>
                <w:szCs w:val="22"/>
              </w:rPr>
              <w:t>reflecting results and recommendations</w:t>
            </w:r>
          </w:p>
          <w:bookmarkEnd w:id="10"/>
          <w:p w14:paraId="151E6E66" w14:textId="402560AC" w:rsidR="000235B6" w:rsidRDefault="008D68E9" w:rsidP="00453686">
            <w:pPr>
              <w:spacing w:after="120" w:line="288" w:lineRule="auto"/>
              <w:jc w:val="both"/>
              <w:rPr>
                <w:rFonts w:asciiTheme="minorHAnsi" w:hAnsiTheme="minorHAnsi" w:cstheme="minorHAnsi"/>
                <w:color w:val="000000"/>
                <w:sz w:val="22"/>
                <w:szCs w:val="22"/>
              </w:rPr>
            </w:pPr>
            <w:r w:rsidRPr="009B6370">
              <w:rPr>
                <w:rFonts w:asciiTheme="minorHAnsi" w:hAnsiTheme="minorHAnsi" w:cstheme="minorHAnsi"/>
                <w:color w:val="000000"/>
                <w:sz w:val="22"/>
                <w:szCs w:val="22"/>
              </w:rPr>
              <w:t>It is required to conduct</w:t>
            </w:r>
            <w:r w:rsidR="00AC59B1" w:rsidRPr="009B6370">
              <w:rPr>
                <w:rFonts w:asciiTheme="minorHAnsi" w:hAnsiTheme="minorHAnsi" w:cstheme="minorHAnsi"/>
                <w:color w:val="000000"/>
                <w:sz w:val="22"/>
                <w:szCs w:val="22"/>
              </w:rPr>
              <w:t xml:space="preserve"> </w:t>
            </w:r>
            <w:r w:rsidR="009950C1">
              <w:rPr>
                <w:rFonts w:asciiTheme="minorHAnsi" w:hAnsiTheme="minorHAnsi" w:cstheme="minorHAnsi"/>
                <w:color w:val="000000"/>
                <w:sz w:val="22"/>
                <w:szCs w:val="22"/>
              </w:rPr>
              <w:t>7</w:t>
            </w:r>
            <w:r w:rsidR="000235B6" w:rsidRPr="009B6370">
              <w:rPr>
                <w:rFonts w:asciiTheme="minorHAnsi" w:hAnsiTheme="minorHAnsi" w:cstheme="minorHAnsi"/>
                <w:color w:val="000000"/>
                <w:sz w:val="22"/>
                <w:szCs w:val="22"/>
              </w:rPr>
              <w:t xml:space="preserve"> various </w:t>
            </w:r>
            <w:r w:rsidR="000235B6" w:rsidRPr="00307748">
              <w:rPr>
                <w:rFonts w:asciiTheme="minorHAnsi" w:hAnsiTheme="minorHAnsi" w:cstheme="minorHAnsi"/>
                <w:color w:val="000000"/>
                <w:sz w:val="22"/>
                <w:szCs w:val="22"/>
              </w:rPr>
              <w:t xml:space="preserve">trainings. </w:t>
            </w:r>
            <w:r w:rsidR="00920916" w:rsidRPr="00307748">
              <w:rPr>
                <w:rFonts w:asciiTheme="minorHAnsi" w:hAnsiTheme="minorHAnsi" w:cstheme="minorHAnsi"/>
                <w:color w:val="000000"/>
                <w:sz w:val="22"/>
                <w:szCs w:val="22"/>
              </w:rPr>
              <w:t xml:space="preserve"> </w:t>
            </w:r>
            <w:r w:rsidR="008D5AE6" w:rsidRPr="00307748">
              <w:rPr>
                <w:rFonts w:asciiTheme="minorHAnsi" w:hAnsiTheme="minorHAnsi" w:cstheme="minorHAnsi"/>
                <w:color w:val="000000"/>
                <w:sz w:val="22"/>
                <w:szCs w:val="22"/>
              </w:rPr>
              <w:t>7</w:t>
            </w:r>
            <w:r w:rsidRPr="00307748">
              <w:rPr>
                <w:rFonts w:asciiTheme="minorHAnsi" w:hAnsiTheme="minorHAnsi" w:cstheme="minorHAnsi"/>
                <w:color w:val="000000"/>
                <w:sz w:val="22"/>
                <w:szCs w:val="22"/>
              </w:rPr>
              <w:t xml:space="preserve"> various </w:t>
            </w:r>
            <w:r w:rsidR="009E60D1" w:rsidRPr="00307748">
              <w:rPr>
                <w:rFonts w:asciiTheme="minorHAnsi" w:hAnsiTheme="minorHAnsi" w:cstheme="minorHAnsi"/>
                <w:color w:val="000000"/>
                <w:sz w:val="22"/>
                <w:szCs w:val="22"/>
              </w:rPr>
              <w:t>trainings</w:t>
            </w:r>
            <w:r w:rsidR="000235B6" w:rsidRPr="00307748">
              <w:rPr>
                <w:rFonts w:asciiTheme="minorHAnsi" w:hAnsiTheme="minorHAnsi" w:cstheme="minorHAnsi"/>
                <w:color w:val="000000"/>
                <w:sz w:val="22"/>
                <w:szCs w:val="22"/>
              </w:rPr>
              <w:t xml:space="preserve"> (1 day each)</w:t>
            </w:r>
            <w:r w:rsidR="009950C1" w:rsidRPr="00307748">
              <w:rPr>
                <w:rFonts w:asciiTheme="minorHAnsi" w:hAnsiTheme="minorHAnsi" w:cstheme="minorHAnsi"/>
                <w:color w:val="000000"/>
                <w:sz w:val="22"/>
                <w:szCs w:val="22"/>
              </w:rPr>
              <w:t xml:space="preserve"> covering </w:t>
            </w:r>
            <w:r w:rsidR="008D5AE6" w:rsidRPr="00307748">
              <w:rPr>
                <w:rFonts w:asciiTheme="minorHAnsi" w:hAnsiTheme="minorHAnsi" w:cstheme="minorHAnsi"/>
                <w:color w:val="000000"/>
                <w:sz w:val="22"/>
                <w:szCs w:val="22"/>
              </w:rPr>
              <w:t>7</w:t>
            </w:r>
            <w:r w:rsidR="009E60D1" w:rsidRPr="00307748">
              <w:rPr>
                <w:rFonts w:asciiTheme="minorHAnsi" w:hAnsiTheme="minorHAnsi" w:cstheme="minorHAnsi"/>
                <w:color w:val="000000"/>
                <w:sz w:val="22"/>
                <w:szCs w:val="22"/>
              </w:rPr>
              <w:t>0 teaching staff</w:t>
            </w:r>
            <w:r w:rsidR="009B6370" w:rsidRPr="00307748">
              <w:rPr>
                <w:rFonts w:asciiTheme="minorHAnsi" w:hAnsiTheme="minorHAnsi" w:cstheme="minorHAnsi"/>
                <w:color w:val="000000"/>
                <w:sz w:val="22"/>
                <w:szCs w:val="22"/>
              </w:rPr>
              <w:t xml:space="preserve"> </w:t>
            </w:r>
            <w:r w:rsidR="00696E05" w:rsidRPr="00307748">
              <w:rPr>
                <w:rFonts w:asciiTheme="minorHAnsi" w:hAnsiTheme="minorHAnsi" w:cstheme="minorHAnsi"/>
                <w:color w:val="000000"/>
                <w:sz w:val="22"/>
                <w:szCs w:val="22"/>
              </w:rPr>
              <w:t>in online</w:t>
            </w:r>
            <w:r w:rsidR="00AC59B1" w:rsidRPr="00307748">
              <w:rPr>
                <w:rFonts w:asciiTheme="minorHAnsi" w:hAnsiTheme="minorHAnsi" w:cstheme="minorHAnsi"/>
                <w:color w:val="000000"/>
                <w:sz w:val="22"/>
                <w:szCs w:val="22"/>
              </w:rPr>
              <w:t xml:space="preserve"> (</w:t>
            </w:r>
            <w:r w:rsidR="00DA3E07">
              <w:rPr>
                <w:rFonts w:asciiTheme="minorHAnsi" w:hAnsiTheme="minorHAnsi" w:cstheme="minorHAnsi"/>
                <w:color w:val="000000"/>
                <w:sz w:val="22"/>
                <w:szCs w:val="22"/>
              </w:rPr>
              <w:t>3</w:t>
            </w:r>
            <w:r w:rsidR="00AC59B1" w:rsidRPr="00307748">
              <w:rPr>
                <w:rFonts w:asciiTheme="minorHAnsi" w:hAnsiTheme="minorHAnsi" w:cstheme="minorHAnsi"/>
                <w:color w:val="000000"/>
                <w:sz w:val="22"/>
                <w:szCs w:val="22"/>
              </w:rPr>
              <w:t>)</w:t>
            </w:r>
            <w:r w:rsidR="00696E05" w:rsidRPr="00307748">
              <w:rPr>
                <w:rFonts w:asciiTheme="minorHAnsi" w:hAnsiTheme="minorHAnsi" w:cstheme="minorHAnsi"/>
                <w:color w:val="000000"/>
                <w:sz w:val="22"/>
                <w:szCs w:val="22"/>
              </w:rPr>
              <w:t xml:space="preserve"> and </w:t>
            </w:r>
            <w:r w:rsidR="00920916" w:rsidRPr="00307748">
              <w:rPr>
                <w:rFonts w:asciiTheme="minorHAnsi" w:hAnsiTheme="minorHAnsi" w:cstheme="minorHAnsi"/>
                <w:color w:val="000000"/>
                <w:sz w:val="22"/>
                <w:szCs w:val="22"/>
              </w:rPr>
              <w:t>offline (</w:t>
            </w:r>
            <w:r w:rsidR="00DA3E07">
              <w:rPr>
                <w:rFonts w:asciiTheme="minorHAnsi" w:hAnsiTheme="minorHAnsi" w:cstheme="minorHAnsi"/>
                <w:color w:val="000000"/>
                <w:sz w:val="22"/>
                <w:szCs w:val="22"/>
              </w:rPr>
              <w:t>4</w:t>
            </w:r>
            <w:r w:rsidR="00AC59B1" w:rsidRPr="00307748">
              <w:rPr>
                <w:rFonts w:asciiTheme="minorHAnsi" w:hAnsiTheme="minorHAnsi" w:cstheme="minorHAnsi"/>
                <w:color w:val="000000"/>
                <w:sz w:val="22"/>
                <w:szCs w:val="22"/>
              </w:rPr>
              <w:t>)</w:t>
            </w:r>
            <w:r w:rsidR="00696E05" w:rsidRPr="00307748">
              <w:rPr>
                <w:rFonts w:asciiTheme="minorHAnsi" w:hAnsiTheme="minorHAnsi" w:cstheme="minorHAnsi"/>
                <w:color w:val="000000"/>
                <w:sz w:val="22"/>
                <w:szCs w:val="22"/>
              </w:rPr>
              <w:t xml:space="preserve"> mode </w:t>
            </w:r>
            <w:r w:rsidRPr="00307748">
              <w:rPr>
                <w:rFonts w:asciiTheme="minorHAnsi" w:hAnsiTheme="minorHAnsi" w:cstheme="minorHAnsi"/>
                <w:color w:val="000000"/>
                <w:sz w:val="22"/>
                <w:szCs w:val="22"/>
              </w:rPr>
              <w:t xml:space="preserve">to </w:t>
            </w:r>
            <w:r w:rsidR="00696E05" w:rsidRPr="00307748">
              <w:rPr>
                <w:rFonts w:asciiTheme="minorHAnsi" w:hAnsiTheme="minorHAnsi" w:cstheme="minorHAnsi"/>
                <w:color w:val="000000"/>
                <w:sz w:val="22"/>
                <w:szCs w:val="22"/>
              </w:rPr>
              <w:t>support</w:t>
            </w:r>
            <w:r w:rsidR="00696E05" w:rsidRPr="009B6370">
              <w:rPr>
                <w:rFonts w:asciiTheme="minorHAnsi" w:hAnsiTheme="minorHAnsi" w:cstheme="minorHAnsi"/>
                <w:color w:val="000000"/>
                <w:sz w:val="22"/>
                <w:szCs w:val="22"/>
              </w:rPr>
              <w:t xml:space="preserve"> teachers</w:t>
            </w:r>
            <w:r w:rsidRPr="009B6370">
              <w:rPr>
                <w:rFonts w:asciiTheme="minorHAnsi" w:hAnsiTheme="minorHAnsi" w:cstheme="minorHAnsi"/>
                <w:color w:val="000000"/>
                <w:sz w:val="22"/>
                <w:szCs w:val="22"/>
              </w:rPr>
              <w:t>,</w:t>
            </w:r>
            <w:r w:rsidR="00DD5A42" w:rsidRPr="009B6370">
              <w:rPr>
                <w:rFonts w:asciiTheme="minorHAnsi" w:hAnsiTheme="minorHAnsi" w:cstheme="minorHAnsi"/>
                <w:color w:val="000000"/>
                <w:sz w:val="22"/>
                <w:szCs w:val="22"/>
              </w:rPr>
              <w:t xml:space="preserve"> instructors to develop new curricula, to implement the new </w:t>
            </w:r>
            <w:r w:rsidR="009950C1" w:rsidRPr="009B6370">
              <w:rPr>
                <w:rFonts w:asciiTheme="minorHAnsi" w:hAnsiTheme="minorHAnsi" w:cstheme="minorHAnsi"/>
                <w:color w:val="000000"/>
                <w:sz w:val="22"/>
                <w:szCs w:val="22"/>
              </w:rPr>
              <w:t>programmes</w:t>
            </w:r>
            <w:r w:rsidR="009950C1">
              <w:rPr>
                <w:rFonts w:asciiTheme="minorHAnsi" w:hAnsiTheme="minorHAnsi" w:cstheme="minorHAnsi"/>
                <w:color w:val="000000"/>
                <w:sz w:val="22"/>
                <w:szCs w:val="22"/>
              </w:rPr>
              <w:t xml:space="preserve"> </w:t>
            </w:r>
            <w:r w:rsidR="000235B6" w:rsidRPr="009B6370">
              <w:rPr>
                <w:rFonts w:asciiTheme="minorHAnsi" w:hAnsiTheme="minorHAnsi" w:cstheme="minorHAnsi"/>
                <w:color w:val="000000"/>
                <w:sz w:val="22"/>
                <w:szCs w:val="22"/>
              </w:rPr>
              <w:t xml:space="preserve">and instructors applying Hight VE programmes, Initial or technical VE </w:t>
            </w:r>
            <w:r w:rsidR="000A4624" w:rsidRPr="009B6370">
              <w:rPr>
                <w:rFonts w:asciiTheme="minorHAnsi" w:hAnsiTheme="minorHAnsi" w:cstheme="minorHAnsi"/>
                <w:color w:val="000000"/>
                <w:sz w:val="22"/>
                <w:szCs w:val="22"/>
              </w:rPr>
              <w:t>programmes by</w:t>
            </w:r>
            <w:r w:rsidR="00B61B07" w:rsidRPr="009B6370">
              <w:rPr>
                <w:rFonts w:asciiTheme="minorHAnsi" w:hAnsiTheme="minorHAnsi" w:cstheme="minorHAnsi"/>
                <w:color w:val="000000"/>
                <w:sz w:val="22"/>
                <w:szCs w:val="22"/>
              </w:rPr>
              <w:t xml:space="preserve"> </w:t>
            </w:r>
            <w:r w:rsidRPr="009B6370">
              <w:rPr>
                <w:rFonts w:asciiTheme="minorHAnsi" w:hAnsiTheme="minorHAnsi" w:cstheme="minorHAnsi"/>
                <w:color w:val="000000"/>
                <w:sz w:val="22"/>
                <w:szCs w:val="22"/>
              </w:rPr>
              <w:t xml:space="preserve">the end of </w:t>
            </w:r>
            <w:r w:rsidR="00696E05" w:rsidRPr="009B6370">
              <w:rPr>
                <w:rFonts w:asciiTheme="minorHAnsi" w:hAnsiTheme="minorHAnsi" w:cstheme="minorHAnsi"/>
                <w:color w:val="000000"/>
                <w:sz w:val="22"/>
                <w:szCs w:val="22"/>
              </w:rPr>
              <w:t>assignment</w:t>
            </w:r>
            <w:r w:rsidRPr="009B6370">
              <w:rPr>
                <w:rFonts w:asciiTheme="minorHAnsi" w:hAnsiTheme="minorHAnsi" w:cstheme="minorHAnsi"/>
                <w:color w:val="000000"/>
                <w:sz w:val="22"/>
                <w:szCs w:val="22"/>
              </w:rPr>
              <w:t xml:space="preserve">. </w:t>
            </w:r>
          </w:p>
          <w:p w14:paraId="116A9EDA" w14:textId="0DC336EA" w:rsidR="008D68E9" w:rsidRPr="00D849E1" w:rsidRDefault="008D68E9" w:rsidP="005F7FB2">
            <w:pPr>
              <w:spacing w:after="120" w:line="288" w:lineRule="auto"/>
              <w:ind w:right="4"/>
              <w:jc w:val="both"/>
              <w:rPr>
                <w:rFonts w:asciiTheme="minorHAnsi" w:hAnsiTheme="minorHAnsi" w:cstheme="minorHAnsi"/>
                <w:color w:val="000000"/>
                <w:sz w:val="22"/>
                <w:szCs w:val="22"/>
              </w:rPr>
            </w:pPr>
            <w:r w:rsidRPr="00D849E1">
              <w:rPr>
                <w:rFonts w:asciiTheme="minorHAnsi" w:hAnsiTheme="minorHAnsi" w:cstheme="minorHAnsi"/>
                <w:color w:val="000000"/>
                <w:sz w:val="22"/>
                <w:szCs w:val="22"/>
              </w:rPr>
              <w:t>All expenses related to venue, food, accommodation, transport</w:t>
            </w:r>
            <w:r w:rsidR="00696E05" w:rsidRPr="00D849E1">
              <w:rPr>
                <w:rFonts w:asciiTheme="minorHAnsi" w:hAnsiTheme="minorHAnsi" w:cstheme="minorHAnsi"/>
                <w:color w:val="000000"/>
                <w:sz w:val="22"/>
                <w:szCs w:val="22"/>
              </w:rPr>
              <w:t>ation</w:t>
            </w:r>
            <w:r w:rsidRPr="00D849E1">
              <w:rPr>
                <w:rFonts w:asciiTheme="minorHAnsi" w:hAnsiTheme="minorHAnsi" w:cstheme="minorHAnsi"/>
                <w:color w:val="000000"/>
                <w:sz w:val="22"/>
                <w:szCs w:val="22"/>
              </w:rPr>
              <w:t xml:space="preserve"> for training participants will be covered by UNDP Project. </w:t>
            </w:r>
          </w:p>
          <w:p w14:paraId="0E990B48" w14:textId="77777777" w:rsidR="00A510E9" w:rsidRDefault="008D68E9" w:rsidP="00D849E1">
            <w:pPr>
              <w:spacing w:after="120" w:line="288" w:lineRule="auto"/>
              <w:ind w:right="4"/>
              <w:jc w:val="both"/>
              <w:rPr>
                <w:rFonts w:asciiTheme="minorHAnsi" w:hAnsiTheme="minorHAnsi" w:cstheme="minorHAnsi"/>
                <w:color w:val="000000"/>
                <w:sz w:val="22"/>
                <w:szCs w:val="22"/>
              </w:rPr>
            </w:pPr>
            <w:r w:rsidRPr="00D849E1">
              <w:rPr>
                <w:rFonts w:asciiTheme="minorHAnsi" w:hAnsiTheme="minorHAnsi" w:cstheme="minorHAnsi"/>
                <w:color w:val="000000"/>
                <w:sz w:val="22"/>
                <w:szCs w:val="22"/>
              </w:rPr>
              <w:t>Company is taking full responsibility for logistical arrangements (meeting with local authorities, stakeholders and beneficiaries and expenses of all mentors/experts hired by the company itself)</w:t>
            </w:r>
            <w:r w:rsidR="00D849E1" w:rsidRPr="00D849E1">
              <w:rPr>
                <w:rFonts w:asciiTheme="minorHAnsi" w:hAnsiTheme="minorHAnsi" w:cstheme="minorHAnsi"/>
                <w:color w:val="000000"/>
                <w:sz w:val="22"/>
                <w:szCs w:val="22"/>
              </w:rPr>
              <w:t>.</w:t>
            </w:r>
          </w:p>
          <w:p w14:paraId="013018D5" w14:textId="2F229DAB" w:rsidR="00DE61AE" w:rsidRPr="00DA3E07" w:rsidRDefault="00DE61AE" w:rsidP="00D849E1">
            <w:pPr>
              <w:spacing w:after="120" w:line="288" w:lineRule="auto"/>
              <w:ind w:right="4"/>
              <w:jc w:val="both"/>
              <w:rPr>
                <w:rFonts w:asciiTheme="minorHAnsi" w:hAnsiTheme="minorHAnsi" w:cstheme="minorHAnsi"/>
                <w:color w:val="000000"/>
                <w:sz w:val="22"/>
                <w:szCs w:val="22"/>
              </w:rPr>
            </w:pPr>
            <w:r w:rsidRPr="00DA3E07">
              <w:rPr>
                <w:rFonts w:asciiTheme="minorHAnsi" w:hAnsiTheme="minorHAnsi" w:cstheme="minorHAnsi"/>
                <w:color w:val="000000"/>
                <w:sz w:val="22"/>
                <w:szCs w:val="22"/>
              </w:rPr>
              <w:t xml:space="preserve">Overall, during implementation period company should support to promote </w:t>
            </w:r>
            <w:r w:rsidR="00AB2FE7" w:rsidRPr="00DA3E07">
              <w:rPr>
                <w:rFonts w:asciiTheme="minorHAnsi" w:hAnsiTheme="minorHAnsi" w:cstheme="minorHAnsi"/>
                <w:color w:val="000000"/>
                <w:sz w:val="22"/>
                <w:szCs w:val="22"/>
              </w:rPr>
              <w:t>High</w:t>
            </w:r>
            <w:r w:rsidR="009B6370" w:rsidRPr="00DA3E07">
              <w:rPr>
                <w:rFonts w:asciiTheme="minorHAnsi" w:hAnsiTheme="minorHAnsi" w:cstheme="minorHAnsi"/>
                <w:color w:val="000000"/>
                <w:sz w:val="22"/>
                <w:szCs w:val="22"/>
              </w:rPr>
              <w:t xml:space="preserve"> </w:t>
            </w:r>
            <w:r w:rsidR="00AB2FE7" w:rsidRPr="00DA3E07">
              <w:rPr>
                <w:rFonts w:asciiTheme="minorHAnsi" w:hAnsiTheme="minorHAnsi" w:cstheme="minorHAnsi"/>
                <w:color w:val="000000"/>
                <w:sz w:val="22"/>
                <w:szCs w:val="22"/>
              </w:rPr>
              <w:t>VET</w:t>
            </w:r>
            <w:r w:rsidRPr="00DA3E07">
              <w:rPr>
                <w:rFonts w:asciiTheme="minorHAnsi" w:hAnsiTheme="minorHAnsi" w:cstheme="minorHAnsi"/>
                <w:color w:val="000000"/>
                <w:sz w:val="22"/>
                <w:szCs w:val="22"/>
              </w:rPr>
              <w:t xml:space="preserve"> programme and short-term courses, through various activities, including development of visibility materials and communication activities, on promotion of new programme for wide range of auditorium</w:t>
            </w:r>
            <w:r w:rsidR="00DA3E07" w:rsidRPr="00DA3E07">
              <w:rPr>
                <w:rFonts w:asciiTheme="minorHAnsi" w:hAnsiTheme="minorHAnsi" w:cstheme="minorHAnsi"/>
                <w:color w:val="000000"/>
                <w:sz w:val="22"/>
                <w:szCs w:val="22"/>
              </w:rPr>
              <w:t xml:space="preserve"> with the support of communication expert of the project. </w:t>
            </w:r>
          </w:p>
        </w:tc>
      </w:tr>
      <w:tr w:rsidR="00165207" w:rsidRPr="005F7FB2" w14:paraId="798D5EEA" w14:textId="77777777" w:rsidTr="00530E35">
        <w:tc>
          <w:tcPr>
            <w:tcW w:w="1915" w:type="dxa"/>
            <w:shd w:val="clear" w:color="auto" w:fill="auto"/>
          </w:tcPr>
          <w:p w14:paraId="72F2D9FD" w14:textId="77777777" w:rsidR="00165207" w:rsidRPr="005F7FB2" w:rsidRDefault="00165207" w:rsidP="005F7FB2">
            <w:pPr>
              <w:spacing w:after="120" w:line="288" w:lineRule="auto"/>
              <w:rPr>
                <w:rFonts w:asciiTheme="minorHAnsi" w:hAnsiTheme="minorHAnsi" w:cstheme="minorHAnsi"/>
                <w:bCs/>
                <w:sz w:val="22"/>
                <w:szCs w:val="22"/>
              </w:rPr>
            </w:pPr>
            <w:bookmarkStart w:id="11" w:name="_Hlk87121022"/>
            <w:bookmarkEnd w:id="8"/>
            <w:r w:rsidRPr="005F7FB2">
              <w:rPr>
                <w:rFonts w:asciiTheme="minorHAnsi" w:hAnsiTheme="minorHAnsi" w:cstheme="minorHAnsi"/>
                <w:bCs/>
                <w:sz w:val="22"/>
                <w:szCs w:val="22"/>
              </w:rPr>
              <w:lastRenderedPageBreak/>
              <w:t>List and Description of Expected Outputs to be Delivered</w:t>
            </w:r>
          </w:p>
        </w:tc>
        <w:tc>
          <w:tcPr>
            <w:tcW w:w="7435" w:type="dxa"/>
            <w:shd w:val="clear" w:color="auto" w:fill="auto"/>
          </w:tcPr>
          <w:p w14:paraId="69A1A333" w14:textId="37FF0CFA" w:rsidR="00165207" w:rsidRPr="00427B5D" w:rsidRDefault="00165207" w:rsidP="005F7FB2">
            <w:pPr>
              <w:pStyle w:val="Heading2"/>
              <w:spacing w:before="0" w:after="120" w:line="288" w:lineRule="auto"/>
              <w:jc w:val="both"/>
              <w:rPr>
                <w:rFonts w:asciiTheme="minorHAnsi" w:hAnsiTheme="minorHAnsi" w:cstheme="minorHAnsi"/>
                <w:b w:val="0"/>
                <w:i w:val="0"/>
                <w:iCs w:val="0"/>
                <w:sz w:val="22"/>
                <w:szCs w:val="22"/>
                <w:lang w:val="en-US" w:eastAsia="en-US"/>
              </w:rPr>
            </w:pPr>
            <w:bookmarkStart w:id="12" w:name="_Hlk876202"/>
            <w:r w:rsidRPr="00427B5D">
              <w:rPr>
                <w:rFonts w:asciiTheme="minorHAnsi" w:hAnsiTheme="minorHAnsi" w:cstheme="minorHAnsi"/>
                <w:b w:val="0"/>
                <w:i w:val="0"/>
                <w:iCs w:val="0"/>
                <w:sz w:val="22"/>
                <w:szCs w:val="22"/>
                <w:lang w:val="en-US" w:eastAsia="en-US"/>
              </w:rPr>
              <w:t xml:space="preserve">The assignment covers the </w:t>
            </w:r>
            <w:r w:rsidRPr="001A57A3">
              <w:rPr>
                <w:rFonts w:asciiTheme="minorHAnsi" w:hAnsiTheme="minorHAnsi" w:cstheme="minorHAnsi"/>
                <w:b w:val="0"/>
                <w:i w:val="0"/>
                <w:iCs w:val="0"/>
                <w:sz w:val="22"/>
                <w:szCs w:val="22"/>
                <w:lang w:val="en-US" w:eastAsia="en-US"/>
              </w:rPr>
              <w:t xml:space="preserve">period from </w:t>
            </w:r>
            <w:r w:rsidR="00DA3E07" w:rsidRPr="001A57A3">
              <w:rPr>
                <w:rFonts w:asciiTheme="minorHAnsi" w:hAnsiTheme="minorHAnsi" w:cstheme="minorHAnsi"/>
                <w:b w:val="0"/>
                <w:i w:val="0"/>
                <w:iCs w:val="0"/>
                <w:sz w:val="22"/>
                <w:szCs w:val="22"/>
                <w:lang w:val="en-US" w:eastAsia="en-US"/>
              </w:rPr>
              <w:t>June</w:t>
            </w:r>
            <w:r w:rsidR="002E39EC" w:rsidRPr="001A57A3">
              <w:rPr>
                <w:rFonts w:asciiTheme="minorHAnsi" w:hAnsiTheme="minorHAnsi" w:cstheme="minorHAnsi"/>
                <w:b w:val="0"/>
                <w:i w:val="0"/>
                <w:iCs w:val="0"/>
                <w:sz w:val="22"/>
                <w:szCs w:val="22"/>
                <w:lang w:val="en-US" w:eastAsia="en-US"/>
              </w:rPr>
              <w:t xml:space="preserve"> </w:t>
            </w:r>
            <w:r w:rsidR="00AB2FE7" w:rsidRPr="001A57A3">
              <w:rPr>
                <w:rFonts w:asciiTheme="minorHAnsi" w:hAnsiTheme="minorHAnsi" w:cstheme="minorHAnsi"/>
                <w:b w:val="0"/>
                <w:i w:val="0"/>
                <w:iCs w:val="0"/>
                <w:sz w:val="22"/>
                <w:szCs w:val="22"/>
                <w:lang w:val="en-US" w:eastAsia="en-US"/>
              </w:rPr>
              <w:t>2022</w:t>
            </w:r>
            <w:r w:rsidRPr="001A57A3">
              <w:rPr>
                <w:rFonts w:asciiTheme="minorHAnsi" w:hAnsiTheme="minorHAnsi" w:cstheme="minorHAnsi"/>
                <w:b w:val="0"/>
                <w:i w:val="0"/>
                <w:iCs w:val="0"/>
                <w:sz w:val="22"/>
                <w:szCs w:val="22"/>
                <w:lang w:val="en-US" w:eastAsia="en-US"/>
              </w:rPr>
              <w:t xml:space="preserve"> to </w:t>
            </w:r>
            <w:r w:rsidR="00DA3E07" w:rsidRPr="001A57A3">
              <w:rPr>
                <w:rFonts w:asciiTheme="minorHAnsi" w:hAnsiTheme="minorHAnsi" w:cstheme="minorHAnsi"/>
                <w:b w:val="0"/>
                <w:i w:val="0"/>
                <w:iCs w:val="0"/>
                <w:sz w:val="22"/>
                <w:szCs w:val="22"/>
                <w:lang w:val="en-US" w:eastAsia="en-US"/>
              </w:rPr>
              <w:t>June</w:t>
            </w:r>
            <w:r w:rsidR="00D60E0B" w:rsidRPr="001A57A3">
              <w:rPr>
                <w:rFonts w:asciiTheme="minorHAnsi" w:hAnsiTheme="minorHAnsi" w:cstheme="minorHAnsi"/>
                <w:b w:val="0"/>
                <w:i w:val="0"/>
                <w:iCs w:val="0"/>
                <w:sz w:val="22"/>
                <w:szCs w:val="22"/>
                <w:lang w:val="en-US" w:eastAsia="en-US"/>
              </w:rPr>
              <w:t xml:space="preserve"> </w:t>
            </w:r>
            <w:r w:rsidRPr="001A57A3">
              <w:rPr>
                <w:rFonts w:asciiTheme="minorHAnsi" w:hAnsiTheme="minorHAnsi" w:cstheme="minorHAnsi"/>
                <w:b w:val="0"/>
                <w:i w:val="0"/>
                <w:iCs w:val="0"/>
                <w:sz w:val="22"/>
                <w:szCs w:val="22"/>
                <w:lang w:val="en-US" w:eastAsia="en-US"/>
              </w:rPr>
              <w:t>202</w:t>
            </w:r>
            <w:r w:rsidR="00B0504C" w:rsidRPr="001A57A3">
              <w:rPr>
                <w:rFonts w:asciiTheme="minorHAnsi" w:hAnsiTheme="minorHAnsi" w:cstheme="minorHAnsi"/>
                <w:b w:val="0"/>
                <w:i w:val="0"/>
                <w:iCs w:val="0"/>
                <w:sz w:val="22"/>
                <w:szCs w:val="22"/>
                <w:lang w:val="en-US" w:eastAsia="en-US"/>
              </w:rPr>
              <w:t>3</w:t>
            </w:r>
            <w:r w:rsidRPr="001A57A3">
              <w:rPr>
                <w:rFonts w:asciiTheme="minorHAnsi" w:hAnsiTheme="minorHAnsi" w:cstheme="minorHAnsi"/>
                <w:b w:val="0"/>
                <w:i w:val="0"/>
                <w:iCs w:val="0"/>
                <w:sz w:val="22"/>
                <w:szCs w:val="22"/>
                <w:lang w:val="en-US" w:eastAsia="en-US"/>
              </w:rPr>
              <w:t xml:space="preserve">. The total number of expected consultancy days is </w:t>
            </w:r>
            <w:r w:rsidR="008D68E9" w:rsidRPr="001A57A3">
              <w:rPr>
                <w:rFonts w:asciiTheme="minorHAnsi" w:hAnsiTheme="minorHAnsi" w:cstheme="minorHAnsi"/>
                <w:b w:val="0"/>
                <w:i w:val="0"/>
                <w:iCs w:val="0"/>
                <w:sz w:val="22"/>
                <w:szCs w:val="22"/>
                <w:lang w:val="en-US" w:eastAsia="en-US"/>
              </w:rPr>
              <w:t>2</w:t>
            </w:r>
            <w:r w:rsidR="00B0504C" w:rsidRPr="001A57A3">
              <w:rPr>
                <w:rFonts w:asciiTheme="minorHAnsi" w:hAnsiTheme="minorHAnsi" w:cstheme="minorHAnsi"/>
                <w:b w:val="0"/>
                <w:i w:val="0"/>
                <w:iCs w:val="0"/>
                <w:sz w:val="22"/>
                <w:szCs w:val="22"/>
                <w:lang w:val="en-US" w:eastAsia="en-US"/>
              </w:rPr>
              <w:t>5</w:t>
            </w:r>
            <w:r w:rsidR="008D68E9" w:rsidRPr="001A57A3">
              <w:rPr>
                <w:rFonts w:asciiTheme="minorHAnsi" w:hAnsiTheme="minorHAnsi" w:cstheme="minorHAnsi"/>
                <w:b w:val="0"/>
                <w:i w:val="0"/>
                <w:iCs w:val="0"/>
                <w:sz w:val="22"/>
                <w:szCs w:val="22"/>
                <w:lang w:val="en-US" w:eastAsia="en-US"/>
              </w:rPr>
              <w:t>0 in total for 202</w:t>
            </w:r>
            <w:r w:rsidR="009950C1" w:rsidRPr="001A57A3">
              <w:rPr>
                <w:rFonts w:asciiTheme="minorHAnsi" w:hAnsiTheme="minorHAnsi" w:cstheme="minorHAnsi"/>
                <w:b w:val="0"/>
                <w:i w:val="0"/>
                <w:iCs w:val="0"/>
                <w:sz w:val="22"/>
                <w:szCs w:val="22"/>
                <w:lang w:val="en-US" w:eastAsia="en-US"/>
              </w:rPr>
              <w:t>3</w:t>
            </w:r>
            <w:r w:rsidR="008D68E9" w:rsidRPr="001A57A3">
              <w:rPr>
                <w:rFonts w:asciiTheme="minorHAnsi" w:hAnsiTheme="minorHAnsi" w:cstheme="minorHAnsi"/>
                <w:b w:val="0"/>
                <w:i w:val="0"/>
                <w:iCs w:val="0"/>
                <w:sz w:val="22"/>
                <w:szCs w:val="22"/>
                <w:lang w:val="en-US" w:eastAsia="en-US"/>
              </w:rPr>
              <w:t xml:space="preserve"> </w:t>
            </w:r>
            <w:r w:rsidR="00FC377A" w:rsidRPr="001A57A3">
              <w:rPr>
                <w:rFonts w:asciiTheme="minorHAnsi" w:hAnsiTheme="minorHAnsi" w:cstheme="minorHAnsi"/>
                <w:b w:val="0"/>
                <w:i w:val="0"/>
                <w:iCs w:val="0"/>
                <w:sz w:val="22"/>
                <w:szCs w:val="22"/>
                <w:lang w:val="en-US" w:eastAsia="en-US"/>
              </w:rPr>
              <w:t xml:space="preserve">and </w:t>
            </w:r>
            <w:r w:rsidR="008D68E9" w:rsidRPr="001A57A3">
              <w:rPr>
                <w:rFonts w:asciiTheme="minorHAnsi" w:hAnsiTheme="minorHAnsi" w:cstheme="minorHAnsi"/>
                <w:b w:val="0"/>
                <w:i w:val="0"/>
                <w:iCs w:val="0"/>
                <w:sz w:val="22"/>
                <w:szCs w:val="22"/>
                <w:lang w:val="en-US" w:eastAsia="en-US"/>
              </w:rPr>
              <w:t xml:space="preserve">out of </w:t>
            </w:r>
            <w:r w:rsidR="003D6B19" w:rsidRPr="001A57A3">
              <w:rPr>
                <w:rFonts w:asciiTheme="minorHAnsi" w:hAnsiTheme="minorHAnsi" w:cstheme="minorHAnsi"/>
                <w:b w:val="0"/>
                <w:i w:val="0"/>
                <w:iCs w:val="0"/>
                <w:sz w:val="22"/>
                <w:szCs w:val="22"/>
                <w:lang w:val="en-US" w:eastAsia="en-US"/>
              </w:rPr>
              <w:t>4</w:t>
            </w:r>
            <w:r w:rsidR="00FC377A" w:rsidRPr="001A57A3">
              <w:rPr>
                <w:rFonts w:asciiTheme="minorHAnsi" w:hAnsiTheme="minorHAnsi" w:cstheme="minorHAnsi"/>
                <w:b w:val="0"/>
                <w:i w:val="0"/>
                <w:iCs w:val="0"/>
                <w:sz w:val="22"/>
                <w:szCs w:val="22"/>
                <w:lang w:val="en-US" w:eastAsia="en-US"/>
              </w:rPr>
              <w:t>0 days in the field.</w:t>
            </w:r>
            <w:r w:rsidR="00FC377A" w:rsidRPr="00427B5D">
              <w:rPr>
                <w:rFonts w:asciiTheme="minorHAnsi" w:hAnsiTheme="minorHAnsi" w:cstheme="minorHAnsi"/>
                <w:b w:val="0"/>
                <w:i w:val="0"/>
                <w:iCs w:val="0"/>
                <w:sz w:val="22"/>
                <w:szCs w:val="22"/>
                <w:lang w:val="en-US" w:eastAsia="en-US"/>
              </w:rPr>
              <w:t xml:space="preserve"> </w:t>
            </w:r>
          </w:p>
          <w:p w14:paraId="0952B428" w14:textId="669A4374" w:rsidR="00804C2B" w:rsidRPr="00427B5D" w:rsidRDefault="00804C2B" w:rsidP="005F7FB2">
            <w:pPr>
              <w:spacing w:after="120" w:line="288" w:lineRule="auto"/>
              <w:rPr>
                <w:rFonts w:asciiTheme="minorHAnsi" w:hAnsiTheme="minorHAnsi" w:cstheme="minorHAnsi"/>
                <w:bCs/>
                <w:sz w:val="22"/>
                <w:szCs w:val="22"/>
              </w:rPr>
            </w:pPr>
            <w:r w:rsidRPr="00427B5D">
              <w:rPr>
                <w:rFonts w:asciiTheme="minorHAnsi" w:hAnsiTheme="minorHAnsi" w:cstheme="minorHAnsi"/>
                <w:bCs/>
                <w:sz w:val="22"/>
                <w:szCs w:val="22"/>
              </w:rPr>
              <w:t xml:space="preserve">Note: DSA rates should </w:t>
            </w:r>
            <w:r w:rsidR="008F3F68" w:rsidRPr="00427B5D">
              <w:rPr>
                <w:rFonts w:asciiTheme="minorHAnsi" w:hAnsiTheme="minorHAnsi" w:cstheme="minorHAnsi"/>
                <w:bCs/>
                <w:sz w:val="22"/>
                <w:szCs w:val="22"/>
              </w:rPr>
              <w:t>be calculated</w:t>
            </w:r>
            <w:r w:rsidRPr="00427B5D">
              <w:rPr>
                <w:rFonts w:asciiTheme="minorHAnsi" w:hAnsiTheme="minorHAnsi" w:cstheme="minorHAnsi"/>
                <w:bCs/>
                <w:sz w:val="22"/>
                <w:szCs w:val="22"/>
              </w:rPr>
              <w:t xml:space="preserve"> up to 108 USD</w:t>
            </w:r>
            <w:r w:rsidR="003B0DB3" w:rsidRPr="00427B5D">
              <w:rPr>
                <w:rFonts w:asciiTheme="minorHAnsi" w:hAnsiTheme="minorHAnsi" w:cstheme="minorHAnsi"/>
                <w:bCs/>
                <w:sz w:val="22"/>
                <w:szCs w:val="22"/>
              </w:rPr>
              <w:t xml:space="preserve"> (referring to UN DSA rates)</w:t>
            </w:r>
          </w:p>
          <w:p w14:paraId="78FECD7D" w14:textId="6B6C1E1E" w:rsidR="00165207" w:rsidRPr="005F7FB2" w:rsidRDefault="00165207" w:rsidP="005F7FB2">
            <w:pPr>
              <w:spacing w:after="120" w:line="288" w:lineRule="auto"/>
              <w:jc w:val="both"/>
              <w:rPr>
                <w:rFonts w:asciiTheme="minorHAnsi" w:hAnsiTheme="minorHAnsi" w:cstheme="minorHAnsi"/>
                <w:bCs/>
                <w:sz w:val="22"/>
                <w:szCs w:val="22"/>
              </w:rPr>
            </w:pPr>
            <w:r w:rsidRPr="005F7FB2">
              <w:rPr>
                <w:rFonts w:asciiTheme="minorHAnsi" w:hAnsiTheme="minorHAnsi" w:cstheme="minorHAnsi"/>
                <w:bCs/>
                <w:sz w:val="22"/>
                <w:szCs w:val="22"/>
              </w:rPr>
              <w:t>It is envisaged that the selected service provider will submit the following deliverables:</w:t>
            </w:r>
          </w:p>
          <w:bookmarkEnd w:id="12"/>
          <w:p w14:paraId="2AD1DC8C" w14:textId="230887EB" w:rsidR="00427B5D" w:rsidRPr="00427B5D" w:rsidRDefault="00427B5D" w:rsidP="00427B5D">
            <w:pPr>
              <w:spacing w:after="120" w:line="288" w:lineRule="auto"/>
              <w:ind w:right="90"/>
              <w:jc w:val="both"/>
              <w:rPr>
                <w:rFonts w:asciiTheme="minorHAnsi" w:hAnsiTheme="minorHAnsi" w:cstheme="minorHAnsi"/>
                <w:bCs/>
                <w:i/>
                <w:iCs/>
                <w:sz w:val="22"/>
                <w:szCs w:val="22"/>
              </w:rPr>
            </w:pPr>
            <w:r w:rsidRPr="00427B5D">
              <w:rPr>
                <w:rFonts w:asciiTheme="minorHAnsi" w:hAnsiTheme="minorHAnsi" w:cstheme="minorHAnsi"/>
                <w:bCs/>
                <w:i/>
                <w:iCs/>
                <w:sz w:val="22"/>
                <w:szCs w:val="22"/>
              </w:rPr>
              <w:t xml:space="preserve">Deliverable 1: </w:t>
            </w:r>
          </w:p>
          <w:p w14:paraId="5006A978" w14:textId="31254C7B" w:rsidR="00427B5D" w:rsidRPr="002E39EC" w:rsidRDefault="002E39EC" w:rsidP="002E39EC">
            <w:pPr>
              <w:pStyle w:val="ListParagraph"/>
              <w:numPr>
                <w:ilvl w:val="0"/>
                <w:numId w:val="24"/>
              </w:numPr>
              <w:spacing w:line="276" w:lineRule="auto"/>
              <w:rPr>
                <w:rFonts w:asciiTheme="minorHAnsi" w:hAnsiTheme="minorHAnsi" w:cstheme="minorHAnsi"/>
                <w:bCs/>
                <w:szCs w:val="22"/>
              </w:rPr>
            </w:pPr>
            <w:r>
              <w:rPr>
                <w:rFonts w:asciiTheme="minorHAnsi" w:hAnsiTheme="minorHAnsi" w:cstheme="minorHAnsi"/>
                <w:bCs/>
                <w:szCs w:val="22"/>
              </w:rPr>
              <w:t>Desk review, d</w:t>
            </w:r>
            <w:r w:rsidRPr="002E39EC">
              <w:rPr>
                <w:rFonts w:asciiTheme="minorHAnsi" w:hAnsiTheme="minorHAnsi" w:cstheme="minorHAnsi"/>
                <w:bCs/>
                <w:szCs w:val="22"/>
              </w:rPr>
              <w:t>evelopment of 2 Curricula and syllabus for High Vocational Education and 2 short term curricula and 2 technical VE</w:t>
            </w:r>
            <w:r>
              <w:rPr>
                <w:rFonts w:asciiTheme="minorHAnsi" w:hAnsiTheme="minorHAnsi" w:cstheme="minorHAnsi"/>
                <w:bCs/>
                <w:szCs w:val="22"/>
              </w:rPr>
              <w:t xml:space="preserve">, organization </w:t>
            </w:r>
            <w:r w:rsidRPr="002E39EC">
              <w:rPr>
                <w:rFonts w:asciiTheme="minorHAnsi" w:hAnsiTheme="minorHAnsi" w:cstheme="minorHAnsi"/>
                <w:bCs/>
                <w:szCs w:val="22"/>
              </w:rPr>
              <w:t>training</w:t>
            </w:r>
            <w:r>
              <w:rPr>
                <w:rFonts w:asciiTheme="minorHAnsi" w:hAnsiTheme="minorHAnsi" w:cstheme="minorHAnsi"/>
                <w:bCs/>
                <w:szCs w:val="22"/>
              </w:rPr>
              <w:t xml:space="preserve"> </w:t>
            </w:r>
            <w:r w:rsidR="00B0504C" w:rsidRPr="002E39EC">
              <w:rPr>
                <w:rFonts w:asciiTheme="minorHAnsi" w:hAnsiTheme="minorHAnsi" w:cstheme="minorHAnsi"/>
                <w:bCs/>
                <w:szCs w:val="22"/>
              </w:rPr>
              <w:t>for selected staff</w:t>
            </w:r>
          </w:p>
          <w:p w14:paraId="7BB6701C" w14:textId="087B7F59" w:rsidR="00AB69FC" w:rsidRPr="00427B5D" w:rsidRDefault="00AB69FC" w:rsidP="00AB69FC">
            <w:pPr>
              <w:spacing w:after="120" w:line="288" w:lineRule="auto"/>
              <w:ind w:right="90"/>
              <w:jc w:val="both"/>
              <w:rPr>
                <w:rFonts w:asciiTheme="minorHAnsi" w:hAnsiTheme="minorHAnsi" w:cstheme="minorHAnsi"/>
                <w:bCs/>
                <w:i/>
                <w:iCs/>
                <w:sz w:val="22"/>
                <w:szCs w:val="22"/>
              </w:rPr>
            </w:pPr>
            <w:r w:rsidRPr="00427B5D">
              <w:rPr>
                <w:rFonts w:asciiTheme="minorHAnsi" w:hAnsiTheme="minorHAnsi" w:cstheme="minorHAnsi"/>
                <w:bCs/>
                <w:i/>
                <w:iCs/>
                <w:sz w:val="22"/>
                <w:szCs w:val="22"/>
              </w:rPr>
              <w:t xml:space="preserve">Deliverable </w:t>
            </w:r>
            <w:r>
              <w:rPr>
                <w:rFonts w:asciiTheme="minorHAnsi" w:hAnsiTheme="minorHAnsi" w:cstheme="minorHAnsi"/>
                <w:bCs/>
                <w:i/>
                <w:iCs/>
                <w:sz w:val="22"/>
                <w:szCs w:val="22"/>
              </w:rPr>
              <w:t>2</w:t>
            </w:r>
            <w:r w:rsidRPr="00427B5D">
              <w:rPr>
                <w:rFonts w:asciiTheme="minorHAnsi" w:hAnsiTheme="minorHAnsi" w:cstheme="minorHAnsi"/>
                <w:bCs/>
                <w:i/>
                <w:iCs/>
                <w:sz w:val="22"/>
                <w:szCs w:val="22"/>
              </w:rPr>
              <w:t>:</w:t>
            </w:r>
          </w:p>
          <w:p w14:paraId="472D2101" w14:textId="0F6206C5" w:rsidR="002E39EC" w:rsidRPr="002E39EC" w:rsidRDefault="002E39EC" w:rsidP="002E39EC">
            <w:pPr>
              <w:pStyle w:val="ListParagraph"/>
              <w:numPr>
                <w:ilvl w:val="0"/>
                <w:numId w:val="22"/>
              </w:numPr>
              <w:spacing w:line="276" w:lineRule="auto"/>
              <w:rPr>
                <w:rFonts w:asciiTheme="minorHAnsi" w:hAnsiTheme="minorHAnsi" w:cstheme="minorHAnsi"/>
                <w:bCs/>
                <w:szCs w:val="22"/>
              </w:rPr>
            </w:pPr>
            <w:r w:rsidRPr="002E39EC">
              <w:rPr>
                <w:rFonts w:asciiTheme="minorHAnsi" w:hAnsiTheme="minorHAnsi" w:cstheme="minorHAnsi"/>
                <w:bCs/>
                <w:szCs w:val="22"/>
              </w:rPr>
              <w:t>Development of 2 Curricula and syllabus for High Vocational Education, 4 curricula for technical VE and 5 curricula for short term courses</w:t>
            </w:r>
            <w:r>
              <w:rPr>
                <w:rFonts w:asciiTheme="minorHAnsi" w:hAnsiTheme="minorHAnsi" w:cstheme="minorHAnsi"/>
                <w:bCs/>
                <w:szCs w:val="22"/>
              </w:rPr>
              <w:t xml:space="preserve"> and module teaching materials</w:t>
            </w:r>
          </w:p>
          <w:p w14:paraId="68258692" w14:textId="77777777" w:rsidR="001A57A3" w:rsidRPr="001A57A3" w:rsidRDefault="001A57A3" w:rsidP="001A57A3">
            <w:pPr>
              <w:spacing w:line="276" w:lineRule="auto"/>
              <w:rPr>
                <w:rFonts w:asciiTheme="minorHAnsi" w:hAnsiTheme="minorHAnsi" w:cstheme="minorHAnsi"/>
                <w:bCs/>
                <w:i/>
                <w:iCs/>
                <w:szCs w:val="22"/>
              </w:rPr>
            </w:pPr>
            <w:r w:rsidRPr="001A57A3">
              <w:rPr>
                <w:rFonts w:asciiTheme="minorHAnsi" w:hAnsiTheme="minorHAnsi" w:cstheme="minorHAnsi"/>
                <w:bCs/>
                <w:i/>
                <w:iCs/>
                <w:szCs w:val="22"/>
              </w:rPr>
              <w:t xml:space="preserve">Deliverable 3: </w:t>
            </w:r>
          </w:p>
          <w:p w14:paraId="2BDAF02D" w14:textId="5B55081F" w:rsidR="002E39EC" w:rsidRPr="001A57A3" w:rsidRDefault="002E39EC" w:rsidP="001A57A3">
            <w:pPr>
              <w:pStyle w:val="ListParagraph"/>
              <w:numPr>
                <w:ilvl w:val="0"/>
                <w:numId w:val="30"/>
              </w:numPr>
              <w:spacing w:line="276" w:lineRule="auto"/>
              <w:rPr>
                <w:rFonts w:asciiTheme="minorHAnsi" w:hAnsiTheme="minorHAnsi" w:cstheme="minorHAnsi"/>
                <w:bCs/>
                <w:szCs w:val="22"/>
              </w:rPr>
            </w:pPr>
            <w:r w:rsidRPr="001A57A3">
              <w:rPr>
                <w:rFonts w:asciiTheme="minorHAnsi" w:hAnsiTheme="minorHAnsi" w:cstheme="minorHAnsi"/>
                <w:bCs/>
                <w:szCs w:val="22"/>
              </w:rPr>
              <w:t>Development of human resource plans and the assessment of training needs for five targeted VET providers</w:t>
            </w:r>
          </w:p>
          <w:p w14:paraId="171E18D5" w14:textId="0EBD1152" w:rsidR="00B0504C" w:rsidRPr="002E39EC" w:rsidRDefault="00B0504C" w:rsidP="002E39EC">
            <w:pPr>
              <w:rPr>
                <w:rFonts w:asciiTheme="minorHAnsi" w:hAnsiTheme="minorHAnsi" w:cstheme="minorHAnsi"/>
                <w:bCs/>
                <w:szCs w:val="22"/>
              </w:rPr>
            </w:pPr>
          </w:p>
          <w:p w14:paraId="62AEC64F" w14:textId="68C7B434" w:rsidR="00427B5D" w:rsidRPr="00427B5D" w:rsidRDefault="00427B5D" w:rsidP="002E39EC">
            <w:pPr>
              <w:spacing w:after="120" w:line="276" w:lineRule="auto"/>
              <w:ind w:right="90"/>
              <w:jc w:val="both"/>
              <w:rPr>
                <w:rFonts w:asciiTheme="minorHAnsi" w:hAnsiTheme="minorHAnsi" w:cstheme="minorHAnsi"/>
                <w:bCs/>
                <w:i/>
                <w:iCs/>
                <w:sz w:val="22"/>
                <w:szCs w:val="22"/>
              </w:rPr>
            </w:pPr>
            <w:r w:rsidRPr="00427B5D">
              <w:rPr>
                <w:rFonts w:asciiTheme="minorHAnsi" w:hAnsiTheme="minorHAnsi" w:cstheme="minorHAnsi"/>
                <w:bCs/>
                <w:i/>
                <w:iCs/>
                <w:sz w:val="22"/>
                <w:szCs w:val="22"/>
              </w:rPr>
              <w:t xml:space="preserve">Deliverable </w:t>
            </w:r>
            <w:r w:rsidR="001A57A3">
              <w:rPr>
                <w:rFonts w:asciiTheme="minorHAnsi" w:hAnsiTheme="minorHAnsi" w:cstheme="minorHAnsi"/>
                <w:bCs/>
                <w:i/>
                <w:iCs/>
                <w:sz w:val="22"/>
                <w:szCs w:val="22"/>
              </w:rPr>
              <w:t>4</w:t>
            </w:r>
            <w:r w:rsidRPr="00427B5D">
              <w:rPr>
                <w:rFonts w:asciiTheme="minorHAnsi" w:hAnsiTheme="minorHAnsi" w:cstheme="minorHAnsi"/>
                <w:bCs/>
                <w:i/>
                <w:iCs/>
                <w:sz w:val="22"/>
                <w:szCs w:val="22"/>
              </w:rPr>
              <w:t>:</w:t>
            </w:r>
          </w:p>
          <w:p w14:paraId="22208022" w14:textId="1F54AF20" w:rsidR="002E39EC" w:rsidRDefault="002E39EC" w:rsidP="002E39EC">
            <w:pPr>
              <w:pStyle w:val="ListParagraph"/>
              <w:numPr>
                <w:ilvl w:val="0"/>
                <w:numId w:val="23"/>
              </w:numPr>
              <w:spacing w:line="276" w:lineRule="auto"/>
              <w:rPr>
                <w:rFonts w:asciiTheme="minorHAnsi" w:hAnsiTheme="minorHAnsi" w:cstheme="minorHAnsi"/>
                <w:bCs/>
                <w:szCs w:val="22"/>
              </w:rPr>
            </w:pPr>
            <w:r w:rsidRPr="002E39EC">
              <w:rPr>
                <w:rFonts w:asciiTheme="minorHAnsi" w:hAnsiTheme="minorHAnsi" w:cstheme="minorHAnsi"/>
                <w:bCs/>
                <w:szCs w:val="22"/>
              </w:rPr>
              <w:t>Development of 8 short term, 4 technical VE curricula and some module teachings materials, if needed.</w:t>
            </w:r>
          </w:p>
          <w:p w14:paraId="0ECF0F55" w14:textId="77777777" w:rsidR="002E39EC" w:rsidRPr="002E39EC" w:rsidRDefault="002E39EC" w:rsidP="002E39EC">
            <w:pPr>
              <w:pStyle w:val="ListParagraph"/>
              <w:spacing w:line="276" w:lineRule="auto"/>
              <w:rPr>
                <w:rFonts w:asciiTheme="minorHAnsi" w:hAnsiTheme="minorHAnsi" w:cstheme="minorHAnsi"/>
                <w:bCs/>
                <w:szCs w:val="22"/>
              </w:rPr>
            </w:pPr>
          </w:p>
          <w:p w14:paraId="7F6C7559" w14:textId="03FB50BD" w:rsidR="00427B5D" w:rsidRPr="00427B5D" w:rsidRDefault="00427B5D" w:rsidP="002E39EC">
            <w:pPr>
              <w:spacing w:after="120" w:line="276" w:lineRule="auto"/>
              <w:ind w:right="90"/>
              <w:jc w:val="both"/>
              <w:rPr>
                <w:rFonts w:asciiTheme="minorHAnsi" w:hAnsiTheme="minorHAnsi" w:cstheme="minorHAnsi"/>
                <w:bCs/>
                <w:i/>
                <w:iCs/>
                <w:sz w:val="22"/>
                <w:szCs w:val="22"/>
              </w:rPr>
            </w:pPr>
            <w:r w:rsidRPr="00427B5D">
              <w:rPr>
                <w:rFonts w:asciiTheme="minorHAnsi" w:hAnsiTheme="minorHAnsi" w:cstheme="minorHAnsi"/>
                <w:bCs/>
                <w:i/>
                <w:iCs/>
                <w:sz w:val="22"/>
                <w:szCs w:val="22"/>
              </w:rPr>
              <w:t xml:space="preserve">Deliverable </w:t>
            </w:r>
            <w:r w:rsidR="001A57A3">
              <w:rPr>
                <w:rFonts w:asciiTheme="minorHAnsi" w:hAnsiTheme="minorHAnsi" w:cstheme="minorHAnsi"/>
                <w:bCs/>
                <w:i/>
                <w:iCs/>
                <w:sz w:val="22"/>
                <w:szCs w:val="22"/>
              </w:rPr>
              <w:t>5</w:t>
            </w:r>
            <w:r w:rsidRPr="00427B5D">
              <w:rPr>
                <w:rFonts w:asciiTheme="minorHAnsi" w:hAnsiTheme="minorHAnsi" w:cstheme="minorHAnsi"/>
                <w:bCs/>
                <w:i/>
                <w:iCs/>
                <w:sz w:val="22"/>
                <w:szCs w:val="22"/>
              </w:rPr>
              <w:t>:</w:t>
            </w:r>
          </w:p>
          <w:p w14:paraId="38411E28" w14:textId="65B503C3" w:rsidR="002E39EC" w:rsidRDefault="0097420A" w:rsidP="002E39EC">
            <w:pPr>
              <w:pStyle w:val="ListParagraph"/>
              <w:numPr>
                <w:ilvl w:val="0"/>
                <w:numId w:val="25"/>
              </w:numPr>
              <w:spacing w:line="276" w:lineRule="auto"/>
              <w:rPr>
                <w:rFonts w:asciiTheme="minorHAnsi" w:hAnsiTheme="minorHAnsi" w:cstheme="minorHAnsi"/>
                <w:bCs/>
                <w:szCs w:val="22"/>
              </w:rPr>
            </w:pPr>
            <w:r>
              <w:rPr>
                <w:rFonts w:asciiTheme="minorHAnsi" w:hAnsiTheme="minorHAnsi" w:cstheme="minorHAnsi"/>
                <w:bCs/>
                <w:szCs w:val="22"/>
              </w:rPr>
              <w:t xml:space="preserve">Report </w:t>
            </w:r>
            <w:r w:rsidR="002E39EC" w:rsidRPr="002E39EC">
              <w:rPr>
                <w:rFonts w:asciiTheme="minorHAnsi" w:hAnsiTheme="minorHAnsi" w:cstheme="minorHAnsi"/>
                <w:bCs/>
                <w:szCs w:val="22"/>
              </w:rPr>
              <w:t>reflecting results and recommendations</w:t>
            </w:r>
            <w:r>
              <w:rPr>
                <w:rFonts w:asciiTheme="minorHAnsi" w:hAnsiTheme="minorHAnsi" w:cstheme="minorHAnsi"/>
                <w:bCs/>
                <w:szCs w:val="22"/>
              </w:rPr>
              <w:t xml:space="preserve"> for all deliverables</w:t>
            </w:r>
          </w:p>
          <w:p w14:paraId="04E20E7F" w14:textId="77777777" w:rsidR="006E4DFD" w:rsidRPr="002E39EC" w:rsidRDefault="006E4DFD" w:rsidP="006E4DFD">
            <w:pPr>
              <w:pStyle w:val="ListParagraph"/>
              <w:spacing w:line="276" w:lineRule="auto"/>
              <w:rPr>
                <w:rFonts w:asciiTheme="minorHAnsi" w:hAnsiTheme="minorHAnsi" w:cstheme="minorHAnsi"/>
                <w:bCs/>
                <w:szCs w:val="22"/>
              </w:rPr>
            </w:pPr>
          </w:p>
          <w:p w14:paraId="6745BDC0" w14:textId="3B80A216" w:rsidR="00600A6F" w:rsidRPr="00427B5D" w:rsidRDefault="00600A6F" w:rsidP="005F7FB2">
            <w:pPr>
              <w:spacing w:after="120" w:line="288" w:lineRule="auto"/>
              <w:rPr>
                <w:rFonts w:asciiTheme="minorHAnsi" w:hAnsiTheme="minorHAnsi" w:cstheme="minorHAnsi"/>
                <w:bCs/>
                <w:sz w:val="22"/>
                <w:szCs w:val="22"/>
              </w:rPr>
            </w:pPr>
            <w:r w:rsidRPr="00427B5D">
              <w:rPr>
                <w:rFonts w:asciiTheme="minorHAnsi" w:hAnsiTheme="minorHAnsi" w:cstheme="minorHAnsi"/>
                <w:bCs/>
                <w:sz w:val="22"/>
                <w:szCs w:val="22"/>
              </w:rPr>
              <w:t xml:space="preserve">Note: all deliverables are interlinked with the services indicated in the “Brief Description of the Required Services” section of this RFP. </w:t>
            </w:r>
          </w:p>
        </w:tc>
      </w:tr>
      <w:bookmarkEnd w:id="11"/>
      <w:tr w:rsidR="00165207" w:rsidRPr="005F7FB2" w14:paraId="727C06EF" w14:textId="77777777" w:rsidTr="00530E35">
        <w:tc>
          <w:tcPr>
            <w:tcW w:w="1915" w:type="dxa"/>
            <w:shd w:val="clear" w:color="auto" w:fill="auto"/>
          </w:tcPr>
          <w:p w14:paraId="3F7F33FD" w14:textId="77777777" w:rsidR="00165207" w:rsidRPr="005F7FB2" w:rsidRDefault="00165207" w:rsidP="005F7FB2">
            <w:pPr>
              <w:spacing w:after="120" w:line="288" w:lineRule="auto"/>
              <w:rPr>
                <w:rFonts w:asciiTheme="minorHAnsi" w:hAnsiTheme="minorHAnsi" w:cstheme="minorHAnsi"/>
                <w:bCs/>
                <w:sz w:val="22"/>
                <w:szCs w:val="22"/>
              </w:rPr>
            </w:pPr>
            <w:r w:rsidRPr="005F7FB2">
              <w:rPr>
                <w:rFonts w:asciiTheme="minorHAnsi" w:hAnsiTheme="minorHAnsi" w:cstheme="minorHAnsi"/>
                <w:bCs/>
                <w:sz w:val="22"/>
                <w:szCs w:val="22"/>
              </w:rPr>
              <w:t xml:space="preserve">Person to Supervise the Work/Performance of the Service Provider </w:t>
            </w:r>
          </w:p>
        </w:tc>
        <w:tc>
          <w:tcPr>
            <w:tcW w:w="7435" w:type="dxa"/>
            <w:shd w:val="clear" w:color="auto" w:fill="auto"/>
          </w:tcPr>
          <w:p w14:paraId="0DFA49DA" w14:textId="77777777" w:rsidR="00165207" w:rsidRPr="005F7FB2" w:rsidRDefault="00165207" w:rsidP="005F7FB2">
            <w:pPr>
              <w:spacing w:after="120" w:line="288" w:lineRule="auto"/>
              <w:jc w:val="both"/>
              <w:rPr>
                <w:rFonts w:asciiTheme="minorHAnsi" w:hAnsiTheme="minorHAnsi" w:cstheme="minorHAnsi"/>
                <w:bCs/>
                <w:color w:val="000000"/>
                <w:sz w:val="22"/>
                <w:szCs w:val="22"/>
              </w:rPr>
            </w:pPr>
          </w:p>
          <w:p w14:paraId="55EFFAF9" w14:textId="0ACD5DC8" w:rsidR="00165207" w:rsidRPr="005F7FB2" w:rsidRDefault="00165207" w:rsidP="005F7FB2">
            <w:pPr>
              <w:spacing w:after="120" w:line="288" w:lineRule="auto"/>
              <w:jc w:val="both"/>
              <w:rPr>
                <w:rFonts w:asciiTheme="minorHAnsi" w:hAnsiTheme="minorHAnsi" w:cstheme="minorHAnsi"/>
                <w:bCs/>
                <w:color w:val="000000"/>
                <w:sz w:val="22"/>
                <w:szCs w:val="22"/>
              </w:rPr>
            </w:pPr>
            <w:r w:rsidRPr="005F7FB2">
              <w:rPr>
                <w:rFonts w:asciiTheme="minorHAnsi" w:hAnsiTheme="minorHAnsi" w:cstheme="minorHAnsi"/>
                <w:bCs/>
                <w:color w:val="000000"/>
                <w:sz w:val="22"/>
                <w:szCs w:val="22"/>
              </w:rPr>
              <w:t>Project Manager</w:t>
            </w:r>
          </w:p>
        </w:tc>
      </w:tr>
      <w:tr w:rsidR="00165207" w:rsidRPr="005F7FB2" w14:paraId="46AD05E1" w14:textId="77777777" w:rsidTr="00530E35">
        <w:tc>
          <w:tcPr>
            <w:tcW w:w="1915" w:type="dxa"/>
            <w:shd w:val="clear" w:color="auto" w:fill="auto"/>
          </w:tcPr>
          <w:p w14:paraId="1B22EEEB" w14:textId="77777777" w:rsidR="00165207" w:rsidRPr="005F7FB2" w:rsidRDefault="00165207" w:rsidP="005F7FB2">
            <w:pPr>
              <w:spacing w:after="120" w:line="288" w:lineRule="auto"/>
              <w:rPr>
                <w:rFonts w:asciiTheme="minorHAnsi" w:hAnsiTheme="minorHAnsi" w:cstheme="minorHAnsi"/>
                <w:bCs/>
                <w:sz w:val="22"/>
                <w:szCs w:val="22"/>
              </w:rPr>
            </w:pPr>
            <w:r w:rsidRPr="005F7FB2">
              <w:rPr>
                <w:rFonts w:asciiTheme="minorHAnsi" w:hAnsiTheme="minorHAnsi" w:cstheme="minorHAnsi"/>
                <w:bCs/>
                <w:sz w:val="22"/>
                <w:szCs w:val="22"/>
              </w:rPr>
              <w:t>Frequency of Reporting</w:t>
            </w:r>
          </w:p>
        </w:tc>
        <w:tc>
          <w:tcPr>
            <w:tcW w:w="7435" w:type="dxa"/>
            <w:shd w:val="clear" w:color="auto" w:fill="auto"/>
          </w:tcPr>
          <w:p w14:paraId="26347D06" w14:textId="680603A6" w:rsidR="00165207" w:rsidRPr="005F7FB2" w:rsidRDefault="00165207" w:rsidP="005F7FB2">
            <w:pPr>
              <w:spacing w:after="120" w:line="288" w:lineRule="auto"/>
              <w:jc w:val="both"/>
              <w:rPr>
                <w:rFonts w:asciiTheme="minorHAnsi" w:hAnsiTheme="minorHAnsi" w:cstheme="minorHAnsi"/>
                <w:bCs/>
                <w:color w:val="000000"/>
                <w:sz w:val="22"/>
                <w:szCs w:val="22"/>
              </w:rPr>
            </w:pPr>
            <w:r w:rsidRPr="005F7FB2">
              <w:rPr>
                <w:rFonts w:asciiTheme="minorHAnsi" w:hAnsiTheme="minorHAnsi" w:cstheme="minorHAnsi"/>
                <w:bCs/>
                <w:color w:val="000000"/>
                <w:sz w:val="22"/>
                <w:szCs w:val="22"/>
              </w:rPr>
              <w:t xml:space="preserve">Based upon deliverables </w:t>
            </w:r>
          </w:p>
        </w:tc>
      </w:tr>
      <w:tr w:rsidR="00165207" w:rsidRPr="005F7FB2" w14:paraId="7FEB0199" w14:textId="77777777" w:rsidTr="00530E35">
        <w:tc>
          <w:tcPr>
            <w:tcW w:w="1915" w:type="dxa"/>
            <w:shd w:val="clear" w:color="auto" w:fill="auto"/>
          </w:tcPr>
          <w:p w14:paraId="76C75324" w14:textId="77777777" w:rsidR="00165207" w:rsidRPr="005F7FB2" w:rsidRDefault="00165207" w:rsidP="005F7FB2">
            <w:pPr>
              <w:spacing w:after="120" w:line="288" w:lineRule="auto"/>
              <w:rPr>
                <w:rFonts w:asciiTheme="minorHAnsi" w:hAnsiTheme="minorHAnsi" w:cstheme="minorHAnsi"/>
                <w:bCs/>
                <w:sz w:val="22"/>
                <w:szCs w:val="22"/>
              </w:rPr>
            </w:pPr>
            <w:r w:rsidRPr="005F7FB2">
              <w:rPr>
                <w:rFonts w:asciiTheme="minorHAnsi" w:hAnsiTheme="minorHAnsi" w:cstheme="minorHAnsi"/>
                <w:bCs/>
                <w:sz w:val="22"/>
                <w:szCs w:val="22"/>
              </w:rPr>
              <w:t>Progress Reporting Requirements</w:t>
            </w:r>
          </w:p>
        </w:tc>
        <w:tc>
          <w:tcPr>
            <w:tcW w:w="7435" w:type="dxa"/>
            <w:shd w:val="clear" w:color="auto" w:fill="auto"/>
          </w:tcPr>
          <w:p w14:paraId="57CD7414" w14:textId="77777777" w:rsidR="00165207" w:rsidRPr="005F7FB2" w:rsidRDefault="00165207" w:rsidP="005F7FB2">
            <w:pPr>
              <w:spacing w:after="120" w:line="288" w:lineRule="auto"/>
              <w:jc w:val="both"/>
              <w:rPr>
                <w:rFonts w:asciiTheme="minorHAnsi" w:hAnsiTheme="minorHAnsi" w:cstheme="minorHAnsi"/>
                <w:bCs/>
                <w:sz w:val="22"/>
                <w:szCs w:val="22"/>
              </w:rPr>
            </w:pPr>
            <w:r w:rsidRPr="005F7FB2">
              <w:rPr>
                <w:rFonts w:asciiTheme="minorHAnsi" w:hAnsiTheme="minorHAnsi" w:cstheme="minorHAnsi"/>
                <w:bCs/>
                <w:color w:val="000000"/>
                <w:sz w:val="22"/>
                <w:szCs w:val="22"/>
              </w:rPr>
              <w:t xml:space="preserve">Final deliverables/products shall be submitted and approved by the Project Manager </w:t>
            </w:r>
          </w:p>
        </w:tc>
      </w:tr>
      <w:tr w:rsidR="00165207" w:rsidRPr="005F7FB2" w14:paraId="12AAD11D" w14:textId="77777777" w:rsidTr="00530E35">
        <w:tc>
          <w:tcPr>
            <w:tcW w:w="1915" w:type="dxa"/>
            <w:shd w:val="clear" w:color="auto" w:fill="auto"/>
          </w:tcPr>
          <w:p w14:paraId="75A93EB8" w14:textId="77777777" w:rsidR="00165207" w:rsidRPr="005F7FB2" w:rsidRDefault="00165207" w:rsidP="005F7FB2">
            <w:pPr>
              <w:spacing w:after="120" w:line="288" w:lineRule="auto"/>
              <w:rPr>
                <w:rFonts w:asciiTheme="minorHAnsi" w:hAnsiTheme="minorHAnsi" w:cstheme="minorHAnsi"/>
                <w:bCs/>
                <w:sz w:val="22"/>
                <w:szCs w:val="22"/>
              </w:rPr>
            </w:pPr>
            <w:r w:rsidRPr="005F7FB2">
              <w:rPr>
                <w:rFonts w:asciiTheme="minorHAnsi" w:hAnsiTheme="minorHAnsi" w:cstheme="minorHAnsi"/>
                <w:bCs/>
                <w:sz w:val="22"/>
                <w:szCs w:val="22"/>
              </w:rPr>
              <w:t>Location of work</w:t>
            </w:r>
          </w:p>
        </w:tc>
        <w:tc>
          <w:tcPr>
            <w:tcW w:w="7435" w:type="dxa"/>
            <w:shd w:val="clear" w:color="auto" w:fill="auto"/>
          </w:tcPr>
          <w:p w14:paraId="78D807A9" w14:textId="0704015B" w:rsidR="00165207" w:rsidRPr="005F7FB2" w:rsidRDefault="00165207" w:rsidP="005F7FB2">
            <w:pPr>
              <w:snapToGrid w:val="0"/>
              <w:spacing w:after="120" w:line="288" w:lineRule="auto"/>
              <w:rPr>
                <w:rFonts w:asciiTheme="minorHAnsi" w:hAnsiTheme="minorHAnsi" w:cstheme="minorHAnsi"/>
                <w:sz w:val="22"/>
                <w:szCs w:val="22"/>
                <w:lang w:val="en-GB"/>
              </w:rPr>
            </w:pPr>
            <w:r w:rsidRPr="005F7FB2">
              <w:rPr>
                <w:rFonts w:asciiTheme="minorHAnsi" w:hAnsiTheme="minorHAnsi" w:cstheme="minorHAnsi"/>
                <w:sz w:val="22"/>
                <w:szCs w:val="22"/>
              </w:rPr>
              <w:t>Baku</w:t>
            </w:r>
            <w:r w:rsidR="00D6323A" w:rsidRPr="005F7FB2">
              <w:rPr>
                <w:rFonts w:asciiTheme="minorHAnsi" w:hAnsiTheme="minorHAnsi" w:cstheme="minorHAnsi"/>
                <w:sz w:val="22"/>
                <w:szCs w:val="22"/>
              </w:rPr>
              <w:t>, Ganja, Shaki and Jalilabad</w:t>
            </w:r>
            <w:r w:rsidR="00233969" w:rsidRPr="005F7FB2">
              <w:rPr>
                <w:rFonts w:asciiTheme="minorHAnsi" w:hAnsiTheme="minorHAnsi" w:cstheme="minorHAnsi"/>
                <w:sz w:val="22"/>
                <w:szCs w:val="22"/>
              </w:rPr>
              <w:t xml:space="preserve"> and other regions</w:t>
            </w:r>
            <w:r w:rsidR="00D6323A" w:rsidRPr="005F7FB2">
              <w:rPr>
                <w:rFonts w:asciiTheme="minorHAnsi" w:hAnsiTheme="minorHAnsi" w:cstheme="minorHAnsi"/>
                <w:sz w:val="22"/>
                <w:szCs w:val="22"/>
              </w:rPr>
              <w:t xml:space="preserve"> </w:t>
            </w:r>
          </w:p>
        </w:tc>
      </w:tr>
      <w:tr w:rsidR="00165207" w:rsidRPr="005F7FB2" w14:paraId="6F387A64" w14:textId="77777777" w:rsidTr="00530E35">
        <w:tc>
          <w:tcPr>
            <w:tcW w:w="1915" w:type="dxa"/>
            <w:shd w:val="clear" w:color="auto" w:fill="auto"/>
          </w:tcPr>
          <w:p w14:paraId="3E24FC9C" w14:textId="77777777" w:rsidR="00165207" w:rsidRPr="005F7FB2" w:rsidRDefault="00165207" w:rsidP="005F7FB2">
            <w:pPr>
              <w:spacing w:after="120" w:line="288" w:lineRule="auto"/>
              <w:rPr>
                <w:rFonts w:asciiTheme="minorHAnsi" w:hAnsiTheme="minorHAnsi" w:cstheme="minorHAnsi"/>
                <w:bCs/>
                <w:sz w:val="22"/>
                <w:szCs w:val="22"/>
              </w:rPr>
            </w:pPr>
            <w:r w:rsidRPr="005F7FB2">
              <w:rPr>
                <w:rFonts w:asciiTheme="minorHAnsi" w:hAnsiTheme="minorHAnsi" w:cstheme="minorHAnsi"/>
                <w:bCs/>
                <w:sz w:val="22"/>
                <w:szCs w:val="22"/>
              </w:rPr>
              <w:lastRenderedPageBreak/>
              <w:t xml:space="preserve">Expected duration of work </w:t>
            </w:r>
          </w:p>
        </w:tc>
        <w:tc>
          <w:tcPr>
            <w:tcW w:w="7435" w:type="dxa"/>
            <w:shd w:val="clear" w:color="auto" w:fill="auto"/>
          </w:tcPr>
          <w:p w14:paraId="2BFBB38E" w14:textId="134B71EF" w:rsidR="00165207" w:rsidRPr="005F7FB2" w:rsidRDefault="00DE31CF" w:rsidP="005F7FB2">
            <w:pPr>
              <w:snapToGrid w:val="0"/>
              <w:spacing w:after="120" w:line="288" w:lineRule="auto"/>
              <w:rPr>
                <w:rFonts w:asciiTheme="minorHAnsi" w:hAnsiTheme="minorHAnsi" w:cstheme="minorHAnsi"/>
                <w:sz w:val="22"/>
                <w:szCs w:val="22"/>
              </w:rPr>
            </w:pPr>
            <w:r>
              <w:rPr>
                <w:rFonts w:asciiTheme="minorHAnsi" w:hAnsiTheme="minorHAnsi" w:cstheme="minorHAnsi"/>
                <w:sz w:val="22"/>
                <w:szCs w:val="22"/>
              </w:rPr>
              <w:t>June</w:t>
            </w:r>
            <w:r w:rsidR="009950C1">
              <w:rPr>
                <w:rFonts w:asciiTheme="minorHAnsi" w:hAnsiTheme="minorHAnsi" w:cstheme="minorHAnsi"/>
                <w:sz w:val="22"/>
                <w:szCs w:val="22"/>
              </w:rPr>
              <w:t xml:space="preserve"> 2022</w:t>
            </w:r>
            <w:r w:rsidR="00165207" w:rsidRPr="005F7FB2">
              <w:rPr>
                <w:rFonts w:asciiTheme="minorHAnsi" w:hAnsiTheme="minorHAnsi" w:cstheme="minorHAnsi"/>
                <w:sz w:val="22"/>
                <w:szCs w:val="22"/>
              </w:rPr>
              <w:t xml:space="preserve"> – </w:t>
            </w:r>
            <w:r>
              <w:rPr>
                <w:rFonts w:asciiTheme="minorHAnsi" w:hAnsiTheme="minorHAnsi" w:cstheme="minorHAnsi"/>
                <w:sz w:val="22"/>
                <w:szCs w:val="22"/>
              </w:rPr>
              <w:t>June</w:t>
            </w:r>
            <w:r w:rsidR="009950C1">
              <w:rPr>
                <w:rFonts w:asciiTheme="minorHAnsi" w:hAnsiTheme="minorHAnsi" w:cstheme="minorHAnsi"/>
                <w:sz w:val="22"/>
                <w:szCs w:val="22"/>
              </w:rPr>
              <w:t xml:space="preserve"> 2023</w:t>
            </w:r>
          </w:p>
          <w:p w14:paraId="722421FA" w14:textId="77777777" w:rsidR="00165207" w:rsidRPr="005F7FB2" w:rsidRDefault="00165207" w:rsidP="005F7FB2">
            <w:pPr>
              <w:snapToGrid w:val="0"/>
              <w:spacing w:after="120" w:line="288" w:lineRule="auto"/>
              <w:rPr>
                <w:rFonts w:asciiTheme="minorHAnsi" w:hAnsiTheme="minorHAnsi" w:cstheme="minorHAnsi"/>
                <w:sz w:val="22"/>
                <w:szCs w:val="22"/>
              </w:rPr>
            </w:pPr>
          </w:p>
        </w:tc>
      </w:tr>
      <w:tr w:rsidR="00165207" w:rsidRPr="005F7FB2" w14:paraId="1E37B0D3" w14:textId="77777777" w:rsidTr="00530E35">
        <w:tc>
          <w:tcPr>
            <w:tcW w:w="1915" w:type="dxa"/>
            <w:shd w:val="clear" w:color="auto" w:fill="auto"/>
          </w:tcPr>
          <w:p w14:paraId="64BC30DB" w14:textId="77777777" w:rsidR="00165207" w:rsidRPr="005F7FB2" w:rsidRDefault="00165207" w:rsidP="005F7FB2">
            <w:pPr>
              <w:spacing w:after="120" w:line="288" w:lineRule="auto"/>
              <w:rPr>
                <w:rFonts w:asciiTheme="minorHAnsi" w:hAnsiTheme="minorHAnsi" w:cstheme="minorHAnsi"/>
                <w:bCs/>
                <w:sz w:val="22"/>
                <w:szCs w:val="22"/>
              </w:rPr>
            </w:pPr>
            <w:r w:rsidRPr="005F7FB2">
              <w:rPr>
                <w:rFonts w:asciiTheme="minorHAnsi" w:hAnsiTheme="minorHAnsi" w:cstheme="minorHAnsi"/>
                <w:bCs/>
                <w:sz w:val="22"/>
                <w:szCs w:val="22"/>
              </w:rPr>
              <w:t xml:space="preserve">Target start date </w:t>
            </w:r>
          </w:p>
        </w:tc>
        <w:tc>
          <w:tcPr>
            <w:tcW w:w="7435" w:type="dxa"/>
            <w:shd w:val="clear" w:color="auto" w:fill="auto"/>
          </w:tcPr>
          <w:p w14:paraId="22AB3C5E" w14:textId="6C54D282" w:rsidR="00165207" w:rsidRPr="005F7FB2" w:rsidRDefault="00DE31CF" w:rsidP="005F7FB2">
            <w:pPr>
              <w:spacing w:after="120" w:line="288" w:lineRule="auto"/>
              <w:jc w:val="both"/>
              <w:rPr>
                <w:rFonts w:asciiTheme="minorHAnsi" w:hAnsiTheme="minorHAnsi" w:cstheme="minorHAnsi"/>
                <w:bCs/>
                <w:sz w:val="22"/>
                <w:szCs w:val="22"/>
              </w:rPr>
            </w:pPr>
            <w:r>
              <w:rPr>
                <w:rFonts w:asciiTheme="minorHAnsi" w:hAnsiTheme="minorHAnsi" w:cstheme="minorHAnsi"/>
                <w:sz w:val="22"/>
                <w:szCs w:val="22"/>
              </w:rPr>
              <w:t>June</w:t>
            </w:r>
            <w:r w:rsidR="009950C1">
              <w:rPr>
                <w:rFonts w:asciiTheme="minorHAnsi" w:hAnsiTheme="minorHAnsi" w:cstheme="minorHAnsi"/>
                <w:sz w:val="22"/>
                <w:szCs w:val="22"/>
              </w:rPr>
              <w:t xml:space="preserve"> 202</w:t>
            </w:r>
            <w:r>
              <w:rPr>
                <w:rFonts w:asciiTheme="minorHAnsi" w:hAnsiTheme="minorHAnsi" w:cstheme="minorHAnsi"/>
                <w:sz w:val="22"/>
                <w:szCs w:val="22"/>
              </w:rPr>
              <w:t>2</w:t>
            </w:r>
          </w:p>
        </w:tc>
      </w:tr>
      <w:tr w:rsidR="00165207" w:rsidRPr="005F7FB2" w14:paraId="12FA3945" w14:textId="77777777" w:rsidTr="00530E35">
        <w:tc>
          <w:tcPr>
            <w:tcW w:w="1915" w:type="dxa"/>
            <w:shd w:val="clear" w:color="auto" w:fill="auto"/>
          </w:tcPr>
          <w:p w14:paraId="59875DDA" w14:textId="77777777" w:rsidR="00165207" w:rsidRPr="005F7FB2" w:rsidRDefault="00165207" w:rsidP="005F7FB2">
            <w:pPr>
              <w:spacing w:after="120" w:line="288" w:lineRule="auto"/>
              <w:rPr>
                <w:rFonts w:asciiTheme="minorHAnsi" w:hAnsiTheme="minorHAnsi" w:cstheme="minorHAnsi"/>
                <w:bCs/>
                <w:sz w:val="22"/>
                <w:szCs w:val="22"/>
              </w:rPr>
            </w:pPr>
            <w:r w:rsidRPr="005F7FB2">
              <w:rPr>
                <w:rFonts w:asciiTheme="minorHAnsi" w:hAnsiTheme="minorHAnsi" w:cstheme="minorHAnsi"/>
                <w:bCs/>
                <w:sz w:val="22"/>
                <w:szCs w:val="22"/>
              </w:rPr>
              <w:t>Latest completion date</w:t>
            </w:r>
          </w:p>
        </w:tc>
        <w:tc>
          <w:tcPr>
            <w:tcW w:w="7435" w:type="dxa"/>
            <w:shd w:val="clear" w:color="auto" w:fill="auto"/>
          </w:tcPr>
          <w:p w14:paraId="39284DCF" w14:textId="686EFD3D" w:rsidR="00165207" w:rsidRPr="005F7FB2" w:rsidRDefault="00DE31CF" w:rsidP="005F7FB2">
            <w:pPr>
              <w:spacing w:after="120" w:line="288" w:lineRule="auto"/>
              <w:jc w:val="both"/>
              <w:rPr>
                <w:rFonts w:asciiTheme="minorHAnsi" w:hAnsiTheme="minorHAnsi" w:cstheme="minorHAnsi"/>
                <w:sz w:val="22"/>
                <w:szCs w:val="22"/>
              </w:rPr>
            </w:pPr>
            <w:r>
              <w:rPr>
                <w:rFonts w:asciiTheme="minorHAnsi" w:hAnsiTheme="minorHAnsi" w:cstheme="minorHAnsi"/>
                <w:sz w:val="22"/>
                <w:szCs w:val="22"/>
              </w:rPr>
              <w:t>June</w:t>
            </w:r>
            <w:r w:rsidR="009950C1">
              <w:rPr>
                <w:rFonts w:asciiTheme="minorHAnsi" w:hAnsiTheme="minorHAnsi" w:cstheme="minorHAnsi"/>
                <w:sz w:val="22"/>
                <w:szCs w:val="22"/>
              </w:rPr>
              <w:t xml:space="preserve"> 2023</w:t>
            </w:r>
          </w:p>
          <w:p w14:paraId="5A3DE154" w14:textId="77777777" w:rsidR="00165207" w:rsidRPr="005F7FB2" w:rsidRDefault="00165207" w:rsidP="005F7FB2">
            <w:pPr>
              <w:spacing w:after="120" w:line="288" w:lineRule="auto"/>
              <w:jc w:val="both"/>
              <w:rPr>
                <w:rFonts w:asciiTheme="minorHAnsi" w:hAnsiTheme="minorHAnsi" w:cstheme="minorHAnsi"/>
                <w:bCs/>
                <w:sz w:val="22"/>
                <w:szCs w:val="22"/>
              </w:rPr>
            </w:pPr>
          </w:p>
        </w:tc>
      </w:tr>
      <w:tr w:rsidR="00165207" w:rsidRPr="005F7FB2" w14:paraId="5AE6069E" w14:textId="77777777" w:rsidTr="00530E35">
        <w:tc>
          <w:tcPr>
            <w:tcW w:w="1915" w:type="dxa"/>
            <w:shd w:val="clear" w:color="auto" w:fill="auto"/>
          </w:tcPr>
          <w:p w14:paraId="2473D92B" w14:textId="77777777" w:rsidR="00165207" w:rsidRPr="005F7FB2" w:rsidRDefault="00165207" w:rsidP="005F7FB2">
            <w:pPr>
              <w:spacing w:after="120" w:line="288" w:lineRule="auto"/>
              <w:rPr>
                <w:rFonts w:asciiTheme="minorHAnsi" w:hAnsiTheme="minorHAnsi" w:cstheme="minorHAnsi"/>
                <w:bCs/>
                <w:sz w:val="22"/>
                <w:szCs w:val="22"/>
              </w:rPr>
            </w:pPr>
            <w:r w:rsidRPr="005F7FB2">
              <w:rPr>
                <w:rFonts w:asciiTheme="minorHAnsi" w:hAnsiTheme="minorHAnsi" w:cstheme="minorHAnsi"/>
                <w:bCs/>
                <w:sz w:val="22"/>
                <w:szCs w:val="22"/>
              </w:rPr>
              <w:t xml:space="preserve">Travels Expected </w:t>
            </w:r>
          </w:p>
        </w:tc>
        <w:tc>
          <w:tcPr>
            <w:tcW w:w="7435" w:type="dxa"/>
            <w:shd w:val="clear" w:color="auto" w:fill="auto"/>
          </w:tcPr>
          <w:p w14:paraId="0B5F1CF1" w14:textId="45E1E6BA" w:rsidR="00165207" w:rsidRPr="005F7FB2" w:rsidRDefault="003D6B19" w:rsidP="005F7FB2">
            <w:pPr>
              <w:spacing w:after="120" w:line="288" w:lineRule="auto"/>
              <w:jc w:val="both"/>
              <w:rPr>
                <w:rFonts w:asciiTheme="minorHAnsi" w:hAnsiTheme="minorHAnsi" w:cstheme="minorHAnsi"/>
                <w:bCs/>
                <w:sz w:val="22"/>
                <w:szCs w:val="22"/>
              </w:rPr>
            </w:pPr>
            <w:r>
              <w:rPr>
                <w:rFonts w:asciiTheme="minorHAnsi" w:hAnsiTheme="minorHAnsi" w:cstheme="minorHAnsi"/>
                <w:bCs/>
                <w:sz w:val="22"/>
                <w:szCs w:val="22"/>
              </w:rPr>
              <w:t>4</w:t>
            </w:r>
            <w:r w:rsidR="0051427B" w:rsidRPr="005F7FB2">
              <w:rPr>
                <w:rFonts w:asciiTheme="minorHAnsi" w:hAnsiTheme="minorHAnsi" w:cstheme="minorHAnsi"/>
                <w:bCs/>
                <w:sz w:val="22"/>
                <w:szCs w:val="22"/>
              </w:rPr>
              <w:t xml:space="preserve">0 </w:t>
            </w:r>
            <w:r w:rsidR="00165207" w:rsidRPr="005F7FB2">
              <w:rPr>
                <w:rFonts w:asciiTheme="minorHAnsi" w:hAnsiTheme="minorHAnsi" w:cstheme="minorHAnsi"/>
                <w:bCs/>
                <w:sz w:val="22"/>
                <w:szCs w:val="22"/>
              </w:rPr>
              <w:t>-</w:t>
            </w:r>
            <w:r w:rsidR="0051427B" w:rsidRPr="005F7FB2">
              <w:rPr>
                <w:rFonts w:asciiTheme="minorHAnsi" w:hAnsiTheme="minorHAnsi" w:cstheme="minorHAnsi"/>
                <w:bCs/>
                <w:sz w:val="22"/>
                <w:szCs w:val="22"/>
              </w:rPr>
              <w:t xml:space="preserve"> </w:t>
            </w:r>
            <w:r w:rsidR="00165207" w:rsidRPr="005F7FB2">
              <w:rPr>
                <w:rFonts w:asciiTheme="minorHAnsi" w:hAnsiTheme="minorHAnsi" w:cstheme="minorHAnsi"/>
                <w:bCs/>
                <w:sz w:val="22"/>
                <w:szCs w:val="22"/>
              </w:rPr>
              <w:t>days travel is expected to the regions (Sheki, Jalilabad, Ganja</w:t>
            </w:r>
            <w:r w:rsidR="000E00BC" w:rsidRPr="005F7FB2">
              <w:rPr>
                <w:rFonts w:asciiTheme="minorHAnsi" w:hAnsiTheme="minorHAnsi" w:cstheme="minorHAnsi"/>
                <w:bCs/>
                <w:sz w:val="22"/>
                <w:szCs w:val="22"/>
              </w:rPr>
              <w:t xml:space="preserve"> and other regions</w:t>
            </w:r>
            <w:r w:rsidR="00165207" w:rsidRPr="005F7FB2">
              <w:rPr>
                <w:rFonts w:asciiTheme="minorHAnsi" w:hAnsiTheme="minorHAnsi" w:cstheme="minorHAnsi"/>
                <w:bCs/>
                <w:sz w:val="22"/>
                <w:szCs w:val="22"/>
              </w:rPr>
              <w:t>)</w:t>
            </w:r>
          </w:p>
        </w:tc>
      </w:tr>
      <w:tr w:rsidR="00165207" w:rsidRPr="005F7FB2" w14:paraId="5145BEB1" w14:textId="77777777" w:rsidTr="00530E35">
        <w:tblPrEx>
          <w:tblLook w:val="0000" w:firstRow="0" w:lastRow="0" w:firstColumn="0" w:lastColumn="0" w:noHBand="0" w:noVBand="0"/>
        </w:tblPrEx>
        <w:tc>
          <w:tcPr>
            <w:tcW w:w="1915" w:type="dxa"/>
          </w:tcPr>
          <w:p w14:paraId="4598B6A9" w14:textId="77777777" w:rsidR="00165207" w:rsidRPr="005F7FB2" w:rsidRDefault="00165207" w:rsidP="005F7FB2">
            <w:pPr>
              <w:spacing w:after="120" w:line="288" w:lineRule="auto"/>
              <w:rPr>
                <w:rFonts w:asciiTheme="minorHAnsi" w:hAnsiTheme="minorHAnsi" w:cstheme="minorHAnsi"/>
                <w:sz w:val="22"/>
                <w:szCs w:val="22"/>
              </w:rPr>
            </w:pPr>
            <w:r w:rsidRPr="005F7FB2">
              <w:rPr>
                <w:rFonts w:asciiTheme="minorHAnsi" w:hAnsiTheme="minorHAnsi" w:cstheme="minorHAnsi"/>
                <w:sz w:val="22"/>
                <w:szCs w:val="22"/>
              </w:rPr>
              <w:t xml:space="preserve">Special Security Requirements </w:t>
            </w:r>
          </w:p>
        </w:tc>
        <w:tc>
          <w:tcPr>
            <w:tcW w:w="7435" w:type="dxa"/>
          </w:tcPr>
          <w:p w14:paraId="0EA45461" w14:textId="77777777" w:rsidR="00165207" w:rsidRPr="005F7FB2" w:rsidRDefault="00165207" w:rsidP="005F7FB2">
            <w:pPr>
              <w:spacing w:after="120" w:line="288" w:lineRule="auto"/>
              <w:rPr>
                <w:rFonts w:asciiTheme="minorHAnsi" w:hAnsiTheme="minorHAnsi" w:cstheme="minorHAnsi"/>
                <w:sz w:val="22"/>
                <w:szCs w:val="22"/>
              </w:rPr>
            </w:pPr>
            <w:r w:rsidRPr="005F7FB2">
              <w:rPr>
                <w:rFonts w:asciiTheme="minorHAnsi" w:hAnsiTheme="minorHAnsi" w:cstheme="minorHAnsi"/>
                <w:sz w:val="22"/>
                <w:szCs w:val="22"/>
              </w:rPr>
              <w:t>None</w:t>
            </w:r>
          </w:p>
        </w:tc>
      </w:tr>
      <w:tr w:rsidR="00165207" w:rsidRPr="005F7FB2" w14:paraId="7CE181D9" w14:textId="77777777" w:rsidTr="00530E35">
        <w:tblPrEx>
          <w:tblLook w:val="0000" w:firstRow="0" w:lastRow="0" w:firstColumn="0" w:lastColumn="0" w:noHBand="0" w:noVBand="0"/>
        </w:tblPrEx>
        <w:tc>
          <w:tcPr>
            <w:tcW w:w="1915" w:type="dxa"/>
          </w:tcPr>
          <w:p w14:paraId="7BB161A4" w14:textId="77777777" w:rsidR="00165207" w:rsidRPr="005F7FB2" w:rsidRDefault="00165207" w:rsidP="005F7FB2">
            <w:pPr>
              <w:spacing w:after="120" w:line="288" w:lineRule="auto"/>
              <w:rPr>
                <w:rFonts w:asciiTheme="minorHAnsi" w:hAnsiTheme="minorHAnsi" w:cstheme="minorHAnsi"/>
                <w:sz w:val="22"/>
                <w:szCs w:val="22"/>
              </w:rPr>
            </w:pPr>
            <w:r w:rsidRPr="005F7FB2">
              <w:rPr>
                <w:rFonts w:asciiTheme="minorHAnsi" w:hAnsiTheme="minorHAnsi" w:cstheme="minorHAnsi"/>
                <w:sz w:val="22"/>
                <w:szCs w:val="22"/>
              </w:rPr>
              <w:t>Facilities to be Provided by UNDP (i.e., must be excluded from Price Proposal)</w:t>
            </w:r>
          </w:p>
        </w:tc>
        <w:tc>
          <w:tcPr>
            <w:tcW w:w="7435" w:type="dxa"/>
          </w:tcPr>
          <w:p w14:paraId="5EFBCC82" w14:textId="5ABCBB44" w:rsidR="00165207" w:rsidRPr="005F7FB2" w:rsidRDefault="005918DB" w:rsidP="005F7FB2">
            <w:pPr>
              <w:spacing w:after="120" w:line="288" w:lineRule="auto"/>
              <w:jc w:val="both"/>
              <w:rPr>
                <w:rFonts w:asciiTheme="minorHAnsi" w:hAnsiTheme="minorHAnsi" w:cstheme="minorHAnsi"/>
                <w:sz w:val="22"/>
                <w:szCs w:val="22"/>
              </w:rPr>
            </w:pPr>
            <w:r w:rsidRPr="000A4624">
              <w:rPr>
                <w:rFonts w:asciiTheme="minorHAnsi" w:hAnsiTheme="minorHAnsi" w:cstheme="minorHAnsi"/>
                <w:sz w:val="22"/>
                <w:szCs w:val="22"/>
              </w:rPr>
              <w:t>UNDP will provide</w:t>
            </w:r>
            <w:r w:rsidR="000E00BC" w:rsidRPr="000A4624">
              <w:rPr>
                <w:rFonts w:asciiTheme="minorHAnsi" w:hAnsiTheme="minorHAnsi" w:cstheme="minorHAnsi"/>
                <w:sz w:val="22"/>
                <w:szCs w:val="22"/>
              </w:rPr>
              <w:t>, i</w:t>
            </w:r>
            <w:r w:rsidRPr="000A4624">
              <w:rPr>
                <w:rFonts w:asciiTheme="minorHAnsi" w:hAnsiTheme="minorHAnsi" w:cstheme="minorHAnsi"/>
                <w:sz w:val="22"/>
                <w:szCs w:val="22"/>
              </w:rPr>
              <w:t xml:space="preserve">ts office premises and premises in the VET centers for organization of classes, </w:t>
            </w:r>
            <w:r w:rsidR="000E00BC" w:rsidRPr="000A4624">
              <w:rPr>
                <w:rFonts w:asciiTheme="minorHAnsi" w:hAnsiTheme="minorHAnsi" w:cstheme="minorHAnsi"/>
                <w:sz w:val="22"/>
                <w:szCs w:val="22"/>
              </w:rPr>
              <w:t xml:space="preserve">project local administrative support staff </w:t>
            </w:r>
            <w:r w:rsidRPr="000A4624">
              <w:rPr>
                <w:rFonts w:asciiTheme="minorHAnsi" w:hAnsiTheme="minorHAnsi" w:cstheme="minorHAnsi"/>
                <w:sz w:val="22"/>
                <w:szCs w:val="22"/>
              </w:rPr>
              <w:t>if needed and possible, taking into account the academic year and distribution of the classes in the selected VET centers as well as COVID related situation in the country.</w:t>
            </w:r>
            <w:r w:rsidRPr="005F7FB2">
              <w:rPr>
                <w:rFonts w:asciiTheme="minorHAnsi" w:hAnsiTheme="minorHAnsi" w:cstheme="minorHAnsi"/>
                <w:sz w:val="22"/>
                <w:szCs w:val="22"/>
              </w:rPr>
              <w:t xml:space="preserve"> </w:t>
            </w:r>
          </w:p>
        </w:tc>
      </w:tr>
      <w:tr w:rsidR="00165207" w:rsidRPr="005F7FB2" w14:paraId="0201BE8D" w14:textId="77777777" w:rsidTr="00530E35">
        <w:tblPrEx>
          <w:tblLook w:val="0000" w:firstRow="0" w:lastRow="0" w:firstColumn="0" w:lastColumn="0" w:noHBand="0" w:noVBand="0"/>
        </w:tblPrEx>
        <w:tc>
          <w:tcPr>
            <w:tcW w:w="1915" w:type="dxa"/>
          </w:tcPr>
          <w:p w14:paraId="723F4DE0" w14:textId="77777777" w:rsidR="00165207" w:rsidRPr="005F7FB2" w:rsidRDefault="00165207" w:rsidP="005F7FB2">
            <w:pPr>
              <w:spacing w:after="120" w:line="288" w:lineRule="auto"/>
              <w:rPr>
                <w:rFonts w:asciiTheme="minorHAnsi" w:hAnsiTheme="minorHAnsi" w:cstheme="minorHAnsi"/>
                <w:sz w:val="22"/>
                <w:szCs w:val="22"/>
                <w:highlight w:val="yellow"/>
              </w:rPr>
            </w:pPr>
            <w:r w:rsidRPr="005F7FB2">
              <w:rPr>
                <w:rFonts w:asciiTheme="minorHAnsi" w:hAnsiTheme="minorHAnsi" w:cstheme="minorHAnsi"/>
                <w:sz w:val="22"/>
                <w:szCs w:val="22"/>
              </w:rPr>
              <w:t>Implementation Schedule indicating breakdown and timing of activities/sub-activities</w:t>
            </w:r>
          </w:p>
        </w:tc>
        <w:tc>
          <w:tcPr>
            <w:tcW w:w="7435" w:type="dxa"/>
          </w:tcPr>
          <w:p w14:paraId="019B87E2" w14:textId="77777777" w:rsidR="00165207" w:rsidRPr="005F7FB2" w:rsidRDefault="00165207" w:rsidP="005F7FB2">
            <w:pPr>
              <w:spacing w:after="120" w:line="288" w:lineRule="auto"/>
              <w:ind w:left="432"/>
              <w:rPr>
                <w:rFonts w:asciiTheme="minorHAnsi" w:hAnsiTheme="minorHAnsi" w:cstheme="minorHAnsi"/>
                <w:sz w:val="22"/>
                <w:szCs w:val="22"/>
              </w:rPr>
            </w:pPr>
          </w:p>
          <w:p w14:paraId="46B8A62B" w14:textId="77777777" w:rsidR="00165207" w:rsidRPr="005F7FB2" w:rsidRDefault="00165207" w:rsidP="005F7FB2">
            <w:pPr>
              <w:pStyle w:val="ListParagraph"/>
              <w:numPr>
                <w:ilvl w:val="0"/>
                <w:numId w:val="5"/>
              </w:numPr>
              <w:spacing w:after="120" w:line="288" w:lineRule="auto"/>
              <w:rPr>
                <w:rFonts w:asciiTheme="minorHAnsi" w:hAnsiTheme="minorHAnsi" w:cstheme="minorHAnsi"/>
                <w:szCs w:val="22"/>
              </w:rPr>
            </w:pPr>
            <w:r w:rsidRPr="005F7FB2">
              <w:rPr>
                <w:rFonts w:asciiTheme="minorHAnsi" w:hAnsiTheme="minorHAnsi" w:cstheme="minorHAnsi"/>
                <w:szCs w:val="22"/>
              </w:rPr>
              <w:t>Required</w:t>
            </w:r>
          </w:p>
          <w:p w14:paraId="34CB9AE3" w14:textId="77777777" w:rsidR="00165207" w:rsidRPr="005F7FB2" w:rsidRDefault="00165207" w:rsidP="005F7FB2">
            <w:pPr>
              <w:spacing w:after="120" w:line="288" w:lineRule="auto"/>
              <w:rPr>
                <w:rFonts w:asciiTheme="minorHAnsi" w:hAnsiTheme="minorHAnsi" w:cstheme="minorHAnsi"/>
                <w:sz w:val="22"/>
                <w:szCs w:val="22"/>
              </w:rPr>
            </w:pPr>
          </w:p>
        </w:tc>
      </w:tr>
      <w:tr w:rsidR="00165207" w:rsidRPr="005F7FB2" w14:paraId="28CC20D3" w14:textId="77777777" w:rsidTr="00530E35">
        <w:tblPrEx>
          <w:tblLook w:val="0000" w:firstRow="0" w:lastRow="0" w:firstColumn="0" w:lastColumn="0" w:noHBand="0" w:noVBand="0"/>
        </w:tblPrEx>
        <w:tc>
          <w:tcPr>
            <w:tcW w:w="1915" w:type="dxa"/>
          </w:tcPr>
          <w:p w14:paraId="17F7D0A9" w14:textId="77777777" w:rsidR="00165207" w:rsidRPr="005F7FB2" w:rsidRDefault="00165207" w:rsidP="005F7FB2">
            <w:pPr>
              <w:spacing w:after="120" w:line="288" w:lineRule="auto"/>
              <w:rPr>
                <w:rFonts w:asciiTheme="minorHAnsi" w:hAnsiTheme="minorHAnsi" w:cstheme="minorHAnsi"/>
                <w:sz w:val="22"/>
                <w:szCs w:val="22"/>
                <w:highlight w:val="yellow"/>
              </w:rPr>
            </w:pPr>
            <w:r w:rsidRPr="005F7FB2">
              <w:rPr>
                <w:rFonts w:asciiTheme="minorHAnsi" w:hAnsiTheme="minorHAnsi" w:cstheme="minorHAnsi"/>
                <w:sz w:val="22"/>
                <w:szCs w:val="22"/>
              </w:rPr>
              <w:t>Names and curriculum vitae of individuals who will be involved in completing the services</w:t>
            </w:r>
          </w:p>
        </w:tc>
        <w:tc>
          <w:tcPr>
            <w:tcW w:w="7435" w:type="dxa"/>
          </w:tcPr>
          <w:p w14:paraId="190CA809" w14:textId="77777777" w:rsidR="00165207" w:rsidRPr="005F7FB2" w:rsidRDefault="00165207" w:rsidP="005F7FB2">
            <w:pPr>
              <w:spacing w:after="120" w:line="288" w:lineRule="auto"/>
              <w:ind w:left="77"/>
              <w:rPr>
                <w:rFonts w:asciiTheme="minorHAnsi" w:hAnsiTheme="minorHAnsi" w:cstheme="minorHAnsi"/>
                <w:sz w:val="22"/>
                <w:szCs w:val="22"/>
              </w:rPr>
            </w:pPr>
          </w:p>
          <w:p w14:paraId="15971413" w14:textId="77777777" w:rsidR="00165207" w:rsidRPr="005F7FB2" w:rsidRDefault="00165207" w:rsidP="005F7FB2">
            <w:pPr>
              <w:pStyle w:val="ListParagraph"/>
              <w:numPr>
                <w:ilvl w:val="0"/>
                <w:numId w:val="6"/>
              </w:numPr>
              <w:spacing w:after="120" w:line="288" w:lineRule="auto"/>
              <w:rPr>
                <w:rFonts w:asciiTheme="minorHAnsi" w:hAnsiTheme="minorHAnsi" w:cstheme="minorHAnsi"/>
                <w:szCs w:val="22"/>
              </w:rPr>
            </w:pPr>
            <w:r w:rsidRPr="005F7FB2">
              <w:rPr>
                <w:rFonts w:asciiTheme="minorHAnsi" w:hAnsiTheme="minorHAnsi" w:cstheme="minorHAnsi"/>
                <w:szCs w:val="22"/>
              </w:rPr>
              <w:t>Required</w:t>
            </w:r>
          </w:p>
          <w:p w14:paraId="5FE9D639" w14:textId="77777777" w:rsidR="00165207" w:rsidRPr="005F7FB2" w:rsidRDefault="00165207" w:rsidP="005F7FB2">
            <w:pPr>
              <w:spacing w:after="120" w:line="288" w:lineRule="auto"/>
              <w:rPr>
                <w:rFonts w:asciiTheme="minorHAnsi" w:hAnsiTheme="minorHAnsi" w:cstheme="minorHAnsi"/>
                <w:sz w:val="22"/>
                <w:szCs w:val="22"/>
              </w:rPr>
            </w:pPr>
          </w:p>
        </w:tc>
      </w:tr>
      <w:tr w:rsidR="00165207" w:rsidRPr="005F7FB2" w14:paraId="5AB013AB" w14:textId="77777777" w:rsidTr="00530E35">
        <w:tc>
          <w:tcPr>
            <w:tcW w:w="1915" w:type="dxa"/>
            <w:shd w:val="clear" w:color="auto" w:fill="auto"/>
          </w:tcPr>
          <w:p w14:paraId="3A140982" w14:textId="77777777" w:rsidR="00165207" w:rsidRPr="005F7FB2" w:rsidRDefault="00165207" w:rsidP="005F7FB2">
            <w:pPr>
              <w:spacing w:after="120" w:line="288" w:lineRule="auto"/>
              <w:rPr>
                <w:rFonts w:asciiTheme="minorHAnsi" w:hAnsiTheme="minorHAnsi" w:cstheme="minorHAnsi"/>
                <w:bCs/>
                <w:sz w:val="22"/>
                <w:szCs w:val="22"/>
              </w:rPr>
            </w:pPr>
            <w:r w:rsidRPr="005F7FB2">
              <w:rPr>
                <w:rFonts w:asciiTheme="minorHAnsi" w:hAnsiTheme="minorHAnsi" w:cstheme="minorHAnsi"/>
                <w:bCs/>
                <w:sz w:val="22"/>
                <w:szCs w:val="22"/>
              </w:rPr>
              <w:t>Currency of Proposal</w:t>
            </w:r>
          </w:p>
        </w:tc>
        <w:tc>
          <w:tcPr>
            <w:tcW w:w="7435" w:type="dxa"/>
            <w:shd w:val="clear" w:color="auto" w:fill="auto"/>
          </w:tcPr>
          <w:p w14:paraId="2DBD8550" w14:textId="77777777" w:rsidR="00165207" w:rsidRPr="005F7FB2" w:rsidRDefault="00165207" w:rsidP="005F7FB2">
            <w:pPr>
              <w:pStyle w:val="BankNormal"/>
              <w:numPr>
                <w:ilvl w:val="0"/>
                <w:numId w:val="4"/>
              </w:numPr>
              <w:spacing w:after="120" w:line="288" w:lineRule="auto"/>
              <w:ind w:left="311" w:hanging="284"/>
              <w:rPr>
                <w:rFonts w:asciiTheme="minorHAnsi" w:hAnsiTheme="minorHAnsi" w:cstheme="minorHAnsi"/>
                <w:bCs/>
                <w:snapToGrid w:val="0"/>
                <w:sz w:val="22"/>
                <w:szCs w:val="22"/>
              </w:rPr>
            </w:pPr>
            <w:r w:rsidRPr="005F7FB2">
              <w:rPr>
                <w:rFonts w:asciiTheme="minorHAnsi" w:hAnsiTheme="minorHAnsi" w:cstheme="minorHAnsi"/>
                <w:bCs/>
                <w:snapToGrid w:val="0"/>
                <w:sz w:val="22"/>
                <w:szCs w:val="22"/>
              </w:rPr>
              <w:t xml:space="preserve"> United States Dollars</w:t>
            </w:r>
          </w:p>
        </w:tc>
      </w:tr>
      <w:tr w:rsidR="00165207" w:rsidRPr="005F7FB2" w14:paraId="77B2E45D" w14:textId="77777777" w:rsidTr="00530E35">
        <w:tblPrEx>
          <w:tblLook w:val="0000" w:firstRow="0" w:lastRow="0" w:firstColumn="0" w:lastColumn="0" w:noHBand="0" w:noVBand="0"/>
        </w:tblPrEx>
        <w:tc>
          <w:tcPr>
            <w:tcW w:w="1915" w:type="dxa"/>
          </w:tcPr>
          <w:p w14:paraId="2FEF7D82" w14:textId="77777777" w:rsidR="00165207" w:rsidRPr="005F7FB2" w:rsidRDefault="00165207" w:rsidP="005F7FB2">
            <w:pPr>
              <w:spacing w:after="120" w:line="288" w:lineRule="auto"/>
              <w:rPr>
                <w:rFonts w:asciiTheme="minorHAnsi" w:hAnsiTheme="minorHAnsi" w:cstheme="minorHAnsi"/>
                <w:sz w:val="22"/>
                <w:szCs w:val="22"/>
              </w:rPr>
            </w:pPr>
            <w:r w:rsidRPr="005F7FB2">
              <w:rPr>
                <w:rFonts w:asciiTheme="minorHAnsi" w:hAnsiTheme="minorHAnsi" w:cstheme="minorHAnsi"/>
                <w:sz w:val="22"/>
                <w:szCs w:val="22"/>
              </w:rPr>
              <w:t>Value Added Tax on Price Proposal</w:t>
            </w:r>
          </w:p>
        </w:tc>
        <w:tc>
          <w:tcPr>
            <w:tcW w:w="7435" w:type="dxa"/>
          </w:tcPr>
          <w:p w14:paraId="11AEBDC5" w14:textId="77777777" w:rsidR="00165207" w:rsidRPr="005F7FB2" w:rsidRDefault="00165207" w:rsidP="005F7FB2">
            <w:pPr>
              <w:pStyle w:val="ListParagraph"/>
              <w:numPr>
                <w:ilvl w:val="0"/>
                <w:numId w:val="7"/>
              </w:numPr>
              <w:tabs>
                <w:tab w:val="left" w:pos="360"/>
              </w:tabs>
              <w:spacing w:after="120" w:line="288" w:lineRule="auto"/>
              <w:ind w:left="27" w:firstLine="0"/>
              <w:rPr>
                <w:rFonts w:asciiTheme="minorHAnsi" w:hAnsiTheme="minorHAnsi" w:cstheme="minorHAnsi"/>
                <w:bCs/>
                <w:szCs w:val="22"/>
              </w:rPr>
            </w:pPr>
            <w:r w:rsidRPr="005F7FB2">
              <w:rPr>
                <w:rFonts w:asciiTheme="minorHAnsi" w:hAnsiTheme="minorHAnsi" w:cstheme="minorHAnsi"/>
                <w:bCs/>
                <w:szCs w:val="22"/>
              </w:rPr>
              <w:t>must be exclusive of VAT and other applicable indirect taxes</w:t>
            </w:r>
          </w:p>
        </w:tc>
      </w:tr>
      <w:tr w:rsidR="00165207" w:rsidRPr="005F7FB2" w14:paraId="5CF1C502" w14:textId="77777777" w:rsidTr="00530E35">
        <w:tc>
          <w:tcPr>
            <w:tcW w:w="1915" w:type="dxa"/>
            <w:shd w:val="clear" w:color="auto" w:fill="auto"/>
          </w:tcPr>
          <w:p w14:paraId="24EFADA9" w14:textId="77777777" w:rsidR="00165207" w:rsidRPr="005F7FB2" w:rsidRDefault="00165207" w:rsidP="005F7FB2">
            <w:pPr>
              <w:spacing w:after="120" w:line="288" w:lineRule="auto"/>
              <w:rPr>
                <w:rFonts w:asciiTheme="minorHAnsi" w:hAnsiTheme="minorHAnsi" w:cstheme="minorHAnsi"/>
                <w:bCs/>
                <w:sz w:val="22"/>
                <w:szCs w:val="22"/>
              </w:rPr>
            </w:pPr>
            <w:r w:rsidRPr="005F7FB2">
              <w:rPr>
                <w:rFonts w:asciiTheme="minorHAnsi" w:hAnsiTheme="minorHAnsi" w:cstheme="minorHAnsi"/>
                <w:bCs/>
                <w:sz w:val="22"/>
                <w:szCs w:val="22"/>
              </w:rPr>
              <w:t xml:space="preserve">Validity Period of Proposals </w:t>
            </w:r>
            <w:r w:rsidRPr="005F7FB2">
              <w:rPr>
                <w:rFonts w:asciiTheme="minorHAnsi" w:hAnsiTheme="minorHAnsi" w:cstheme="minorHAnsi"/>
                <w:bCs/>
                <w:i/>
                <w:sz w:val="22"/>
                <w:szCs w:val="22"/>
              </w:rPr>
              <w:t xml:space="preserve">(Counting for the last day of </w:t>
            </w:r>
            <w:r w:rsidRPr="005F7FB2">
              <w:rPr>
                <w:rFonts w:asciiTheme="minorHAnsi" w:hAnsiTheme="minorHAnsi" w:cstheme="minorHAnsi"/>
                <w:bCs/>
                <w:i/>
                <w:sz w:val="22"/>
                <w:szCs w:val="22"/>
              </w:rPr>
              <w:lastRenderedPageBreak/>
              <w:t>submission of quotes)</w:t>
            </w:r>
          </w:p>
        </w:tc>
        <w:tc>
          <w:tcPr>
            <w:tcW w:w="7435" w:type="dxa"/>
            <w:shd w:val="clear" w:color="auto" w:fill="auto"/>
          </w:tcPr>
          <w:p w14:paraId="19E5F933" w14:textId="77777777" w:rsidR="00165207" w:rsidRPr="005F7FB2" w:rsidRDefault="00165207" w:rsidP="005F7FB2">
            <w:pPr>
              <w:numPr>
                <w:ilvl w:val="0"/>
                <w:numId w:val="7"/>
              </w:numPr>
              <w:spacing w:after="120" w:line="288" w:lineRule="auto"/>
              <w:ind w:left="360"/>
              <w:jc w:val="both"/>
              <w:rPr>
                <w:rFonts w:asciiTheme="minorHAnsi" w:hAnsiTheme="minorHAnsi" w:cstheme="minorHAnsi"/>
                <w:bCs/>
                <w:iCs/>
                <w:sz w:val="22"/>
                <w:szCs w:val="22"/>
              </w:rPr>
            </w:pPr>
            <w:r w:rsidRPr="005F7FB2">
              <w:rPr>
                <w:rFonts w:asciiTheme="minorHAnsi" w:hAnsiTheme="minorHAnsi" w:cstheme="minorHAnsi"/>
                <w:bCs/>
                <w:iCs/>
                <w:sz w:val="22"/>
                <w:szCs w:val="22"/>
              </w:rPr>
              <w:lastRenderedPageBreak/>
              <w:t>90 days</w:t>
            </w:r>
          </w:p>
          <w:p w14:paraId="2695D3F9" w14:textId="77777777" w:rsidR="00165207" w:rsidRPr="005F7FB2" w:rsidRDefault="00165207" w:rsidP="005F7FB2">
            <w:pPr>
              <w:spacing w:after="120" w:line="288" w:lineRule="auto"/>
              <w:ind w:left="72"/>
              <w:jc w:val="both"/>
              <w:rPr>
                <w:rFonts w:asciiTheme="minorHAnsi" w:hAnsiTheme="minorHAnsi" w:cstheme="minorHAnsi"/>
                <w:bCs/>
                <w:iCs/>
                <w:sz w:val="22"/>
                <w:szCs w:val="22"/>
              </w:rPr>
            </w:pPr>
            <w:r w:rsidRPr="005F7FB2">
              <w:rPr>
                <w:rFonts w:asciiTheme="minorHAnsi" w:hAnsiTheme="minorHAnsi" w:cstheme="minorHAnsi"/>
                <w:bCs/>
                <w:iCs/>
                <w:sz w:val="22"/>
                <w:szCs w:val="22"/>
              </w:rPr>
              <w:t xml:space="preserve">In exceptional circumstances, UNDP may request the Proposer to extend the validity of the Proposal beyond what has been initially indicated in this RFP.   The </w:t>
            </w:r>
            <w:r w:rsidRPr="005F7FB2">
              <w:rPr>
                <w:rFonts w:asciiTheme="minorHAnsi" w:hAnsiTheme="minorHAnsi" w:cstheme="minorHAnsi"/>
                <w:bCs/>
                <w:iCs/>
                <w:sz w:val="22"/>
                <w:szCs w:val="22"/>
              </w:rPr>
              <w:lastRenderedPageBreak/>
              <w:t xml:space="preserve">Proposal shall then confirm the extension in writing, without any modification whatsoever on the Proposal.  </w:t>
            </w:r>
          </w:p>
        </w:tc>
      </w:tr>
      <w:tr w:rsidR="008B0065" w:rsidRPr="005F7FB2" w14:paraId="29848144" w14:textId="77777777" w:rsidTr="00530E35">
        <w:tc>
          <w:tcPr>
            <w:tcW w:w="1915" w:type="dxa"/>
            <w:shd w:val="clear" w:color="auto" w:fill="auto"/>
          </w:tcPr>
          <w:p w14:paraId="6BAD8C08" w14:textId="5B5FDE8D" w:rsidR="008B0065" w:rsidRPr="008B0065" w:rsidRDefault="008B0065" w:rsidP="005F7FB2">
            <w:pPr>
              <w:spacing w:after="120" w:line="288" w:lineRule="auto"/>
              <w:rPr>
                <w:rFonts w:asciiTheme="minorHAnsi" w:hAnsiTheme="minorHAnsi" w:cstheme="minorHAnsi"/>
                <w:bCs/>
                <w:i/>
                <w:iCs/>
                <w:sz w:val="22"/>
                <w:szCs w:val="22"/>
              </w:rPr>
            </w:pPr>
            <w:bookmarkStart w:id="13" w:name="_Toc508440493"/>
            <w:r w:rsidRPr="008B0065">
              <w:rPr>
                <w:rFonts w:ascii="Segoe UI" w:hAnsi="Segoe UI" w:cs="Segoe UI"/>
                <w:i/>
                <w:iCs/>
              </w:rPr>
              <w:lastRenderedPageBreak/>
              <w:t>Joint Venture, Consortium or Association</w:t>
            </w:r>
            <w:bookmarkEnd w:id="13"/>
          </w:p>
        </w:tc>
        <w:tc>
          <w:tcPr>
            <w:tcW w:w="7435" w:type="dxa"/>
            <w:shd w:val="clear" w:color="auto" w:fill="auto"/>
          </w:tcPr>
          <w:p w14:paraId="0979C297" w14:textId="5CDC1F9B" w:rsidR="008B0065" w:rsidRPr="008B0065" w:rsidRDefault="008B0065" w:rsidP="008B0065">
            <w:pPr>
              <w:pStyle w:val="ListParagraph"/>
              <w:numPr>
                <w:ilvl w:val="0"/>
                <w:numId w:val="33"/>
              </w:numPr>
              <w:spacing w:before="120" w:after="120"/>
              <w:jc w:val="both"/>
              <w:rPr>
                <w:rFonts w:ascii="Segoe UI" w:hAnsi="Segoe UI" w:cs="Segoe UI"/>
                <w:sz w:val="19"/>
                <w:szCs w:val="19"/>
              </w:rPr>
            </w:pPr>
            <w:r w:rsidRPr="008B0065">
              <w:rPr>
                <w:rFonts w:ascii="Segoe UI" w:hAnsi="Segoe UI" w:cs="Segoe UI"/>
                <w:sz w:val="19"/>
                <w:szCs w:val="19"/>
              </w:rPr>
              <w:t xml:space="preserve">If the Bidder is a group of legal entities that will form or have formed a Joint Venture (JV), Consortium or Association for  the Proposal, they shall confirm in their Proposal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Proposal; and (ii) if they are awarded the contract, the contract shall be entered into, by and between UNDP and the designated lead entity, who shall be acting for and on behalf of all the member entities comprising the joint venture.  </w:t>
            </w:r>
          </w:p>
          <w:p w14:paraId="1F2AC45E" w14:textId="316994C8" w:rsidR="008B0065" w:rsidRPr="008B0065" w:rsidRDefault="008B0065" w:rsidP="008B0065">
            <w:pPr>
              <w:pStyle w:val="ListParagraph"/>
              <w:numPr>
                <w:ilvl w:val="0"/>
                <w:numId w:val="33"/>
              </w:numPr>
              <w:spacing w:before="120" w:after="120"/>
              <w:jc w:val="both"/>
              <w:rPr>
                <w:rFonts w:ascii="Segoe UI" w:hAnsi="Segoe UI" w:cs="Segoe UI"/>
                <w:sz w:val="19"/>
                <w:szCs w:val="19"/>
              </w:rPr>
            </w:pPr>
            <w:r w:rsidRPr="008B0065">
              <w:rPr>
                <w:rFonts w:ascii="Segoe UI" w:hAnsi="Segoe UI" w:cs="Segoe UI"/>
                <w:sz w:val="19"/>
                <w:szCs w:val="19"/>
              </w:rPr>
              <w:t xml:space="preserve">After the Deadline for Submission of Proposal, the lead entity identified to represent the JV, Consortium or Association shall not be altered without the prior written consent of UNDP.  </w:t>
            </w:r>
          </w:p>
          <w:p w14:paraId="46BC15C0" w14:textId="264C07E4" w:rsidR="008B0065" w:rsidRPr="008B0065" w:rsidRDefault="008B0065" w:rsidP="008B0065">
            <w:pPr>
              <w:pStyle w:val="ListParagraph"/>
              <w:numPr>
                <w:ilvl w:val="0"/>
                <w:numId w:val="33"/>
              </w:numPr>
              <w:spacing w:before="120" w:after="120"/>
              <w:jc w:val="both"/>
              <w:rPr>
                <w:rFonts w:ascii="Segoe UI" w:hAnsi="Segoe UI" w:cs="Segoe UI"/>
                <w:sz w:val="19"/>
                <w:szCs w:val="19"/>
              </w:rPr>
            </w:pPr>
            <w:r w:rsidRPr="008B0065">
              <w:rPr>
                <w:rFonts w:ascii="Segoe UI" w:hAnsi="Segoe UI" w:cs="Segoe UI"/>
                <w:sz w:val="19"/>
                <w:szCs w:val="19"/>
              </w:rPr>
              <w:t xml:space="preserve">The lead entity and the member entities of the JV, Consortium or Association shall abide by the provisions of Clause 9 herein in respect of submitting only one proposal. </w:t>
            </w:r>
          </w:p>
          <w:p w14:paraId="389B4B28" w14:textId="49158EF9" w:rsidR="008B0065" w:rsidRPr="008B0065" w:rsidRDefault="008B0065" w:rsidP="008B0065">
            <w:pPr>
              <w:pStyle w:val="ListParagraph"/>
              <w:numPr>
                <w:ilvl w:val="0"/>
                <w:numId w:val="33"/>
              </w:numPr>
              <w:spacing w:before="120" w:after="120"/>
              <w:jc w:val="both"/>
              <w:rPr>
                <w:rFonts w:ascii="Segoe UI" w:hAnsi="Segoe UI" w:cs="Segoe UI"/>
                <w:sz w:val="19"/>
                <w:szCs w:val="19"/>
              </w:rPr>
            </w:pPr>
            <w:r w:rsidRPr="008B0065">
              <w:rPr>
                <w:rFonts w:ascii="Segoe UI" w:hAnsi="Segoe UI" w:cs="Segoe UI"/>
                <w:sz w:val="19"/>
                <w:szCs w:val="19"/>
              </w:rPr>
              <w:t>The description of the organization of the JV, Consortium or Association must clearly define the expected role of each of the entity in the joint venture in delivering the requirements of the RFP, both in the Proposal and the JV, Consortium or Association Agreement.  All entities that comprise the JV, Consortium or Association shall be subject to the eligibility and qualification assessment by UNDP.</w:t>
            </w:r>
          </w:p>
          <w:p w14:paraId="389F004B" w14:textId="0927BCA8" w:rsidR="008B0065" w:rsidRPr="008B0065" w:rsidRDefault="008B0065" w:rsidP="008B0065">
            <w:pPr>
              <w:pStyle w:val="ListParagraph"/>
              <w:numPr>
                <w:ilvl w:val="0"/>
                <w:numId w:val="33"/>
              </w:numPr>
              <w:spacing w:before="120" w:after="120"/>
              <w:jc w:val="both"/>
              <w:rPr>
                <w:rFonts w:ascii="Segoe UI" w:hAnsi="Segoe UI" w:cs="Segoe UI"/>
                <w:sz w:val="19"/>
                <w:szCs w:val="19"/>
              </w:rPr>
            </w:pPr>
            <w:r w:rsidRPr="008B0065">
              <w:rPr>
                <w:rFonts w:ascii="Segoe UI" w:hAnsi="Segoe UI" w:cs="Segoe UI"/>
                <w:sz w:val="19"/>
                <w:szCs w:val="19"/>
              </w:rPr>
              <w:t>A JV, Consortium or Association in presenting its track record and experience should clearly differentiate between:</w:t>
            </w:r>
          </w:p>
          <w:p w14:paraId="46DB1104" w14:textId="77777777" w:rsidR="008B0065" w:rsidRPr="00C773B4" w:rsidRDefault="008B0065" w:rsidP="008B0065">
            <w:pPr>
              <w:pStyle w:val="ListParagraph"/>
              <w:widowControl/>
              <w:numPr>
                <w:ilvl w:val="0"/>
                <w:numId w:val="32"/>
              </w:numPr>
              <w:overflowPunct/>
              <w:adjustRightInd/>
              <w:spacing w:before="120" w:after="120" w:line="240" w:lineRule="auto"/>
              <w:ind w:left="879"/>
              <w:contextualSpacing w:val="0"/>
              <w:jc w:val="both"/>
              <w:rPr>
                <w:rFonts w:ascii="Segoe UI" w:hAnsi="Segoe UI" w:cs="Segoe UI"/>
                <w:sz w:val="19"/>
                <w:szCs w:val="19"/>
              </w:rPr>
            </w:pPr>
            <w:r w:rsidRPr="00C773B4">
              <w:rPr>
                <w:rFonts w:ascii="Segoe UI" w:hAnsi="Segoe UI" w:cs="Segoe UI"/>
                <w:sz w:val="19"/>
                <w:szCs w:val="19"/>
              </w:rPr>
              <w:t xml:space="preserve">Those that were undertaken together by the JV, Consortium or Association; and </w:t>
            </w:r>
          </w:p>
          <w:p w14:paraId="5D28A323" w14:textId="77777777" w:rsidR="008B0065" w:rsidRPr="00C773B4" w:rsidRDefault="008B0065" w:rsidP="008B0065">
            <w:pPr>
              <w:pStyle w:val="ListParagraph"/>
              <w:widowControl/>
              <w:numPr>
                <w:ilvl w:val="0"/>
                <w:numId w:val="32"/>
              </w:numPr>
              <w:overflowPunct/>
              <w:adjustRightInd/>
              <w:spacing w:before="120" w:after="120" w:line="240" w:lineRule="auto"/>
              <w:ind w:left="879"/>
              <w:contextualSpacing w:val="0"/>
              <w:jc w:val="both"/>
              <w:rPr>
                <w:rFonts w:ascii="Segoe UI" w:hAnsi="Segoe UI" w:cs="Segoe UI"/>
                <w:sz w:val="19"/>
                <w:szCs w:val="19"/>
              </w:rPr>
            </w:pPr>
            <w:r w:rsidRPr="00C773B4">
              <w:rPr>
                <w:rFonts w:ascii="Segoe UI" w:hAnsi="Segoe UI" w:cs="Segoe UI"/>
                <w:sz w:val="19"/>
                <w:szCs w:val="19"/>
              </w:rPr>
              <w:t>Those that were undertaken by the individual entities of the JV, Consortium or Association.</w:t>
            </w:r>
          </w:p>
          <w:p w14:paraId="7B076A00" w14:textId="0BED0937" w:rsidR="008B0065" w:rsidRPr="008B0065" w:rsidRDefault="008B0065" w:rsidP="008B0065">
            <w:pPr>
              <w:pStyle w:val="ListParagraph"/>
              <w:numPr>
                <w:ilvl w:val="0"/>
                <w:numId w:val="33"/>
              </w:numPr>
              <w:spacing w:before="120" w:after="120"/>
              <w:jc w:val="both"/>
              <w:rPr>
                <w:rFonts w:ascii="Segoe UI" w:hAnsi="Segoe UI" w:cs="Segoe UI"/>
                <w:sz w:val="19"/>
                <w:szCs w:val="19"/>
              </w:rPr>
            </w:pPr>
            <w:r w:rsidRPr="008B0065">
              <w:rPr>
                <w:rFonts w:ascii="Segoe UI" w:hAnsi="Segoe UI" w:cs="Segoe UI"/>
                <w:sz w:val="19"/>
                <w:szCs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7BE2091C" w14:textId="3096A256" w:rsidR="008B0065" w:rsidRPr="008B0065" w:rsidRDefault="008B0065" w:rsidP="008B0065">
            <w:pPr>
              <w:pStyle w:val="ListParagraph"/>
              <w:numPr>
                <w:ilvl w:val="0"/>
                <w:numId w:val="33"/>
              </w:numPr>
              <w:spacing w:before="120" w:after="120"/>
              <w:jc w:val="both"/>
              <w:rPr>
                <w:rFonts w:ascii="Segoe UI" w:hAnsi="Segoe UI" w:cs="Segoe UI"/>
                <w:sz w:val="19"/>
                <w:szCs w:val="19"/>
              </w:rPr>
            </w:pPr>
            <w:r w:rsidRPr="008B0065">
              <w:rPr>
                <w:rFonts w:ascii="Segoe UI" w:hAnsi="Segoe UI" w:cs="Segoe UI"/>
                <w:sz w:val="19"/>
                <w:szCs w:val="19"/>
              </w:rPr>
              <w:t xml:space="preserve">JV, Consortium or Associations are encouraged for high value, multi-sectoral </w:t>
            </w:r>
            <w:r w:rsidRPr="008B0065">
              <w:rPr>
                <w:rFonts w:ascii="Segoe UI" w:hAnsi="Segoe UI" w:cs="Segoe UI"/>
                <w:sz w:val="19"/>
                <w:szCs w:val="19"/>
              </w:rPr>
              <w:lastRenderedPageBreak/>
              <w:t>requirements when the spectrum of expertise and resources required may not be available within one firm.</w:t>
            </w:r>
          </w:p>
        </w:tc>
      </w:tr>
      <w:tr w:rsidR="00165207" w:rsidRPr="005F7FB2" w14:paraId="072A50D6" w14:textId="77777777" w:rsidTr="00530E35">
        <w:tblPrEx>
          <w:tblLook w:val="0000" w:firstRow="0" w:lastRow="0" w:firstColumn="0" w:lastColumn="0" w:noHBand="0" w:noVBand="0"/>
        </w:tblPrEx>
        <w:tc>
          <w:tcPr>
            <w:tcW w:w="1915" w:type="dxa"/>
            <w:tcBorders>
              <w:top w:val="single" w:sz="4" w:space="0" w:color="auto"/>
              <w:left w:val="single" w:sz="4" w:space="0" w:color="auto"/>
              <w:bottom w:val="single" w:sz="4" w:space="0" w:color="auto"/>
              <w:right w:val="single" w:sz="4" w:space="0" w:color="auto"/>
            </w:tcBorders>
          </w:tcPr>
          <w:p w14:paraId="421FB77E" w14:textId="77777777" w:rsidR="00165207" w:rsidRPr="005F7FB2" w:rsidRDefault="00165207" w:rsidP="005F7FB2">
            <w:pPr>
              <w:spacing w:after="120" w:line="288" w:lineRule="auto"/>
              <w:rPr>
                <w:rFonts w:asciiTheme="minorHAnsi" w:hAnsiTheme="minorHAnsi" w:cstheme="minorHAnsi"/>
                <w:sz w:val="22"/>
                <w:szCs w:val="22"/>
              </w:rPr>
            </w:pPr>
            <w:r w:rsidRPr="005F7FB2">
              <w:rPr>
                <w:rFonts w:asciiTheme="minorHAnsi" w:hAnsiTheme="minorHAnsi" w:cstheme="minorHAnsi"/>
                <w:sz w:val="22"/>
                <w:szCs w:val="22"/>
              </w:rPr>
              <w:lastRenderedPageBreak/>
              <w:t>Partial Quotes</w:t>
            </w:r>
          </w:p>
        </w:tc>
        <w:tc>
          <w:tcPr>
            <w:tcW w:w="7435" w:type="dxa"/>
            <w:tcBorders>
              <w:top w:val="single" w:sz="4" w:space="0" w:color="auto"/>
              <w:left w:val="single" w:sz="4" w:space="0" w:color="auto"/>
              <w:bottom w:val="single" w:sz="4" w:space="0" w:color="auto"/>
              <w:right w:val="single" w:sz="4" w:space="0" w:color="auto"/>
            </w:tcBorders>
          </w:tcPr>
          <w:p w14:paraId="55CF277A" w14:textId="5BFF5AF3" w:rsidR="00165207" w:rsidRPr="005F7FB2" w:rsidRDefault="007F07BB" w:rsidP="005F7FB2">
            <w:pPr>
              <w:pStyle w:val="ListParagraph"/>
              <w:numPr>
                <w:ilvl w:val="0"/>
                <w:numId w:val="8"/>
              </w:numPr>
              <w:spacing w:after="120" w:line="288" w:lineRule="auto"/>
              <w:rPr>
                <w:rFonts w:asciiTheme="minorHAnsi" w:hAnsiTheme="minorHAnsi" w:cstheme="minorHAnsi"/>
                <w:iCs/>
                <w:szCs w:val="22"/>
              </w:rPr>
            </w:pPr>
            <w:r w:rsidRPr="005F7FB2">
              <w:rPr>
                <w:rFonts w:asciiTheme="minorHAnsi" w:hAnsiTheme="minorHAnsi" w:cstheme="minorHAnsi"/>
                <w:iCs/>
                <w:szCs w:val="22"/>
              </w:rPr>
              <w:t>Not permitted</w:t>
            </w:r>
          </w:p>
        </w:tc>
      </w:tr>
      <w:tr w:rsidR="00165207" w:rsidRPr="005F7FB2" w14:paraId="0C496A9E" w14:textId="77777777" w:rsidTr="00530E35">
        <w:trPr>
          <w:trHeight w:val="2870"/>
        </w:trPr>
        <w:tc>
          <w:tcPr>
            <w:tcW w:w="1915" w:type="dxa"/>
            <w:shd w:val="clear" w:color="auto" w:fill="auto"/>
          </w:tcPr>
          <w:p w14:paraId="7D6BC93A" w14:textId="77777777" w:rsidR="00165207" w:rsidRPr="005F7FB2" w:rsidRDefault="00165207" w:rsidP="005F7FB2">
            <w:pPr>
              <w:spacing w:after="120" w:line="288" w:lineRule="auto"/>
              <w:rPr>
                <w:rFonts w:asciiTheme="minorHAnsi" w:hAnsiTheme="minorHAnsi" w:cstheme="minorHAnsi"/>
                <w:bCs/>
                <w:sz w:val="22"/>
                <w:szCs w:val="22"/>
              </w:rPr>
            </w:pPr>
          </w:p>
          <w:p w14:paraId="2B13ABB6" w14:textId="77777777" w:rsidR="00165207" w:rsidRPr="005F7FB2" w:rsidRDefault="00165207" w:rsidP="005F7FB2">
            <w:pPr>
              <w:spacing w:after="120" w:line="288" w:lineRule="auto"/>
              <w:rPr>
                <w:rFonts w:asciiTheme="minorHAnsi" w:hAnsiTheme="minorHAnsi" w:cstheme="minorHAnsi"/>
                <w:bCs/>
                <w:sz w:val="22"/>
                <w:szCs w:val="22"/>
              </w:rPr>
            </w:pPr>
            <w:r w:rsidRPr="005F7FB2">
              <w:rPr>
                <w:rFonts w:asciiTheme="minorHAnsi" w:hAnsiTheme="minorHAnsi" w:cstheme="minorHAnsi"/>
                <w:bCs/>
                <w:sz w:val="22"/>
                <w:szCs w:val="22"/>
              </w:rPr>
              <w:t>Payment Terms</w:t>
            </w:r>
          </w:p>
        </w:tc>
        <w:tc>
          <w:tcPr>
            <w:tcW w:w="7435" w:type="dxa"/>
            <w:shd w:val="clear" w:color="auto" w:fill="auto"/>
          </w:tcPr>
          <w:tbl>
            <w:tblPr>
              <w:tblW w:w="7059"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243"/>
              <w:gridCol w:w="2063"/>
              <w:gridCol w:w="1740"/>
            </w:tblGrid>
            <w:tr w:rsidR="00165207" w:rsidRPr="005F7FB2" w14:paraId="2A863ECD" w14:textId="77777777" w:rsidTr="00C06928">
              <w:trPr>
                <w:trHeight w:val="762"/>
              </w:trPr>
              <w:tc>
                <w:tcPr>
                  <w:tcW w:w="2013" w:type="dxa"/>
                  <w:shd w:val="clear" w:color="auto" w:fill="D9D9D9"/>
                  <w:vAlign w:val="center"/>
                </w:tcPr>
                <w:p w14:paraId="1584493A" w14:textId="629E2206" w:rsidR="00165207" w:rsidRPr="005F7FB2" w:rsidRDefault="00165207" w:rsidP="005F7FB2">
                  <w:pPr>
                    <w:spacing w:after="120" w:line="288" w:lineRule="auto"/>
                    <w:jc w:val="center"/>
                    <w:rPr>
                      <w:rFonts w:asciiTheme="minorHAnsi" w:hAnsiTheme="minorHAnsi" w:cstheme="minorHAnsi"/>
                      <w:b/>
                      <w:bCs/>
                      <w:sz w:val="22"/>
                      <w:szCs w:val="22"/>
                    </w:rPr>
                  </w:pPr>
                  <w:r w:rsidRPr="005F7FB2">
                    <w:rPr>
                      <w:rFonts w:asciiTheme="minorHAnsi" w:hAnsiTheme="minorHAnsi" w:cstheme="minorHAnsi"/>
                      <w:b/>
                      <w:sz w:val="22"/>
                      <w:szCs w:val="22"/>
                      <w:lang w:eastAsia="x-none"/>
                    </w:rPr>
                    <w:tab/>
                  </w:r>
                  <w:r w:rsidRPr="005F7FB2">
                    <w:rPr>
                      <w:rFonts w:asciiTheme="minorHAnsi" w:hAnsiTheme="minorHAnsi" w:cstheme="minorHAnsi"/>
                      <w:b/>
                      <w:bCs/>
                      <w:sz w:val="22"/>
                      <w:szCs w:val="22"/>
                    </w:rPr>
                    <w:t xml:space="preserve">      Deliverables</w:t>
                  </w:r>
                </w:p>
              </w:tc>
              <w:tc>
                <w:tcPr>
                  <w:tcW w:w="1243" w:type="dxa"/>
                  <w:shd w:val="clear" w:color="auto" w:fill="D9D9D9"/>
                  <w:vAlign w:val="center"/>
                </w:tcPr>
                <w:p w14:paraId="0EF9F0BE" w14:textId="77777777" w:rsidR="00165207" w:rsidRPr="005F7FB2" w:rsidRDefault="00165207" w:rsidP="005F7FB2">
                  <w:pPr>
                    <w:spacing w:after="120" w:line="288" w:lineRule="auto"/>
                    <w:jc w:val="center"/>
                    <w:rPr>
                      <w:rFonts w:asciiTheme="minorHAnsi" w:hAnsiTheme="minorHAnsi" w:cstheme="minorHAnsi"/>
                      <w:b/>
                      <w:bCs/>
                      <w:sz w:val="22"/>
                      <w:szCs w:val="22"/>
                    </w:rPr>
                  </w:pPr>
                  <w:r w:rsidRPr="005F7FB2">
                    <w:rPr>
                      <w:rFonts w:asciiTheme="minorHAnsi" w:hAnsiTheme="minorHAnsi" w:cstheme="minorHAnsi"/>
                      <w:b/>
                      <w:bCs/>
                      <w:sz w:val="22"/>
                      <w:szCs w:val="22"/>
                    </w:rPr>
                    <w:t>Percentage</w:t>
                  </w:r>
                </w:p>
              </w:tc>
              <w:tc>
                <w:tcPr>
                  <w:tcW w:w="2063" w:type="dxa"/>
                  <w:shd w:val="clear" w:color="auto" w:fill="D9D9D9"/>
                  <w:vAlign w:val="center"/>
                </w:tcPr>
                <w:p w14:paraId="2595651E" w14:textId="77777777" w:rsidR="00165207" w:rsidRPr="005F7FB2" w:rsidRDefault="00165207" w:rsidP="005F7FB2">
                  <w:pPr>
                    <w:spacing w:after="120" w:line="288" w:lineRule="auto"/>
                    <w:jc w:val="center"/>
                    <w:rPr>
                      <w:rFonts w:asciiTheme="minorHAnsi" w:hAnsiTheme="minorHAnsi" w:cstheme="minorHAnsi"/>
                      <w:b/>
                      <w:bCs/>
                      <w:sz w:val="22"/>
                      <w:szCs w:val="22"/>
                    </w:rPr>
                  </w:pPr>
                  <w:r w:rsidRPr="005F7FB2">
                    <w:rPr>
                      <w:rFonts w:asciiTheme="minorHAnsi" w:hAnsiTheme="minorHAnsi" w:cstheme="minorHAnsi"/>
                      <w:b/>
                      <w:bCs/>
                      <w:sz w:val="22"/>
                      <w:szCs w:val="22"/>
                    </w:rPr>
                    <w:t>Timing</w:t>
                  </w:r>
                </w:p>
              </w:tc>
              <w:tc>
                <w:tcPr>
                  <w:tcW w:w="1740" w:type="dxa"/>
                  <w:shd w:val="clear" w:color="auto" w:fill="D9D9D9"/>
                  <w:vAlign w:val="center"/>
                </w:tcPr>
                <w:p w14:paraId="6F54FD4C" w14:textId="77777777" w:rsidR="00165207" w:rsidRPr="005F7FB2" w:rsidRDefault="00165207" w:rsidP="005F7FB2">
                  <w:pPr>
                    <w:spacing w:after="120" w:line="288" w:lineRule="auto"/>
                    <w:jc w:val="center"/>
                    <w:rPr>
                      <w:rFonts w:asciiTheme="minorHAnsi" w:hAnsiTheme="minorHAnsi" w:cstheme="minorHAnsi"/>
                      <w:b/>
                      <w:bCs/>
                      <w:sz w:val="22"/>
                      <w:szCs w:val="22"/>
                    </w:rPr>
                  </w:pPr>
                  <w:r w:rsidRPr="005F7FB2">
                    <w:rPr>
                      <w:rFonts w:asciiTheme="minorHAnsi" w:hAnsiTheme="minorHAnsi" w:cstheme="minorHAnsi"/>
                      <w:b/>
                      <w:bCs/>
                      <w:sz w:val="22"/>
                      <w:szCs w:val="22"/>
                    </w:rPr>
                    <w:t>Condition for Payment Release</w:t>
                  </w:r>
                </w:p>
              </w:tc>
            </w:tr>
            <w:tr w:rsidR="001A57A3" w:rsidRPr="005F7FB2" w14:paraId="4BB1100A" w14:textId="77777777" w:rsidTr="00C06928">
              <w:trPr>
                <w:trHeight w:val="1314"/>
              </w:trPr>
              <w:tc>
                <w:tcPr>
                  <w:tcW w:w="2013" w:type="dxa"/>
                  <w:tcBorders>
                    <w:top w:val="single" w:sz="4" w:space="0" w:color="000000"/>
                    <w:left w:val="single" w:sz="4" w:space="0" w:color="000000"/>
                    <w:bottom w:val="single" w:sz="4" w:space="0" w:color="000000"/>
                    <w:right w:val="single" w:sz="4" w:space="0" w:color="000000"/>
                  </w:tcBorders>
                </w:tcPr>
                <w:p w14:paraId="31BD12A2" w14:textId="6B8CA6ED" w:rsidR="001A57A3" w:rsidRPr="005F7FB2" w:rsidRDefault="001A57A3" w:rsidP="005F7FB2">
                  <w:pPr>
                    <w:spacing w:after="120" w:line="288" w:lineRule="auto"/>
                    <w:ind w:right="90"/>
                    <w:jc w:val="both"/>
                    <w:rPr>
                      <w:rFonts w:asciiTheme="minorHAnsi" w:hAnsiTheme="minorHAnsi" w:cstheme="minorHAnsi"/>
                      <w:i/>
                      <w:iCs/>
                      <w:color w:val="000000"/>
                      <w:sz w:val="22"/>
                      <w:szCs w:val="22"/>
                    </w:rPr>
                  </w:pPr>
                  <w:r w:rsidRPr="005F7FB2">
                    <w:rPr>
                      <w:rFonts w:asciiTheme="minorHAnsi" w:hAnsiTheme="minorHAnsi" w:cstheme="minorHAnsi"/>
                      <w:i/>
                      <w:iCs/>
                      <w:color w:val="000000"/>
                      <w:sz w:val="22"/>
                      <w:szCs w:val="22"/>
                    </w:rPr>
                    <w:t>Deliverable 1, for details, see above</w:t>
                  </w:r>
                </w:p>
              </w:tc>
              <w:tc>
                <w:tcPr>
                  <w:tcW w:w="1243" w:type="dxa"/>
                  <w:tcBorders>
                    <w:top w:val="single" w:sz="4" w:space="0" w:color="000000"/>
                    <w:left w:val="single" w:sz="4" w:space="0" w:color="000000"/>
                    <w:bottom w:val="single" w:sz="4" w:space="0" w:color="000000"/>
                    <w:right w:val="single" w:sz="4" w:space="0" w:color="000000"/>
                  </w:tcBorders>
                </w:tcPr>
                <w:p w14:paraId="3D80A5E5" w14:textId="68B02FC3" w:rsidR="001A57A3" w:rsidRPr="005F7FB2" w:rsidRDefault="001A57A3" w:rsidP="005F7FB2">
                  <w:pPr>
                    <w:spacing w:after="120" w:line="288" w:lineRule="auto"/>
                    <w:jc w:val="center"/>
                    <w:rPr>
                      <w:rFonts w:asciiTheme="minorHAnsi" w:hAnsiTheme="minorHAnsi" w:cstheme="minorHAnsi"/>
                      <w:i/>
                      <w:color w:val="000000"/>
                      <w:sz w:val="22"/>
                      <w:szCs w:val="22"/>
                      <w:lang w:val="en-GB" w:eastAsia="en-GB"/>
                    </w:rPr>
                  </w:pPr>
                  <w:r>
                    <w:rPr>
                      <w:rFonts w:asciiTheme="minorHAnsi" w:hAnsiTheme="minorHAnsi" w:cstheme="minorHAnsi"/>
                      <w:i/>
                      <w:color w:val="000000"/>
                      <w:sz w:val="22"/>
                      <w:szCs w:val="22"/>
                      <w:lang w:val="en-GB" w:eastAsia="en-GB"/>
                    </w:rPr>
                    <w:t>20</w:t>
                  </w:r>
                  <w:r w:rsidRPr="005F7FB2">
                    <w:rPr>
                      <w:rFonts w:asciiTheme="minorHAnsi" w:hAnsiTheme="minorHAnsi" w:cstheme="minorHAnsi"/>
                      <w:i/>
                      <w:color w:val="000000"/>
                      <w:sz w:val="22"/>
                      <w:szCs w:val="22"/>
                      <w:lang w:val="en-GB" w:eastAsia="en-GB"/>
                    </w:rPr>
                    <w:t>%</w:t>
                  </w:r>
                </w:p>
              </w:tc>
              <w:tc>
                <w:tcPr>
                  <w:tcW w:w="2063" w:type="dxa"/>
                  <w:tcBorders>
                    <w:top w:val="single" w:sz="4" w:space="0" w:color="000000"/>
                    <w:left w:val="single" w:sz="4" w:space="0" w:color="000000"/>
                    <w:bottom w:val="single" w:sz="4" w:space="0" w:color="000000"/>
                    <w:right w:val="single" w:sz="4" w:space="0" w:color="000000"/>
                  </w:tcBorders>
                </w:tcPr>
                <w:p w14:paraId="0B692241" w14:textId="5C139EC5" w:rsidR="001A57A3" w:rsidRPr="005F7FB2" w:rsidRDefault="001A57A3" w:rsidP="005F7FB2">
                  <w:pPr>
                    <w:spacing w:after="120" w:line="288" w:lineRule="auto"/>
                    <w:jc w:val="both"/>
                    <w:rPr>
                      <w:rFonts w:asciiTheme="minorHAnsi" w:hAnsiTheme="minorHAnsi" w:cstheme="minorHAnsi"/>
                      <w:i/>
                      <w:color w:val="000000"/>
                      <w:sz w:val="22"/>
                      <w:szCs w:val="22"/>
                      <w:lang w:val="en-GB" w:eastAsia="en-GB"/>
                    </w:rPr>
                  </w:pPr>
                  <w:r>
                    <w:rPr>
                      <w:rFonts w:asciiTheme="minorHAnsi" w:hAnsiTheme="minorHAnsi" w:cstheme="minorHAnsi"/>
                      <w:color w:val="000000"/>
                      <w:sz w:val="22"/>
                      <w:szCs w:val="22"/>
                    </w:rPr>
                    <w:t xml:space="preserve">July </w:t>
                  </w:r>
                  <w:r w:rsidRPr="005F7FB2">
                    <w:rPr>
                      <w:rFonts w:asciiTheme="minorHAnsi" w:hAnsiTheme="minorHAnsi" w:cstheme="minorHAnsi"/>
                      <w:color w:val="000000"/>
                      <w:sz w:val="22"/>
                      <w:szCs w:val="22"/>
                    </w:rPr>
                    <w:t>202</w:t>
                  </w:r>
                  <w:r>
                    <w:rPr>
                      <w:rFonts w:asciiTheme="minorHAnsi" w:hAnsiTheme="minorHAnsi" w:cstheme="minorHAnsi"/>
                      <w:color w:val="000000"/>
                      <w:sz w:val="22"/>
                      <w:szCs w:val="22"/>
                    </w:rPr>
                    <w:t>2</w:t>
                  </w:r>
                </w:p>
              </w:tc>
              <w:tc>
                <w:tcPr>
                  <w:tcW w:w="1740" w:type="dxa"/>
                  <w:vMerge w:val="restart"/>
                  <w:shd w:val="clear" w:color="auto" w:fill="auto"/>
                </w:tcPr>
                <w:p w14:paraId="07BF91DA" w14:textId="77777777" w:rsidR="001A57A3" w:rsidRPr="005F7FB2" w:rsidRDefault="001A57A3" w:rsidP="005F7FB2">
                  <w:pPr>
                    <w:spacing w:after="120" w:line="288" w:lineRule="auto"/>
                    <w:jc w:val="both"/>
                    <w:rPr>
                      <w:rFonts w:asciiTheme="minorHAnsi" w:hAnsiTheme="minorHAnsi" w:cstheme="minorHAnsi"/>
                      <w:bCs/>
                      <w:sz w:val="22"/>
                      <w:szCs w:val="22"/>
                    </w:rPr>
                  </w:pPr>
                  <w:r w:rsidRPr="005F7FB2">
                    <w:rPr>
                      <w:rFonts w:asciiTheme="minorHAnsi" w:hAnsiTheme="minorHAnsi" w:cstheme="minorHAnsi"/>
                      <w:bCs/>
                      <w:sz w:val="22"/>
                      <w:szCs w:val="22"/>
                    </w:rPr>
                    <w:t>Within fifteen (15) days from the date of meeting the following conditions:</w:t>
                  </w:r>
                </w:p>
                <w:p w14:paraId="5B4B02AE" w14:textId="77777777" w:rsidR="001A57A3" w:rsidRPr="005F7FB2" w:rsidRDefault="001A57A3" w:rsidP="005F7FB2">
                  <w:pPr>
                    <w:numPr>
                      <w:ilvl w:val="0"/>
                      <w:numId w:val="9"/>
                    </w:numPr>
                    <w:spacing w:after="120" w:line="288" w:lineRule="auto"/>
                    <w:ind w:left="317" w:firstLine="43"/>
                    <w:rPr>
                      <w:rFonts w:asciiTheme="minorHAnsi" w:hAnsiTheme="minorHAnsi" w:cstheme="minorHAnsi"/>
                      <w:bCs/>
                      <w:sz w:val="22"/>
                      <w:szCs w:val="22"/>
                    </w:rPr>
                  </w:pPr>
                  <w:r w:rsidRPr="005F7FB2">
                    <w:rPr>
                      <w:rFonts w:asciiTheme="minorHAnsi" w:hAnsiTheme="minorHAnsi" w:cstheme="minorHAnsi"/>
                      <w:bCs/>
                      <w:sz w:val="22"/>
                      <w:szCs w:val="22"/>
                    </w:rPr>
                    <w:t xml:space="preserve">UNDP’s written acceptance (i.e., not mere receipt) of the quality of the outputs; and </w:t>
                  </w:r>
                </w:p>
                <w:p w14:paraId="67B2A6AC" w14:textId="77777777" w:rsidR="001A57A3" w:rsidRPr="005F7FB2" w:rsidRDefault="001A57A3" w:rsidP="005F7FB2">
                  <w:pPr>
                    <w:numPr>
                      <w:ilvl w:val="0"/>
                      <w:numId w:val="9"/>
                    </w:numPr>
                    <w:spacing w:after="120" w:line="288" w:lineRule="auto"/>
                    <w:ind w:left="317" w:firstLine="43"/>
                    <w:rPr>
                      <w:rFonts w:asciiTheme="minorHAnsi" w:hAnsiTheme="minorHAnsi" w:cstheme="minorHAnsi"/>
                      <w:bCs/>
                      <w:sz w:val="22"/>
                      <w:szCs w:val="22"/>
                    </w:rPr>
                  </w:pPr>
                  <w:r w:rsidRPr="005F7FB2">
                    <w:rPr>
                      <w:rFonts w:asciiTheme="minorHAnsi" w:hAnsiTheme="minorHAnsi" w:cstheme="minorHAnsi"/>
                      <w:bCs/>
                      <w:sz w:val="22"/>
                      <w:szCs w:val="22"/>
                    </w:rPr>
                    <w:t>Receipt of invoice from the Service Provider.</w:t>
                  </w:r>
                </w:p>
              </w:tc>
            </w:tr>
            <w:tr w:rsidR="001A57A3" w:rsidRPr="005F7FB2" w14:paraId="0F45BD63" w14:textId="77777777" w:rsidTr="00C06928">
              <w:trPr>
                <w:trHeight w:val="1273"/>
              </w:trPr>
              <w:tc>
                <w:tcPr>
                  <w:tcW w:w="2013" w:type="dxa"/>
                  <w:tcBorders>
                    <w:top w:val="single" w:sz="4" w:space="0" w:color="000000"/>
                    <w:left w:val="single" w:sz="4" w:space="0" w:color="000000"/>
                    <w:bottom w:val="single" w:sz="4" w:space="0" w:color="000000"/>
                    <w:right w:val="single" w:sz="4" w:space="0" w:color="000000"/>
                  </w:tcBorders>
                </w:tcPr>
                <w:p w14:paraId="30326924" w14:textId="50E52A60" w:rsidR="001A57A3" w:rsidRPr="001A57A3" w:rsidRDefault="001A57A3" w:rsidP="001A57A3">
                  <w:pPr>
                    <w:spacing w:after="120" w:line="288" w:lineRule="auto"/>
                    <w:ind w:right="4"/>
                    <w:rPr>
                      <w:rFonts w:asciiTheme="minorHAnsi" w:hAnsiTheme="minorHAnsi" w:cstheme="minorHAnsi"/>
                      <w:i/>
                      <w:iCs/>
                      <w:color w:val="000000"/>
                      <w:sz w:val="22"/>
                      <w:szCs w:val="22"/>
                    </w:rPr>
                  </w:pPr>
                  <w:r w:rsidRPr="001A57A3">
                    <w:rPr>
                      <w:rFonts w:asciiTheme="minorHAnsi" w:hAnsiTheme="minorHAnsi" w:cstheme="minorHAnsi"/>
                      <w:i/>
                      <w:iCs/>
                      <w:color w:val="000000"/>
                      <w:sz w:val="22"/>
                      <w:szCs w:val="22"/>
                    </w:rPr>
                    <w:t>Deliverable 2, for details, see above</w:t>
                  </w:r>
                </w:p>
              </w:tc>
              <w:tc>
                <w:tcPr>
                  <w:tcW w:w="1243" w:type="dxa"/>
                  <w:tcBorders>
                    <w:top w:val="single" w:sz="4" w:space="0" w:color="000000"/>
                    <w:left w:val="single" w:sz="4" w:space="0" w:color="000000"/>
                    <w:bottom w:val="single" w:sz="4" w:space="0" w:color="000000"/>
                    <w:right w:val="single" w:sz="4" w:space="0" w:color="000000"/>
                  </w:tcBorders>
                </w:tcPr>
                <w:p w14:paraId="18F848A5" w14:textId="00AA3574" w:rsidR="001A57A3" w:rsidRPr="005F7FB2" w:rsidRDefault="00281C79" w:rsidP="001A57A3">
                  <w:pPr>
                    <w:spacing w:after="120" w:line="288" w:lineRule="auto"/>
                    <w:jc w:val="center"/>
                    <w:rPr>
                      <w:rFonts w:asciiTheme="minorHAnsi" w:hAnsiTheme="minorHAnsi" w:cstheme="minorHAnsi"/>
                      <w:i/>
                      <w:color w:val="000000"/>
                      <w:sz w:val="22"/>
                      <w:szCs w:val="22"/>
                      <w:lang w:val="en-GB" w:eastAsia="en-GB"/>
                    </w:rPr>
                  </w:pPr>
                  <w:r>
                    <w:rPr>
                      <w:rFonts w:asciiTheme="minorHAnsi" w:hAnsiTheme="minorHAnsi" w:cstheme="minorHAnsi"/>
                      <w:i/>
                      <w:color w:val="000000"/>
                      <w:sz w:val="22"/>
                      <w:szCs w:val="22"/>
                      <w:lang w:val="en-GB" w:eastAsia="en-GB"/>
                    </w:rPr>
                    <w:t>3</w:t>
                  </w:r>
                  <w:r w:rsidR="001A57A3" w:rsidRPr="002D3734">
                    <w:rPr>
                      <w:rFonts w:asciiTheme="minorHAnsi" w:hAnsiTheme="minorHAnsi" w:cstheme="minorHAnsi"/>
                      <w:i/>
                      <w:color w:val="000000"/>
                      <w:sz w:val="22"/>
                      <w:szCs w:val="22"/>
                      <w:lang w:val="en-GB" w:eastAsia="en-GB"/>
                    </w:rPr>
                    <w:t>0%</w:t>
                  </w:r>
                </w:p>
              </w:tc>
              <w:tc>
                <w:tcPr>
                  <w:tcW w:w="2063" w:type="dxa"/>
                  <w:tcBorders>
                    <w:top w:val="single" w:sz="4" w:space="0" w:color="000000"/>
                    <w:left w:val="single" w:sz="4" w:space="0" w:color="000000"/>
                    <w:bottom w:val="single" w:sz="4" w:space="0" w:color="000000"/>
                    <w:right w:val="single" w:sz="4" w:space="0" w:color="000000"/>
                  </w:tcBorders>
                </w:tcPr>
                <w:p w14:paraId="0807AF1F" w14:textId="0D31533D" w:rsidR="001A57A3" w:rsidRPr="005F7FB2" w:rsidDel="006A01EC" w:rsidRDefault="00281C79" w:rsidP="001A57A3">
                  <w:pPr>
                    <w:spacing w:after="120" w:line="288" w:lineRule="auto"/>
                    <w:jc w:val="both"/>
                    <w:rPr>
                      <w:rFonts w:asciiTheme="minorHAnsi" w:hAnsiTheme="minorHAnsi" w:cstheme="minorHAnsi"/>
                      <w:color w:val="000000"/>
                      <w:sz w:val="22"/>
                      <w:szCs w:val="22"/>
                    </w:rPr>
                  </w:pPr>
                  <w:r>
                    <w:rPr>
                      <w:rFonts w:asciiTheme="minorHAnsi" w:hAnsiTheme="minorHAnsi" w:cstheme="minorHAnsi"/>
                      <w:iCs/>
                      <w:color w:val="000000"/>
                      <w:sz w:val="22"/>
                      <w:szCs w:val="22"/>
                      <w:lang w:val="en-GB" w:eastAsia="en-GB"/>
                    </w:rPr>
                    <w:t xml:space="preserve">September </w:t>
                  </w:r>
                  <w:r w:rsidR="001A57A3" w:rsidRPr="005F7FB2">
                    <w:rPr>
                      <w:rFonts w:asciiTheme="minorHAnsi" w:hAnsiTheme="minorHAnsi" w:cstheme="minorHAnsi"/>
                      <w:iCs/>
                      <w:color w:val="000000"/>
                      <w:sz w:val="22"/>
                      <w:szCs w:val="22"/>
                      <w:lang w:val="en-GB" w:eastAsia="en-GB"/>
                    </w:rPr>
                    <w:t>202</w:t>
                  </w:r>
                  <w:r w:rsidR="001A57A3">
                    <w:rPr>
                      <w:rFonts w:asciiTheme="minorHAnsi" w:hAnsiTheme="minorHAnsi" w:cstheme="minorHAnsi"/>
                      <w:iCs/>
                      <w:color w:val="000000"/>
                      <w:sz w:val="22"/>
                      <w:szCs w:val="22"/>
                      <w:lang w:val="en-GB" w:eastAsia="en-GB"/>
                    </w:rPr>
                    <w:t>2</w:t>
                  </w:r>
                </w:p>
              </w:tc>
              <w:tc>
                <w:tcPr>
                  <w:tcW w:w="1740" w:type="dxa"/>
                  <w:vMerge/>
                  <w:shd w:val="clear" w:color="auto" w:fill="auto"/>
                </w:tcPr>
                <w:p w14:paraId="29D5EF30" w14:textId="77777777" w:rsidR="001A57A3" w:rsidRPr="005F7FB2" w:rsidRDefault="001A57A3" w:rsidP="001A57A3">
                  <w:pPr>
                    <w:spacing w:after="120" w:line="288" w:lineRule="auto"/>
                    <w:jc w:val="both"/>
                    <w:rPr>
                      <w:rFonts w:asciiTheme="minorHAnsi" w:hAnsiTheme="minorHAnsi" w:cstheme="minorHAnsi"/>
                      <w:bCs/>
                      <w:sz w:val="22"/>
                      <w:szCs w:val="22"/>
                    </w:rPr>
                  </w:pPr>
                </w:p>
              </w:tc>
            </w:tr>
            <w:tr w:rsidR="001A57A3" w:rsidRPr="005F7FB2" w14:paraId="561EFA7F" w14:textId="77777777" w:rsidTr="00C06928">
              <w:trPr>
                <w:trHeight w:val="1405"/>
              </w:trPr>
              <w:tc>
                <w:tcPr>
                  <w:tcW w:w="2013" w:type="dxa"/>
                  <w:tcBorders>
                    <w:top w:val="single" w:sz="4" w:space="0" w:color="000000"/>
                    <w:left w:val="single" w:sz="4" w:space="0" w:color="000000"/>
                    <w:bottom w:val="single" w:sz="4" w:space="0" w:color="000000"/>
                    <w:right w:val="single" w:sz="4" w:space="0" w:color="000000"/>
                  </w:tcBorders>
                </w:tcPr>
                <w:p w14:paraId="33C327CF" w14:textId="301F208F" w:rsidR="001A57A3" w:rsidRPr="001A57A3" w:rsidRDefault="001A57A3" w:rsidP="001A57A3">
                  <w:pPr>
                    <w:spacing w:line="276" w:lineRule="auto"/>
                    <w:rPr>
                      <w:rFonts w:asciiTheme="minorHAnsi" w:hAnsiTheme="minorHAnsi" w:cstheme="minorHAnsi"/>
                      <w:bCs/>
                      <w:i/>
                      <w:iCs/>
                      <w:sz w:val="22"/>
                      <w:szCs w:val="22"/>
                    </w:rPr>
                  </w:pPr>
                  <w:r w:rsidRPr="001A57A3">
                    <w:rPr>
                      <w:rFonts w:asciiTheme="minorHAnsi" w:hAnsiTheme="minorHAnsi" w:cstheme="minorHAnsi"/>
                      <w:bCs/>
                      <w:i/>
                      <w:iCs/>
                      <w:sz w:val="22"/>
                      <w:szCs w:val="22"/>
                    </w:rPr>
                    <w:t>Deliverable 3: see above for details</w:t>
                  </w:r>
                </w:p>
              </w:tc>
              <w:tc>
                <w:tcPr>
                  <w:tcW w:w="1243" w:type="dxa"/>
                  <w:tcBorders>
                    <w:top w:val="single" w:sz="4" w:space="0" w:color="000000"/>
                    <w:left w:val="single" w:sz="4" w:space="0" w:color="000000"/>
                    <w:bottom w:val="single" w:sz="4" w:space="0" w:color="000000"/>
                    <w:right w:val="single" w:sz="4" w:space="0" w:color="000000"/>
                  </w:tcBorders>
                </w:tcPr>
                <w:p w14:paraId="60DAF714" w14:textId="1CFBDCAB" w:rsidR="001A57A3" w:rsidRPr="005F7FB2" w:rsidRDefault="00281C79" w:rsidP="001A57A3">
                  <w:pPr>
                    <w:spacing w:after="120" w:line="288" w:lineRule="auto"/>
                    <w:jc w:val="center"/>
                    <w:rPr>
                      <w:rFonts w:asciiTheme="minorHAnsi" w:hAnsiTheme="minorHAnsi" w:cstheme="minorHAnsi"/>
                      <w:i/>
                      <w:color w:val="000000"/>
                      <w:sz w:val="22"/>
                      <w:szCs w:val="22"/>
                      <w:lang w:val="en-GB" w:eastAsia="en-GB"/>
                    </w:rPr>
                  </w:pPr>
                  <w:r>
                    <w:rPr>
                      <w:rFonts w:asciiTheme="minorHAnsi" w:hAnsiTheme="minorHAnsi" w:cstheme="minorHAnsi"/>
                      <w:i/>
                      <w:color w:val="000000"/>
                      <w:sz w:val="22"/>
                      <w:szCs w:val="22"/>
                      <w:lang w:eastAsia="en-GB"/>
                    </w:rPr>
                    <w:t>1</w:t>
                  </w:r>
                  <w:r w:rsidR="001A57A3" w:rsidRPr="002D3734">
                    <w:rPr>
                      <w:rFonts w:asciiTheme="minorHAnsi" w:hAnsiTheme="minorHAnsi" w:cstheme="minorHAnsi"/>
                      <w:i/>
                      <w:color w:val="000000"/>
                      <w:sz w:val="22"/>
                      <w:szCs w:val="22"/>
                      <w:lang w:val="en-GB" w:eastAsia="en-GB"/>
                    </w:rPr>
                    <w:t>0%</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14:paraId="4B45B406" w14:textId="1F483DA0" w:rsidR="001A57A3" w:rsidRPr="005F7FB2" w:rsidRDefault="001A57A3" w:rsidP="001A57A3">
                  <w:pPr>
                    <w:spacing w:after="120" w:line="288" w:lineRule="auto"/>
                    <w:jc w:val="both"/>
                    <w:rPr>
                      <w:rFonts w:asciiTheme="minorHAnsi" w:hAnsiTheme="minorHAnsi" w:cstheme="minorHAnsi"/>
                      <w:iCs/>
                      <w:color w:val="000000"/>
                      <w:sz w:val="22"/>
                      <w:szCs w:val="22"/>
                    </w:rPr>
                  </w:pPr>
                  <w:r>
                    <w:rPr>
                      <w:rFonts w:asciiTheme="minorHAnsi" w:hAnsiTheme="minorHAnsi" w:cstheme="minorHAnsi"/>
                      <w:iCs/>
                      <w:color w:val="000000"/>
                      <w:sz w:val="22"/>
                      <w:szCs w:val="22"/>
                      <w:lang w:val="en-GB" w:eastAsia="en-GB"/>
                    </w:rPr>
                    <w:t xml:space="preserve"> </w:t>
                  </w:r>
                  <w:r w:rsidR="00281C79">
                    <w:rPr>
                      <w:rFonts w:asciiTheme="minorHAnsi" w:hAnsiTheme="minorHAnsi" w:cstheme="minorHAnsi"/>
                      <w:iCs/>
                      <w:color w:val="000000"/>
                      <w:sz w:val="22"/>
                      <w:szCs w:val="22"/>
                      <w:lang w:val="en-GB" w:eastAsia="en-GB"/>
                    </w:rPr>
                    <w:t>November</w:t>
                  </w:r>
                  <w:r w:rsidRPr="005F7FB2">
                    <w:rPr>
                      <w:rFonts w:asciiTheme="minorHAnsi" w:hAnsiTheme="minorHAnsi" w:cstheme="minorHAnsi"/>
                      <w:iCs/>
                      <w:color w:val="000000"/>
                      <w:sz w:val="22"/>
                      <w:szCs w:val="22"/>
                      <w:lang w:val="en-GB" w:eastAsia="en-GB"/>
                    </w:rPr>
                    <w:t xml:space="preserve"> 202</w:t>
                  </w:r>
                  <w:r>
                    <w:rPr>
                      <w:rFonts w:asciiTheme="minorHAnsi" w:hAnsiTheme="minorHAnsi" w:cstheme="minorHAnsi"/>
                      <w:iCs/>
                      <w:color w:val="000000"/>
                      <w:sz w:val="22"/>
                      <w:szCs w:val="22"/>
                      <w:lang w:val="en-GB" w:eastAsia="en-GB"/>
                    </w:rPr>
                    <w:t>2</w:t>
                  </w:r>
                </w:p>
              </w:tc>
              <w:tc>
                <w:tcPr>
                  <w:tcW w:w="1740" w:type="dxa"/>
                  <w:vMerge/>
                  <w:shd w:val="clear" w:color="auto" w:fill="auto"/>
                </w:tcPr>
                <w:p w14:paraId="4C182A63" w14:textId="77777777" w:rsidR="001A57A3" w:rsidRPr="005F7FB2" w:rsidRDefault="001A57A3" w:rsidP="001A57A3">
                  <w:pPr>
                    <w:spacing w:after="120" w:line="288" w:lineRule="auto"/>
                    <w:jc w:val="both"/>
                    <w:rPr>
                      <w:rFonts w:asciiTheme="minorHAnsi" w:hAnsiTheme="minorHAnsi" w:cstheme="minorHAnsi"/>
                      <w:bCs/>
                      <w:sz w:val="22"/>
                      <w:szCs w:val="22"/>
                    </w:rPr>
                  </w:pPr>
                </w:p>
              </w:tc>
            </w:tr>
            <w:tr w:rsidR="001A57A3" w:rsidRPr="005F7FB2" w14:paraId="63DE0C01" w14:textId="77777777" w:rsidTr="001A57A3">
              <w:trPr>
                <w:trHeight w:val="1340"/>
              </w:trPr>
              <w:tc>
                <w:tcPr>
                  <w:tcW w:w="2013" w:type="dxa"/>
                  <w:tcBorders>
                    <w:top w:val="single" w:sz="4" w:space="0" w:color="000000"/>
                    <w:left w:val="single" w:sz="4" w:space="0" w:color="000000"/>
                    <w:bottom w:val="single" w:sz="4" w:space="0" w:color="auto"/>
                    <w:right w:val="single" w:sz="4" w:space="0" w:color="000000"/>
                  </w:tcBorders>
                </w:tcPr>
                <w:p w14:paraId="504FA1F4" w14:textId="42784883" w:rsidR="001A57A3" w:rsidRPr="001A57A3" w:rsidRDefault="001A57A3" w:rsidP="001A57A3">
                  <w:pPr>
                    <w:spacing w:after="120" w:line="288" w:lineRule="auto"/>
                    <w:ind w:right="90"/>
                    <w:rPr>
                      <w:rFonts w:asciiTheme="minorHAnsi" w:hAnsiTheme="minorHAnsi" w:cstheme="minorHAnsi"/>
                      <w:i/>
                      <w:iCs/>
                      <w:color w:val="000000"/>
                      <w:sz w:val="22"/>
                      <w:szCs w:val="22"/>
                    </w:rPr>
                  </w:pPr>
                  <w:r w:rsidRPr="001A57A3">
                    <w:rPr>
                      <w:rFonts w:asciiTheme="minorHAnsi" w:hAnsiTheme="minorHAnsi" w:cstheme="minorHAnsi"/>
                      <w:i/>
                      <w:iCs/>
                      <w:color w:val="000000"/>
                      <w:sz w:val="22"/>
                      <w:szCs w:val="22"/>
                    </w:rPr>
                    <w:t>Deliverable 4, for details, see above</w:t>
                  </w:r>
                </w:p>
              </w:tc>
              <w:tc>
                <w:tcPr>
                  <w:tcW w:w="1243" w:type="dxa"/>
                  <w:tcBorders>
                    <w:top w:val="single" w:sz="4" w:space="0" w:color="000000"/>
                    <w:left w:val="single" w:sz="4" w:space="0" w:color="000000"/>
                    <w:bottom w:val="single" w:sz="4" w:space="0" w:color="auto"/>
                    <w:right w:val="single" w:sz="4" w:space="0" w:color="000000"/>
                  </w:tcBorders>
                </w:tcPr>
                <w:p w14:paraId="1A04DCC4" w14:textId="62131E1C" w:rsidR="001A57A3" w:rsidRPr="005F7FB2" w:rsidRDefault="001A57A3" w:rsidP="001A57A3">
                  <w:pPr>
                    <w:spacing w:after="120" w:line="288" w:lineRule="auto"/>
                    <w:jc w:val="center"/>
                    <w:rPr>
                      <w:rFonts w:asciiTheme="minorHAnsi" w:hAnsiTheme="minorHAnsi" w:cstheme="minorHAnsi"/>
                      <w:i/>
                      <w:color w:val="000000"/>
                      <w:sz w:val="22"/>
                      <w:szCs w:val="22"/>
                      <w:lang w:val="en-GB" w:eastAsia="en-GB"/>
                    </w:rPr>
                  </w:pPr>
                  <w:r w:rsidRPr="002D3734">
                    <w:rPr>
                      <w:rFonts w:asciiTheme="minorHAnsi" w:hAnsiTheme="minorHAnsi" w:cstheme="minorHAnsi"/>
                      <w:i/>
                      <w:color w:val="000000"/>
                      <w:sz w:val="22"/>
                      <w:szCs w:val="22"/>
                      <w:lang w:val="en-GB" w:eastAsia="en-GB"/>
                    </w:rPr>
                    <w:t>20%</w:t>
                  </w:r>
                </w:p>
              </w:tc>
              <w:tc>
                <w:tcPr>
                  <w:tcW w:w="2063" w:type="dxa"/>
                  <w:tcBorders>
                    <w:top w:val="single" w:sz="4" w:space="0" w:color="000000"/>
                    <w:left w:val="single" w:sz="4" w:space="0" w:color="000000"/>
                    <w:bottom w:val="single" w:sz="4" w:space="0" w:color="auto"/>
                    <w:right w:val="single" w:sz="4" w:space="0" w:color="000000"/>
                  </w:tcBorders>
                </w:tcPr>
                <w:p w14:paraId="47961DD9" w14:textId="50657B9C" w:rsidR="001A57A3" w:rsidRPr="005F7FB2" w:rsidRDefault="00281C79" w:rsidP="001A57A3">
                  <w:pPr>
                    <w:spacing w:after="120" w:line="288" w:lineRule="auto"/>
                    <w:jc w:val="both"/>
                    <w:rPr>
                      <w:rFonts w:asciiTheme="minorHAnsi" w:hAnsiTheme="minorHAnsi" w:cstheme="minorHAnsi"/>
                      <w:iCs/>
                      <w:color w:val="000000"/>
                      <w:sz w:val="22"/>
                      <w:szCs w:val="22"/>
                      <w:lang w:val="en-GB" w:eastAsia="en-GB"/>
                    </w:rPr>
                  </w:pPr>
                  <w:r>
                    <w:rPr>
                      <w:rFonts w:asciiTheme="minorHAnsi" w:hAnsiTheme="minorHAnsi" w:cstheme="minorHAnsi"/>
                      <w:color w:val="000000"/>
                      <w:sz w:val="22"/>
                      <w:szCs w:val="22"/>
                    </w:rPr>
                    <w:t xml:space="preserve">February </w:t>
                  </w:r>
                  <w:r w:rsidR="001A57A3" w:rsidRPr="005F7FB2">
                    <w:rPr>
                      <w:rFonts w:asciiTheme="minorHAnsi" w:hAnsiTheme="minorHAnsi" w:cstheme="minorHAnsi"/>
                      <w:color w:val="000000"/>
                      <w:sz w:val="22"/>
                      <w:szCs w:val="22"/>
                    </w:rPr>
                    <w:t xml:space="preserve">– </w:t>
                  </w:r>
                  <w:r w:rsidR="001A57A3">
                    <w:rPr>
                      <w:rFonts w:asciiTheme="minorHAnsi" w:hAnsiTheme="minorHAnsi" w:cstheme="minorHAnsi"/>
                      <w:color w:val="000000"/>
                      <w:sz w:val="22"/>
                      <w:szCs w:val="22"/>
                    </w:rPr>
                    <w:t xml:space="preserve">March </w:t>
                  </w:r>
                  <w:r w:rsidR="001A57A3" w:rsidRPr="005F7FB2">
                    <w:rPr>
                      <w:rFonts w:asciiTheme="minorHAnsi" w:hAnsiTheme="minorHAnsi" w:cstheme="minorHAnsi"/>
                      <w:color w:val="000000"/>
                      <w:sz w:val="22"/>
                      <w:szCs w:val="22"/>
                    </w:rPr>
                    <w:t>2023</w:t>
                  </w:r>
                </w:p>
              </w:tc>
              <w:tc>
                <w:tcPr>
                  <w:tcW w:w="1740" w:type="dxa"/>
                  <w:vMerge/>
                  <w:shd w:val="clear" w:color="auto" w:fill="auto"/>
                </w:tcPr>
                <w:p w14:paraId="6503F515" w14:textId="77777777" w:rsidR="001A57A3" w:rsidRPr="005F7FB2" w:rsidRDefault="001A57A3" w:rsidP="001A57A3">
                  <w:pPr>
                    <w:spacing w:after="120" w:line="288" w:lineRule="auto"/>
                    <w:jc w:val="both"/>
                    <w:rPr>
                      <w:rFonts w:asciiTheme="minorHAnsi" w:hAnsiTheme="minorHAnsi" w:cstheme="minorHAnsi"/>
                      <w:bCs/>
                      <w:sz w:val="22"/>
                      <w:szCs w:val="22"/>
                    </w:rPr>
                  </w:pPr>
                </w:p>
              </w:tc>
            </w:tr>
            <w:tr w:rsidR="001A57A3" w:rsidRPr="005F7FB2" w14:paraId="659DB944" w14:textId="77777777" w:rsidTr="001A57A3">
              <w:trPr>
                <w:trHeight w:val="1430"/>
              </w:trPr>
              <w:tc>
                <w:tcPr>
                  <w:tcW w:w="2013" w:type="dxa"/>
                  <w:tcBorders>
                    <w:top w:val="single" w:sz="4" w:space="0" w:color="auto"/>
                    <w:left w:val="single" w:sz="4" w:space="0" w:color="000000"/>
                    <w:bottom w:val="single" w:sz="4" w:space="0" w:color="000000"/>
                    <w:right w:val="single" w:sz="4" w:space="0" w:color="000000"/>
                  </w:tcBorders>
                </w:tcPr>
                <w:p w14:paraId="028F53A5" w14:textId="2BABE431" w:rsidR="001A57A3" w:rsidRPr="005F7FB2" w:rsidRDefault="001A57A3" w:rsidP="001A57A3">
                  <w:pPr>
                    <w:spacing w:after="120" w:line="288" w:lineRule="auto"/>
                    <w:ind w:right="90"/>
                    <w:rPr>
                      <w:rFonts w:asciiTheme="minorHAnsi" w:hAnsiTheme="minorHAnsi" w:cstheme="minorHAnsi"/>
                      <w:i/>
                      <w:iCs/>
                      <w:color w:val="000000"/>
                      <w:sz w:val="22"/>
                      <w:szCs w:val="22"/>
                    </w:rPr>
                  </w:pPr>
                  <w:r w:rsidRPr="005F7FB2">
                    <w:rPr>
                      <w:rFonts w:asciiTheme="minorHAnsi" w:hAnsiTheme="minorHAnsi" w:cstheme="minorHAnsi"/>
                      <w:i/>
                      <w:iCs/>
                      <w:color w:val="000000"/>
                      <w:sz w:val="22"/>
                      <w:szCs w:val="22"/>
                    </w:rPr>
                    <w:t xml:space="preserve">Deliverable </w:t>
                  </w:r>
                  <w:r>
                    <w:rPr>
                      <w:rFonts w:asciiTheme="minorHAnsi" w:hAnsiTheme="minorHAnsi" w:cstheme="minorHAnsi"/>
                      <w:i/>
                      <w:iCs/>
                      <w:color w:val="000000"/>
                      <w:sz w:val="22"/>
                      <w:szCs w:val="22"/>
                    </w:rPr>
                    <w:t>5</w:t>
                  </w:r>
                  <w:r w:rsidRPr="005F7FB2">
                    <w:rPr>
                      <w:rFonts w:asciiTheme="minorHAnsi" w:hAnsiTheme="minorHAnsi" w:cstheme="minorHAnsi"/>
                      <w:i/>
                      <w:iCs/>
                      <w:color w:val="000000"/>
                      <w:sz w:val="22"/>
                      <w:szCs w:val="22"/>
                    </w:rPr>
                    <w:t>, for details, see above</w:t>
                  </w:r>
                </w:p>
              </w:tc>
              <w:tc>
                <w:tcPr>
                  <w:tcW w:w="1243" w:type="dxa"/>
                  <w:tcBorders>
                    <w:top w:val="single" w:sz="4" w:space="0" w:color="auto"/>
                    <w:left w:val="single" w:sz="4" w:space="0" w:color="000000"/>
                    <w:bottom w:val="single" w:sz="4" w:space="0" w:color="000000"/>
                    <w:right w:val="single" w:sz="4" w:space="0" w:color="000000"/>
                  </w:tcBorders>
                </w:tcPr>
                <w:p w14:paraId="4F889132" w14:textId="79DB7B7D" w:rsidR="001A57A3" w:rsidRDefault="001A57A3" w:rsidP="001A57A3">
                  <w:pPr>
                    <w:spacing w:after="120" w:line="288" w:lineRule="auto"/>
                    <w:jc w:val="center"/>
                    <w:rPr>
                      <w:rFonts w:asciiTheme="minorHAnsi" w:hAnsiTheme="minorHAnsi" w:cstheme="minorHAnsi"/>
                      <w:i/>
                      <w:color w:val="000000"/>
                      <w:sz w:val="22"/>
                      <w:szCs w:val="22"/>
                      <w:lang w:val="en-GB" w:eastAsia="en-GB"/>
                    </w:rPr>
                  </w:pPr>
                  <w:r w:rsidRPr="002D3734">
                    <w:rPr>
                      <w:rFonts w:asciiTheme="minorHAnsi" w:hAnsiTheme="minorHAnsi" w:cstheme="minorHAnsi"/>
                      <w:i/>
                      <w:color w:val="000000"/>
                      <w:sz w:val="22"/>
                      <w:szCs w:val="22"/>
                      <w:lang w:val="en-GB" w:eastAsia="en-GB"/>
                    </w:rPr>
                    <w:t>20%</w:t>
                  </w:r>
                </w:p>
              </w:tc>
              <w:tc>
                <w:tcPr>
                  <w:tcW w:w="2063" w:type="dxa"/>
                  <w:tcBorders>
                    <w:top w:val="single" w:sz="4" w:space="0" w:color="auto"/>
                    <w:left w:val="single" w:sz="4" w:space="0" w:color="000000"/>
                    <w:bottom w:val="single" w:sz="4" w:space="0" w:color="000000"/>
                    <w:right w:val="single" w:sz="4" w:space="0" w:color="000000"/>
                  </w:tcBorders>
                </w:tcPr>
                <w:p w14:paraId="4537041B" w14:textId="66C7E9FD" w:rsidR="001A57A3" w:rsidRDefault="001A57A3" w:rsidP="001A57A3">
                  <w:pPr>
                    <w:spacing w:after="120" w:line="288" w:lineRule="auto"/>
                    <w:jc w:val="both"/>
                    <w:rPr>
                      <w:rFonts w:asciiTheme="minorHAnsi" w:hAnsiTheme="minorHAnsi" w:cstheme="minorHAnsi"/>
                      <w:iCs/>
                      <w:color w:val="000000"/>
                      <w:sz w:val="22"/>
                      <w:szCs w:val="22"/>
                      <w:lang w:val="en-GB" w:eastAsia="en-GB"/>
                    </w:rPr>
                  </w:pPr>
                  <w:r>
                    <w:rPr>
                      <w:rFonts w:asciiTheme="minorHAnsi" w:hAnsiTheme="minorHAnsi" w:cstheme="minorHAnsi"/>
                      <w:iCs/>
                      <w:color w:val="000000"/>
                      <w:sz w:val="22"/>
                      <w:szCs w:val="22"/>
                      <w:lang w:val="en-GB" w:eastAsia="en-GB"/>
                    </w:rPr>
                    <w:t>May-June 2023</w:t>
                  </w:r>
                </w:p>
              </w:tc>
              <w:tc>
                <w:tcPr>
                  <w:tcW w:w="1740" w:type="dxa"/>
                  <w:vMerge/>
                  <w:shd w:val="clear" w:color="auto" w:fill="auto"/>
                </w:tcPr>
                <w:p w14:paraId="6AA56196" w14:textId="77777777" w:rsidR="001A57A3" w:rsidRPr="005F7FB2" w:rsidRDefault="001A57A3" w:rsidP="001A57A3">
                  <w:pPr>
                    <w:spacing w:after="120" w:line="288" w:lineRule="auto"/>
                    <w:jc w:val="both"/>
                    <w:rPr>
                      <w:rFonts w:asciiTheme="minorHAnsi" w:hAnsiTheme="minorHAnsi" w:cstheme="minorHAnsi"/>
                      <w:bCs/>
                      <w:sz w:val="22"/>
                      <w:szCs w:val="22"/>
                    </w:rPr>
                  </w:pPr>
                </w:p>
              </w:tc>
            </w:tr>
          </w:tbl>
          <w:p w14:paraId="705F1F87" w14:textId="77777777" w:rsidR="00165207" w:rsidRPr="005F7FB2" w:rsidRDefault="00165207" w:rsidP="005F7FB2">
            <w:pPr>
              <w:spacing w:after="120" w:line="288" w:lineRule="auto"/>
              <w:jc w:val="both"/>
              <w:rPr>
                <w:rFonts w:asciiTheme="minorHAnsi" w:hAnsiTheme="minorHAnsi" w:cstheme="minorHAnsi"/>
                <w:b/>
                <w:bCs/>
                <w:sz w:val="22"/>
                <w:szCs w:val="22"/>
              </w:rPr>
            </w:pPr>
          </w:p>
        </w:tc>
      </w:tr>
      <w:tr w:rsidR="00165207" w:rsidRPr="005F7FB2" w14:paraId="71E67735" w14:textId="77777777" w:rsidTr="00530E35">
        <w:tc>
          <w:tcPr>
            <w:tcW w:w="1915" w:type="dxa"/>
            <w:shd w:val="clear" w:color="auto" w:fill="auto"/>
          </w:tcPr>
          <w:p w14:paraId="778BEA84" w14:textId="77777777" w:rsidR="00165207" w:rsidRPr="005F7FB2" w:rsidRDefault="00165207" w:rsidP="005F7FB2">
            <w:pPr>
              <w:spacing w:after="120" w:line="288" w:lineRule="auto"/>
              <w:rPr>
                <w:rFonts w:asciiTheme="minorHAnsi" w:hAnsiTheme="minorHAnsi" w:cstheme="minorHAnsi"/>
                <w:bCs/>
                <w:sz w:val="22"/>
                <w:szCs w:val="22"/>
              </w:rPr>
            </w:pPr>
            <w:r w:rsidRPr="005F7FB2">
              <w:rPr>
                <w:rFonts w:asciiTheme="minorHAnsi" w:hAnsiTheme="minorHAnsi" w:cstheme="minorHAnsi"/>
                <w:bCs/>
                <w:sz w:val="22"/>
                <w:szCs w:val="22"/>
              </w:rPr>
              <w:t>Person(s) to review/inspect/ approve outputs/completed services and authorize the disbursement of payment</w:t>
            </w:r>
          </w:p>
        </w:tc>
        <w:tc>
          <w:tcPr>
            <w:tcW w:w="7435" w:type="dxa"/>
            <w:shd w:val="clear" w:color="auto" w:fill="auto"/>
          </w:tcPr>
          <w:p w14:paraId="4DB0AFDB" w14:textId="77777777" w:rsidR="00165207" w:rsidRPr="005F7FB2" w:rsidRDefault="00165207" w:rsidP="005F7FB2">
            <w:pPr>
              <w:spacing w:after="120" w:line="288" w:lineRule="auto"/>
              <w:jc w:val="both"/>
              <w:rPr>
                <w:rFonts w:asciiTheme="minorHAnsi" w:hAnsiTheme="minorHAnsi" w:cstheme="minorHAnsi"/>
                <w:bCs/>
                <w:color w:val="000000"/>
                <w:sz w:val="22"/>
                <w:szCs w:val="22"/>
              </w:rPr>
            </w:pPr>
          </w:p>
          <w:p w14:paraId="0E573F9A" w14:textId="77777777" w:rsidR="00165207" w:rsidRPr="005F7FB2" w:rsidRDefault="00165207" w:rsidP="005F7FB2">
            <w:pPr>
              <w:spacing w:after="120" w:line="288" w:lineRule="auto"/>
              <w:jc w:val="both"/>
              <w:rPr>
                <w:rFonts w:asciiTheme="minorHAnsi" w:hAnsiTheme="minorHAnsi" w:cstheme="minorHAnsi"/>
                <w:bCs/>
                <w:color w:val="000000"/>
                <w:sz w:val="22"/>
                <w:szCs w:val="22"/>
              </w:rPr>
            </w:pPr>
          </w:p>
          <w:p w14:paraId="442F9EA8" w14:textId="77777777" w:rsidR="00165207" w:rsidRPr="005F7FB2" w:rsidRDefault="00165207" w:rsidP="005F7FB2">
            <w:pPr>
              <w:spacing w:after="120" w:line="288" w:lineRule="auto"/>
              <w:jc w:val="both"/>
              <w:rPr>
                <w:rFonts w:asciiTheme="minorHAnsi" w:hAnsiTheme="minorHAnsi" w:cstheme="minorHAnsi"/>
                <w:bCs/>
                <w:sz w:val="22"/>
                <w:szCs w:val="22"/>
              </w:rPr>
            </w:pPr>
            <w:r w:rsidRPr="005F7FB2">
              <w:rPr>
                <w:rFonts w:asciiTheme="minorHAnsi" w:hAnsiTheme="minorHAnsi" w:cstheme="minorHAnsi"/>
                <w:bCs/>
                <w:color w:val="000000"/>
                <w:sz w:val="22"/>
                <w:szCs w:val="22"/>
              </w:rPr>
              <w:t xml:space="preserve">Project Manager </w:t>
            </w:r>
          </w:p>
        </w:tc>
      </w:tr>
      <w:tr w:rsidR="00165207" w:rsidRPr="005F7FB2" w14:paraId="2D54948B" w14:textId="77777777" w:rsidTr="00530E35">
        <w:tc>
          <w:tcPr>
            <w:tcW w:w="1915" w:type="dxa"/>
            <w:shd w:val="clear" w:color="auto" w:fill="auto"/>
          </w:tcPr>
          <w:p w14:paraId="317826D6" w14:textId="77777777" w:rsidR="00165207" w:rsidRPr="005F7FB2" w:rsidRDefault="00165207" w:rsidP="005F7FB2">
            <w:pPr>
              <w:spacing w:after="120" w:line="288" w:lineRule="auto"/>
              <w:rPr>
                <w:rFonts w:asciiTheme="minorHAnsi" w:hAnsiTheme="minorHAnsi" w:cstheme="minorHAnsi"/>
                <w:bCs/>
                <w:sz w:val="22"/>
                <w:szCs w:val="22"/>
              </w:rPr>
            </w:pPr>
            <w:r w:rsidRPr="005F7FB2">
              <w:rPr>
                <w:rFonts w:asciiTheme="minorHAnsi" w:hAnsiTheme="minorHAnsi" w:cstheme="minorHAnsi"/>
                <w:bCs/>
                <w:sz w:val="22"/>
                <w:szCs w:val="22"/>
              </w:rPr>
              <w:t>Type of Contract to be Signed</w:t>
            </w:r>
          </w:p>
        </w:tc>
        <w:tc>
          <w:tcPr>
            <w:tcW w:w="7435" w:type="dxa"/>
            <w:shd w:val="clear" w:color="auto" w:fill="auto"/>
          </w:tcPr>
          <w:p w14:paraId="6976BFDF" w14:textId="77777777" w:rsidR="00165207" w:rsidRPr="005F7FB2" w:rsidRDefault="00165207" w:rsidP="005F7FB2">
            <w:pPr>
              <w:pStyle w:val="BankNormal"/>
              <w:numPr>
                <w:ilvl w:val="0"/>
                <w:numId w:val="8"/>
              </w:numPr>
              <w:spacing w:after="120" w:line="288" w:lineRule="auto"/>
              <w:ind w:left="219" w:firstLine="0"/>
              <w:rPr>
                <w:rFonts w:asciiTheme="minorHAnsi" w:hAnsiTheme="minorHAnsi" w:cstheme="minorHAnsi"/>
                <w:snapToGrid w:val="0"/>
                <w:sz w:val="22"/>
                <w:szCs w:val="22"/>
              </w:rPr>
            </w:pPr>
            <w:r w:rsidRPr="005F7FB2">
              <w:rPr>
                <w:rFonts w:asciiTheme="minorHAnsi" w:hAnsiTheme="minorHAnsi" w:cstheme="minorHAnsi"/>
                <w:snapToGrid w:val="0"/>
                <w:sz w:val="22"/>
                <w:szCs w:val="22"/>
              </w:rPr>
              <w:t>Purchase Order</w:t>
            </w:r>
          </w:p>
          <w:p w14:paraId="0BABCFF1" w14:textId="77777777" w:rsidR="00165207" w:rsidRPr="005F7FB2" w:rsidRDefault="00165207" w:rsidP="005F7FB2">
            <w:pPr>
              <w:pStyle w:val="BankNormal"/>
              <w:numPr>
                <w:ilvl w:val="0"/>
                <w:numId w:val="10"/>
              </w:numPr>
              <w:spacing w:after="120" w:line="288" w:lineRule="auto"/>
              <w:ind w:left="219" w:firstLine="0"/>
              <w:rPr>
                <w:rFonts w:asciiTheme="minorHAnsi" w:hAnsiTheme="minorHAnsi" w:cstheme="minorHAnsi"/>
                <w:snapToGrid w:val="0"/>
                <w:sz w:val="22"/>
                <w:szCs w:val="22"/>
              </w:rPr>
            </w:pPr>
            <w:r w:rsidRPr="005F7FB2">
              <w:rPr>
                <w:rFonts w:asciiTheme="minorHAnsi" w:hAnsiTheme="minorHAnsi" w:cstheme="minorHAnsi"/>
                <w:snapToGrid w:val="0"/>
                <w:sz w:val="22"/>
                <w:szCs w:val="22"/>
              </w:rPr>
              <w:t>Contract for Professional Services</w:t>
            </w:r>
          </w:p>
          <w:p w14:paraId="595502AD" w14:textId="77777777" w:rsidR="00165207" w:rsidRPr="005F7FB2" w:rsidRDefault="00165207" w:rsidP="005F7FB2">
            <w:pPr>
              <w:pStyle w:val="BankNormal"/>
              <w:spacing w:after="120" w:line="288" w:lineRule="auto"/>
              <w:ind w:left="219"/>
              <w:rPr>
                <w:rFonts w:asciiTheme="minorHAnsi" w:hAnsiTheme="minorHAnsi" w:cstheme="minorHAnsi"/>
                <w:snapToGrid w:val="0"/>
                <w:sz w:val="22"/>
                <w:szCs w:val="22"/>
              </w:rPr>
            </w:pPr>
          </w:p>
        </w:tc>
      </w:tr>
      <w:tr w:rsidR="00165207" w:rsidRPr="005F7FB2" w14:paraId="7C939A25" w14:textId="77777777" w:rsidTr="00530E35">
        <w:tc>
          <w:tcPr>
            <w:tcW w:w="1915" w:type="dxa"/>
            <w:shd w:val="clear" w:color="auto" w:fill="auto"/>
          </w:tcPr>
          <w:p w14:paraId="20D36F57" w14:textId="77777777" w:rsidR="00165207" w:rsidRPr="005F7FB2" w:rsidRDefault="00165207" w:rsidP="005F7FB2">
            <w:pPr>
              <w:spacing w:after="120" w:line="288" w:lineRule="auto"/>
              <w:rPr>
                <w:rFonts w:asciiTheme="minorHAnsi" w:hAnsiTheme="minorHAnsi" w:cstheme="minorHAnsi"/>
                <w:bCs/>
                <w:sz w:val="22"/>
                <w:szCs w:val="22"/>
              </w:rPr>
            </w:pPr>
          </w:p>
          <w:p w14:paraId="6A632416" w14:textId="77777777" w:rsidR="00165207" w:rsidRPr="005F7FB2" w:rsidRDefault="00165207" w:rsidP="005F7FB2">
            <w:pPr>
              <w:spacing w:after="120" w:line="288" w:lineRule="auto"/>
              <w:rPr>
                <w:rFonts w:asciiTheme="minorHAnsi" w:hAnsiTheme="minorHAnsi" w:cstheme="minorHAnsi"/>
                <w:bCs/>
                <w:sz w:val="22"/>
                <w:szCs w:val="22"/>
              </w:rPr>
            </w:pPr>
            <w:r w:rsidRPr="005F7FB2">
              <w:rPr>
                <w:rFonts w:asciiTheme="minorHAnsi" w:hAnsiTheme="minorHAnsi" w:cstheme="minorHAnsi"/>
                <w:bCs/>
                <w:sz w:val="22"/>
                <w:szCs w:val="22"/>
              </w:rPr>
              <w:t>Criteria for Contract Award</w:t>
            </w:r>
          </w:p>
        </w:tc>
        <w:tc>
          <w:tcPr>
            <w:tcW w:w="7435" w:type="dxa"/>
            <w:shd w:val="clear" w:color="auto" w:fill="auto"/>
          </w:tcPr>
          <w:p w14:paraId="786C44C5" w14:textId="77777777" w:rsidR="00165207" w:rsidRPr="005F7FB2" w:rsidRDefault="00165207" w:rsidP="005F7FB2">
            <w:pPr>
              <w:pStyle w:val="BankNormal"/>
              <w:numPr>
                <w:ilvl w:val="0"/>
                <w:numId w:val="10"/>
              </w:numPr>
              <w:spacing w:after="120" w:line="288" w:lineRule="auto"/>
              <w:ind w:left="343" w:hanging="142"/>
              <w:jc w:val="both"/>
              <w:rPr>
                <w:rFonts w:asciiTheme="minorHAnsi" w:hAnsiTheme="minorHAnsi" w:cstheme="minorHAnsi"/>
                <w:snapToGrid w:val="0"/>
                <w:sz w:val="22"/>
                <w:szCs w:val="22"/>
              </w:rPr>
            </w:pPr>
            <w:bookmarkStart w:id="14" w:name="_Hlk495591855"/>
            <w:r w:rsidRPr="005F7FB2">
              <w:rPr>
                <w:rFonts w:asciiTheme="minorHAnsi" w:hAnsiTheme="minorHAnsi" w:cstheme="minorHAnsi"/>
                <w:snapToGrid w:val="0"/>
                <w:sz w:val="22"/>
                <w:szCs w:val="22"/>
              </w:rPr>
              <w:t>Highest Combined Score (based on the 70% technical offer and 30% price weight distribution, for details see ToR attached as an annex 4)</w:t>
            </w:r>
          </w:p>
          <w:bookmarkEnd w:id="14"/>
          <w:p w14:paraId="6C971F2B" w14:textId="77777777" w:rsidR="00165207" w:rsidRPr="005F7FB2" w:rsidRDefault="00165207" w:rsidP="005F7FB2">
            <w:pPr>
              <w:pStyle w:val="BankNormal"/>
              <w:numPr>
                <w:ilvl w:val="0"/>
                <w:numId w:val="4"/>
              </w:numPr>
              <w:spacing w:after="120" w:line="288" w:lineRule="auto"/>
              <w:ind w:left="219" w:firstLine="0"/>
              <w:jc w:val="both"/>
              <w:rPr>
                <w:rFonts w:asciiTheme="minorHAnsi" w:hAnsiTheme="minorHAnsi" w:cstheme="minorHAnsi"/>
                <w:snapToGrid w:val="0"/>
                <w:sz w:val="22"/>
                <w:szCs w:val="22"/>
              </w:rPr>
            </w:pPr>
            <w:r w:rsidRPr="005F7FB2">
              <w:rPr>
                <w:rFonts w:asciiTheme="minorHAnsi" w:hAnsiTheme="minorHAnsi" w:cstheme="minorHAnsi"/>
                <w:sz w:val="22"/>
                <w:szCs w:val="22"/>
              </w:rPr>
              <w:t>Full acceptance of the UNDP Contract General Terms and Conditions (GTC).  This is a mandatory criterion and cannot be deleted regardless of the nature of services required.  Non-acceptance of the GTC may be grounds for the rejection of the Proposal.</w:t>
            </w:r>
          </w:p>
        </w:tc>
      </w:tr>
      <w:tr w:rsidR="00530E35" w:rsidRPr="005F7FB2" w14:paraId="70675D4C" w14:textId="77777777" w:rsidTr="00530E35">
        <w:tc>
          <w:tcPr>
            <w:tcW w:w="1915" w:type="dxa"/>
            <w:shd w:val="clear" w:color="auto" w:fill="auto"/>
          </w:tcPr>
          <w:p w14:paraId="458D8270" w14:textId="77777777" w:rsidR="00530E35" w:rsidRPr="005F7FB2" w:rsidRDefault="00530E35" w:rsidP="00530E35">
            <w:pPr>
              <w:spacing w:after="120" w:line="288" w:lineRule="auto"/>
              <w:rPr>
                <w:rFonts w:asciiTheme="minorHAnsi" w:hAnsiTheme="minorHAnsi" w:cstheme="minorHAnsi"/>
                <w:bCs/>
                <w:sz w:val="22"/>
                <w:szCs w:val="22"/>
              </w:rPr>
            </w:pPr>
            <w:r w:rsidRPr="005F7FB2">
              <w:rPr>
                <w:rFonts w:asciiTheme="minorHAnsi" w:hAnsiTheme="minorHAnsi" w:cstheme="minorHAnsi"/>
                <w:bCs/>
                <w:sz w:val="22"/>
                <w:szCs w:val="22"/>
              </w:rPr>
              <w:t xml:space="preserve">Criteria for the Assessment of Proposal </w:t>
            </w:r>
          </w:p>
        </w:tc>
        <w:tc>
          <w:tcPr>
            <w:tcW w:w="7435" w:type="dxa"/>
            <w:shd w:val="clear" w:color="auto" w:fill="auto"/>
          </w:tcPr>
          <w:p w14:paraId="1A7A1C35" w14:textId="77777777" w:rsidR="00530E35" w:rsidRPr="005B616C" w:rsidRDefault="00530E35" w:rsidP="00530E35">
            <w:pPr>
              <w:pStyle w:val="BankNormal"/>
              <w:spacing w:after="120" w:line="288" w:lineRule="auto"/>
              <w:jc w:val="both"/>
              <w:rPr>
                <w:rFonts w:asciiTheme="minorHAnsi" w:hAnsiTheme="minorHAnsi" w:cstheme="minorHAnsi"/>
                <w:snapToGrid w:val="0"/>
                <w:sz w:val="22"/>
                <w:szCs w:val="22"/>
              </w:rPr>
            </w:pPr>
            <w:r w:rsidRPr="005B616C">
              <w:rPr>
                <w:rFonts w:asciiTheme="minorHAnsi" w:hAnsiTheme="minorHAnsi" w:cstheme="minorHAnsi"/>
                <w:snapToGrid w:val="0"/>
                <w:sz w:val="22"/>
                <w:szCs w:val="22"/>
              </w:rPr>
              <w:t>Combined scoring method, the formula for the rating (70 % for technical evaluation and 30% for financial) of the Proposals will be as follows:</w:t>
            </w:r>
          </w:p>
          <w:p w14:paraId="5998EFD3" w14:textId="77777777" w:rsidR="00530E35" w:rsidRPr="005B616C" w:rsidRDefault="00530E35" w:rsidP="00530E35">
            <w:pPr>
              <w:spacing w:after="120" w:line="288" w:lineRule="auto"/>
              <w:rPr>
                <w:rFonts w:asciiTheme="minorHAnsi" w:hAnsiTheme="minorHAnsi" w:cstheme="minorHAnsi"/>
                <w:b/>
                <w:bCs/>
                <w:snapToGrid w:val="0"/>
                <w:sz w:val="22"/>
                <w:szCs w:val="22"/>
              </w:rPr>
            </w:pPr>
            <w:r w:rsidRPr="005B616C">
              <w:rPr>
                <w:rFonts w:asciiTheme="minorHAnsi" w:hAnsiTheme="minorHAnsi" w:cstheme="minorHAnsi"/>
                <w:b/>
                <w:bCs/>
                <w:snapToGrid w:val="0"/>
                <w:sz w:val="22"/>
                <w:szCs w:val="22"/>
              </w:rPr>
              <w:t xml:space="preserve">Expertise of firm /organization submitting proposal. 25 Marks </w:t>
            </w:r>
          </w:p>
          <w:p w14:paraId="5B3551EF" w14:textId="77777777" w:rsidR="00530E35" w:rsidRPr="005B616C" w:rsidRDefault="00530E35" w:rsidP="008015C6">
            <w:pPr>
              <w:pStyle w:val="BodyText"/>
              <w:numPr>
                <w:ilvl w:val="0"/>
                <w:numId w:val="17"/>
              </w:numPr>
              <w:spacing w:line="288" w:lineRule="auto"/>
              <w:rPr>
                <w:rFonts w:asciiTheme="minorHAnsi" w:hAnsiTheme="minorHAnsi" w:cstheme="minorHAnsi"/>
                <w:snapToGrid w:val="0"/>
                <w:sz w:val="22"/>
                <w:szCs w:val="22"/>
              </w:rPr>
            </w:pPr>
            <w:r w:rsidRPr="005B616C">
              <w:rPr>
                <w:rFonts w:asciiTheme="minorHAnsi" w:hAnsiTheme="minorHAnsi" w:cstheme="minorHAnsi"/>
                <w:snapToGrid w:val="0"/>
                <w:sz w:val="22"/>
                <w:szCs w:val="22"/>
              </w:rPr>
              <w:t xml:space="preserve">General Organizational Capability which is likely to affect implementation (i.e. loose consortium, holding company or one firm, size of the firm / organization) </w:t>
            </w:r>
            <w:r w:rsidRPr="005B616C">
              <w:rPr>
                <w:rFonts w:asciiTheme="minorHAnsi" w:hAnsiTheme="minorHAnsi" w:cstheme="minorHAnsi"/>
                <w:b/>
                <w:bCs/>
                <w:snapToGrid w:val="0"/>
                <w:sz w:val="22"/>
                <w:szCs w:val="22"/>
              </w:rPr>
              <w:t>(5 Marks)</w:t>
            </w:r>
          </w:p>
          <w:p w14:paraId="27952753" w14:textId="7DAEFDAE" w:rsidR="00530E35" w:rsidRPr="005B616C" w:rsidRDefault="002C6D92" w:rsidP="008015C6">
            <w:pPr>
              <w:pStyle w:val="BodyText"/>
              <w:numPr>
                <w:ilvl w:val="0"/>
                <w:numId w:val="17"/>
              </w:numPr>
              <w:spacing w:line="288" w:lineRule="auto"/>
              <w:rPr>
                <w:snapToGrid w:val="0"/>
              </w:rPr>
            </w:pPr>
            <w:r w:rsidRPr="005B616C">
              <w:rPr>
                <w:rFonts w:ascii="Calibri" w:hAnsi="Calibri" w:cs="Calibri"/>
                <w:bCs/>
                <w:color w:val="000000"/>
                <w:sz w:val="22"/>
                <w:szCs w:val="22"/>
              </w:rPr>
              <w:t>A</w:t>
            </w:r>
            <w:r w:rsidRPr="005B616C">
              <w:rPr>
                <w:rFonts w:ascii="Calibri" w:hAnsi="Calibri" w:cs="Calibri"/>
                <w:color w:val="000000"/>
                <w:sz w:val="22"/>
                <w:szCs w:val="22"/>
              </w:rPr>
              <w:t xml:space="preserve"> year of </w:t>
            </w:r>
            <w:r w:rsidR="00AB64C6">
              <w:rPr>
                <w:rFonts w:ascii="Calibri" w:hAnsi="Calibri" w:cs="Calibri"/>
                <w:color w:val="000000"/>
                <w:sz w:val="22"/>
                <w:szCs w:val="22"/>
              </w:rPr>
              <w:t>expertise</w:t>
            </w:r>
            <w:r w:rsidRPr="005B616C">
              <w:rPr>
                <w:rFonts w:ascii="Calibri" w:hAnsi="Calibri" w:cs="Calibri"/>
                <w:color w:val="000000"/>
                <w:sz w:val="22"/>
                <w:szCs w:val="22"/>
              </w:rPr>
              <w:t xml:space="preserve"> in providing consultancy services relevant field, education, research, assessments</w:t>
            </w:r>
            <w:r w:rsidR="005B616C">
              <w:rPr>
                <w:rFonts w:ascii="Calibri" w:hAnsi="Calibri" w:cs="Calibri"/>
                <w:color w:val="000000"/>
                <w:sz w:val="22"/>
                <w:szCs w:val="22"/>
                <w:lang w:val="en-US"/>
              </w:rPr>
              <w:t xml:space="preserve"> </w:t>
            </w:r>
            <w:r w:rsidR="00530E35" w:rsidRPr="005B616C">
              <w:rPr>
                <w:rFonts w:asciiTheme="minorHAnsi" w:hAnsiTheme="minorHAnsi" w:cstheme="minorHAnsi"/>
                <w:b/>
                <w:bCs/>
                <w:snapToGrid w:val="0"/>
                <w:sz w:val="22"/>
                <w:szCs w:val="22"/>
              </w:rPr>
              <w:t>(5 Marks)</w:t>
            </w:r>
            <w:r w:rsidR="00530E35" w:rsidRPr="005B616C">
              <w:rPr>
                <w:rFonts w:asciiTheme="minorHAnsi" w:hAnsiTheme="minorHAnsi" w:cstheme="minorHAnsi"/>
                <w:snapToGrid w:val="0"/>
                <w:sz w:val="22"/>
                <w:szCs w:val="22"/>
              </w:rPr>
              <w:t xml:space="preserve"> </w:t>
            </w:r>
          </w:p>
          <w:p w14:paraId="20126B67" w14:textId="45D1F609" w:rsidR="00530E35" w:rsidRPr="005B616C" w:rsidRDefault="00530E35" w:rsidP="008015C6">
            <w:pPr>
              <w:pStyle w:val="ListParagraph"/>
              <w:widowControl/>
              <w:numPr>
                <w:ilvl w:val="0"/>
                <w:numId w:val="18"/>
              </w:numPr>
              <w:overflowPunct/>
              <w:adjustRightInd/>
              <w:spacing w:after="120" w:line="288" w:lineRule="auto"/>
              <w:jc w:val="both"/>
              <w:rPr>
                <w:rFonts w:asciiTheme="minorHAnsi" w:hAnsiTheme="minorHAnsi" w:cstheme="minorHAnsi"/>
                <w:snapToGrid w:val="0"/>
                <w:szCs w:val="22"/>
              </w:rPr>
            </w:pPr>
            <w:r w:rsidRPr="005B616C">
              <w:rPr>
                <w:rFonts w:asciiTheme="minorHAnsi" w:hAnsiTheme="minorHAnsi" w:cstheme="minorHAnsi"/>
                <w:snapToGrid w:val="0"/>
                <w:szCs w:val="22"/>
              </w:rPr>
              <w:t xml:space="preserve">Extent to which any work would be subcontracted, if yes, good reputation of the vendor </w:t>
            </w:r>
            <w:r w:rsidR="005B616C" w:rsidRPr="005B616C">
              <w:rPr>
                <w:rFonts w:asciiTheme="minorHAnsi" w:hAnsiTheme="minorHAnsi" w:cstheme="minorHAnsi"/>
                <w:snapToGrid w:val="0"/>
                <w:szCs w:val="22"/>
              </w:rPr>
              <w:t>i.e.,</w:t>
            </w:r>
            <w:r w:rsidRPr="005B616C">
              <w:rPr>
                <w:rFonts w:asciiTheme="minorHAnsi" w:hAnsiTheme="minorHAnsi" w:cstheme="minorHAnsi"/>
                <w:szCs w:val="22"/>
              </w:rPr>
              <w:t xml:space="preserve"> performers, services provided in the past, with relevance of: </w:t>
            </w:r>
          </w:p>
          <w:p w14:paraId="7DAF167F" w14:textId="77777777" w:rsidR="00530E35" w:rsidRPr="005B616C" w:rsidRDefault="00530E35" w:rsidP="008015C6">
            <w:pPr>
              <w:numPr>
                <w:ilvl w:val="0"/>
                <w:numId w:val="19"/>
              </w:numPr>
              <w:spacing w:after="120" w:line="288" w:lineRule="auto"/>
              <w:ind w:left="858" w:hanging="425"/>
              <w:rPr>
                <w:rFonts w:asciiTheme="minorHAnsi" w:hAnsiTheme="minorHAnsi" w:cstheme="minorHAnsi"/>
                <w:snapToGrid w:val="0"/>
                <w:sz w:val="22"/>
                <w:szCs w:val="22"/>
              </w:rPr>
            </w:pPr>
            <w:r w:rsidRPr="005B616C">
              <w:rPr>
                <w:rFonts w:asciiTheme="minorHAnsi" w:hAnsiTheme="minorHAnsi" w:cstheme="minorHAnsi"/>
                <w:snapToGrid w:val="0"/>
                <w:sz w:val="22"/>
                <w:szCs w:val="22"/>
              </w:rPr>
              <w:t>Specialized Knowledge</w:t>
            </w:r>
          </w:p>
          <w:p w14:paraId="40FEFC4D" w14:textId="68EC2DA1" w:rsidR="00530E35" w:rsidRPr="005B616C" w:rsidRDefault="00AB64C6" w:rsidP="008015C6">
            <w:pPr>
              <w:numPr>
                <w:ilvl w:val="0"/>
                <w:numId w:val="19"/>
              </w:numPr>
              <w:spacing w:after="120" w:line="288" w:lineRule="auto"/>
              <w:ind w:left="858"/>
              <w:rPr>
                <w:rFonts w:asciiTheme="minorHAnsi" w:hAnsiTheme="minorHAnsi" w:cstheme="minorHAnsi"/>
                <w:snapToGrid w:val="0"/>
                <w:sz w:val="22"/>
                <w:szCs w:val="22"/>
              </w:rPr>
            </w:pPr>
            <w:r>
              <w:rPr>
                <w:rFonts w:asciiTheme="minorHAnsi" w:hAnsiTheme="minorHAnsi" w:cstheme="minorHAnsi"/>
                <w:snapToGrid w:val="0"/>
                <w:sz w:val="22"/>
                <w:szCs w:val="22"/>
              </w:rPr>
              <w:t>Expertise</w:t>
            </w:r>
            <w:r w:rsidR="00530E35" w:rsidRPr="005B616C">
              <w:rPr>
                <w:rFonts w:asciiTheme="minorHAnsi" w:hAnsiTheme="minorHAnsi" w:cstheme="minorHAnsi"/>
                <w:snapToGrid w:val="0"/>
                <w:sz w:val="22"/>
                <w:szCs w:val="22"/>
              </w:rPr>
              <w:t xml:space="preserve"> on Similar Programme / Projects</w:t>
            </w:r>
          </w:p>
          <w:p w14:paraId="5ACF34B4" w14:textId="77777777" w:rsidR="00530E35" w:rsidRPr="005B616C" w:rsidRDefault="00530E35" w:rsidP="008015C6">
            <w:pPr>
              <w:pStyle w:val="ListParagraph"/>
              <w:widowControl/>
              <w:numPr>
                <w:ilvl w:val="0"/>
                <w:numId w:val="19"/>
              </w:numPr>
              <w:overflowPunct/>
              <w:adjustRightInd/>
              <w:spacing w:after="120" w:line="288" w:lineRule="auto"/>
              <w:ind w:left="858"/>
              <w:rPr>
                <w:snapToGrid w:val="0"/>
              </w:rPr>
            </w:pPr>
            <w:r w:rsidRPr="005B616C">
              <w:rPr>
                <w:rFonts w:asciiTheme="minorHAnsi" w:hAnsiTheme="minorHAnsi" w:cstheme="minorHAnsi"/>
                <w:snapToGrid w:val="0"/>
                <w:szCs w:val="22"/>
              </w:rPr>
              <w:t xml:space="preserve">Work for UN / major multilateral/ or bilateral programmes </w:t>
            </w:r>
            <w:r w:rsidRPr="005B616C">
              <w:rPr>
                <w:rFonts w:asciiTheme="minorHAnsi" w:hAnsiTheme="minorHAnsi" w:cstheme="minorHAnsi"/>
                <w:b/>
                <w:bCs/>
                <w:snapToGrid w:val="0"/>
                <w:szCs w:val="22"/>
              </w:rPr>
              <w:t>(15 Marks)</w:t>
            </w:r>
            <w:r w:rsidRPr="005B616C">
              <w:rPr>
                <w:rFonts w:asciiTheme="minorHAnsi" w:hAnsiTheme="minorHAnsi" w:cstheme="minorHAnsi"/>
                <w:snapToGrid w:val="0"/>
                <w:szCs w:val="22"/>
              </w:rPr>
              <w:t xml:space="preserve"> </w:t>
            </w:r>
          </w:p>
          <w:p w14:paraId="5A25C205" w14:textId="77777777" w:rsidR="00530E35" w:rsidRPr="005B616C" w:rsidRDefault="00530E35" w:rsidP="00530E35">
            <w:pPr>
              <w:spacing w:after="120" w:line="288" w:lineRule="auto"/>
              <w:rPr>
                <w:rFonts w:asciiTheme="minorHAnsi" w:hAnsiTheme="minorHAnsi" w:cstheme="minorHAnsi"/>
                <w:b/>
                <w:bCs/>
                <w:snapToGrid w:val="0"/>
                <w:sz w:val="22"/>
                <w:szCs w:val="22"/>
              </w:rPr>
            </w:pPr>
            <w:r w:rsidRPr="005B616C">
              <w:rPr>
                <w:rFonts w:asciiTheme="minorHAnsi" w:hAnsiTheme="minorHAnsi" w:cstheme="minorHAnsi"/>
                <w:b/>
                <w:bCs/>
                <w:snapToGrid w:val="0"/>
                <w:sz w:val="22"/>
                <w:szCs w:val="22"/>
              </w:rPr>
              <w:t xml:space="preserve">Proposed Work Plan and Approach. 25 Marks </w:t>
            </w:r>
          </w:p>
          <w:p w14:paraId="7591117B" w14:textId="77777777" w:rsidR="00530E35" w:rsidRPr="005B616C" w:rsidRDefault="00530E35" w:rsidP="008015C6">
            <w:pPr>
              <w:pStyle w:val="ListParagraph"/>
              <w:widowControl/>
              <w:numPr>
                <w:ilvl w:val="0"/>
                <w:numId w:val="20"/>
              </w:numPr>
              <w:overflowPunct/>
              <w:adjustRightInd/>
              <w:spacing w:after="120" w:line="288" w:lineRule="auto"/>
              <w:rPr>
                <w:rFonts w:asciiTheme="minorHAnsi" w:hAnsiTheme="minorHAnsi" w:cstheme="minorHAnsi"/>
                <w:snapToGrid w:val="0"/>
                <w:szCs w:val="22"/>
              </w:rPr>
            </w:pPr>
            <w:r w:rsidRPr="005B616C">
              <w:rPr>
                <w:rFonts w:asciiTheme="minorHAnsi" w:hAnsiTheme="minorHAnsi" w:cstheme="minorHAnsi"/>
                <w:snapToGrid w:val="0"/>
                <w:szCs w:val="22"/>
              </w:rPr>
              <w:t>Does the Bidder understand the task? (</w:t>
            </w:r>
            <w:r w:rsidRPr="005B616C">
              <w:rPr>
                <w:rFonts w:asciiTheme="minorHAnsi" w:hAnsiTheme="minorHAnsi" w:cstheme="minorHAnsi"/>
                <w:b/>
                <w:bCs/>
                <w:snapToGrid w:val="0"/>
                <w:szCs w:val="22"/>
              </w:rPr>
              <w:t>10 Marks)</w:t>
            </w:r>
            <w:r w:rsidRPr="005B616C">
              <w:rPr>
                <w:rFonts w:asciiTheme="minorHAnsi" w:hAnsiTheme="minorHAnsi" w:cstheme="minorHAnsi"/>
                <w:snapToGrid w:val="0"/>
                <w:szCs w:val="22"/>
              </w:rPr>
              <w:t xml:space="preserve"> </w:t>
            </w:r>
          </w:p>
          <w:p w14:paraId="59588974" w14:textId="22D8A365" w:rsidR="00530E35" w:rsidRPr="005B616C" w:rsidRDefault="00530E35" w:rsidP="008015C6">
            <w:pPr>
              <w:pStyle w:val="ListParagraph"/>
              <w:widowControl/>
              <w:numPr>
                <w:ilvl w:val="0"/>
                <w:numId w:val="20"/>
              </w:numPr>
              <w:overflowPunct/>
              <w:adjustRightInd/>
              <w:spacing w:after="120" w:line="288" w:lineRule="auto"/>
              <w:rPr>
                <w:rFonts w:asciiTheme="minorHAnsi" w:hAnsiTheme="minorHAnsi" w:cstheme="minorHAnsi"/>
                <w:snapToGrid w:val="0"/>
                <w:szCs w:val="22"/>
              </w:rPr>
            </w:pPr>
            <w:r w:rsidRPr="005B616C">
              <w:rPr>
                <w:rFonts w:asciiTheme="minorHAnsi" w:hAnsiTheme="minorHAnsi" w:cstheme="minorHAnsi"/>
                <w:snapToGrid w:val="0"/>
                <w:szCs w:val="22"/>
              </w:rPr>
              <w:t xml:space="preserve">Professional approaches in the similar projects described: quality and completeness of the services, sustainability, effectiveness </w:t>
            </w:r>
            <w:r w:rsidR="005B616C" w:rsidRPr="005B616C">
              <w:rPr>
                <w:rFonts w:asciiTheme="minorHAnsi" w:hAnsiTheme="minorHAnsi" w:cstheme="minorHAnsi"/>
                <w:snapToGrid w:val="0"/>
                <w:szCs w:val="22"/>
              </w:rPr>
              <w:t>is</w:t>
            </w:r>
            <w:r w:rsidRPr="005B616C">
              <w:rPr>
                <w:rFonts w:asciiTheme="minorHAnsi" w:hAnsiTheme="minorHAnsi" w:cstheme="minorHAnsi"/>
                <w:snapToGrid w:val="0"/>
                <w:szCs w:val="22"/>
              </w:rPr>
              <w:t xml:space="preserve"> marked/described </w:t>
            </w:r>
            <w:r w:rsidRPr="005B616C">
              <w:rPr>
                <w:rFonts w:asciiTheme="minorHAnsi" w:hAnsiTheme="minorHAnsi" w:cstheme="minorHAnsi"/>
                <w:b/>
                <w:bCs/>
                <w:snapToGrid w:val="0"/>
                <w:szCs w:val="22"/>
              </w:rPr>
              <w:t>(8 Marks)</w:t>
            </w:r>
          </w:p>
          <w:p w14:paraId="349E0507" w14:textId="77777777" w:rsidR="00530E35" w:rsidRPr="005B616C" w:rsidRDefault="00530E35" w:rsidP="008015C6">
            <w:pPr>
              <w:pStyle w:val="ListParagraph"/>
              <w:widowControl/>
              <w:numPr>
                <w:ilvl w:val="0"/>
                <w:numId w:val="20"/>
              </w:numPr>
              <w:overflowPunct/>
              <w:adjustRightInd/>
              <w:spacing w:after="120" w:line="288" w:lineRule="auto"/>
              <w:rPr>
                <w:rFonts w:asciiTheme="minorHAnsi" w:hAnsiTheme="minorHAnsi" w:cstheme="minorHAnsi"/>
                <w:snapToGrid w:val="0"/>
                <w:szCs w:val="22"/>
              </w:rPr>
            </w:pPr>
            <w:r w:rsidRPr="005B616C">
              <w:rPr>
                <w:rFonts w:asciiTheme="minorHAnsi" w:hAnsiTheme="minorHAnsi" w:cstheme="minorHAnsi"/>
                <w:snapToGrid w:val="0"/>
                <w:szCs w:val="22"/>
              </w:rPr>
              <w:t xml:space="preserve">System of quality control of the services provided as well as reporting and monitoring plan </w:t>
            </w:r>
            <w:r w:rsidRPr="005B616C">
              <w:rPr>
                <w:rFonts w:asciiTheme="minorHAnsi" w:hAnsiTheme="minorHAnsi" w:cstheme="minorHAnsi"/>
                <w:b/>
                <w:bCs/>
                <w:snapToGrid w:val="0"/>
                <w:szCs w:val="22"/>
              </w:rPr>
              <w:t>(7 Marks)</w:t>
            </w:r>
            <w:r w:rsidRPr="005B616C">
              <w:rPr>
                <w:rFonts w:asciiTheme="minorHAnsi" w:hAnsiTheme="minorHAnsi" w:cstheme="minorHAnsi"/>
                <w:snapToGrid w:val="0"/>
                <w:szCs w:val="22"/>
              </w:rPr>
              <w:t xml:space="preserve">  </w:t>
            </w:r>
          </w:p>
          <w:p w14:paraId="2D33A7E0" w14:textId="77777777" w:rsidR="00530E35" w:rsidRPr="005B616C" w:rsidRDefault="00530E35" w:rsidP="00530E35">
            <w:pPr>
              <w:spacing w:after="120" w:line="288" w:lineRule="auto"/>
              <w:rPr>
                <w:rFonts w:asciiTheme="minorHAnsi" w:hAnsiTheme="minorHAnsi" w:cstheme="minorHAnsi"/>
                <w:b/>
                <w:bCs/>
                <w:snapToGrid w:val="0"/>
                <w:sz w:val="22"/>
                <w:szCs w:val="22"/>
              </w:rPr>
            </w:pPr>
            <w:r w:rsidRPr="005B616C">
              <w:rPr>
                <w:rFonts w:asciiTheme="minorHAnsi" w:hAnsiTheme="minorHAnsi" w:cstheme="minorHAnsi"/>
                <w:b/>
                <w:bCs/>
                <w:snapToGrid w:val="0"/>
                <w:sz w:val="22"/>
                <w:szCs w:val="22"/>
              </w:rPr>
              <w:t xml:space="preserve">Personnel. 20 Marks </w:t>
            </w:r>
          </w:p>
          <w:p w14:paraId="31BBF70C" w14:textId="77777777" w:rsidR="00530E35" w:rsidRPr="005B616C" w:rsidRDefault="00530E35" w:rsidP="008015C6">
            <w:pPr>
              <w:pStyle w:val="BankNormal"/>
              <w:numPr>
                <w:ilvl w:val="0"/>
                <w:numId w:val="21"/>
              </w:numPr>
              <w:spacing w:after="120" w:line="288" w:lineRule="auto"/>
              <w:rPr>
                <w:rFonts w:asciiTheme="minorHAnsi" w:hAnsiTheme="minorHAnsi" w:cstheme="minorHAnsi"/>
                <w:b/>
                <w:snapToGrid w:val="0"/>
                <w:sz w:val="22"/>
                <w:szCs w:val="22"/>
              </w:rPr>
            </w:pPr>
            <w:r w:rsidRPr="005B616C">
              <w:rPr>
                <w:rFonts w:asciiTheme="minorHAnsi" w:hAnsiTheme="minorHAnsi" w:cstheme="minorHAnsi"/>
                <w:snapToGrid w:val="0"/>
                <w:sz w:val="22"/>
                <w:szCs w:val="22"/>
              </w:rPr>
              <w:t xml:space="preserve">Educational Qualification in the relevant field </w:t>
            </w:r>
            <w:r w:rsidRPr="005B616C">
              <w:rPr>
                <w:rFonts w:asciiTheme="minorHAnsi" w:hAnsiTheme="minorHAnsi" w:cstheme="minorHAnsi"/>
                <w:b/>
                <w:bCs/>
                <w:snapToGrid w:val="0"/>
                <w:sz w:val="22"/>
                <w:szCs w:val="22"/>
              </w:rPr>
              <w:t>(5 Marks)</w:t>
            </w:r>
          </w:p>
          <w:p w14:paraId="13014374" w14:textId="4A5480C2" w:rsidR="00530E35" w:rsidRPr="005B616C" w:rsidRDefault="00530E35" w:rsidP="008015C6">
            <w:pPr>
              <w:pStyle w:val="BankNormal"/>
              <w:numPr>
                <w:ilvl w:val="0"/>
                <w:numId w:val="21"/>
              </w:numPr>
              <w:spacing w:after="120" w:line="288" w:lineRule="auto"/>
              <w:rPr>
                <w:rFonts w:asciiTheme="minorHAnsi" w:hAnsiTheme="minorHAnsi" w:cstheme="minorHAnsi"/>
                <w:snapToGrid w:val="0"/>
                <w:sz w:val="22"/>
                <w:szCs w:val="22"/>
              </w:rPr>
            </w:pPr>
            <w:r w:rsidRPr="005B616C">
              <w:rPr>
                <w:rFonts w:asciiTheme="minorHAnsi" w:hAnsiTheme="minorHAnsi" w:cstheme="minorHAnsi"/>
                <w:snapToGrid w:val="0"/>
                <w:sz w:val="22"/>
                <w:szCs w:val="22"/>
              </w:rPr>
              <w:t xml:space="preserve">Professional </w:t>
            </w:r>
            <w:r w:rsidR="00AB64C6">
              <w:rPr>
                <w:rFonts w:asciiTheme="minorHAnsi" w:hAnsiTheme="minorHAnsi" w:cstheme="minorHAnsi"/>
                <w:snapToGrid w:val="0"/>
                <w:sz w:val="22"/>
                <w:szCs w:val="22"/>
              </w:rPr>
              <w:t>Expertise</w:t>
            </w:r>
            <w:r w:rsidRPr="005B616C">
              <w:rPr>
                <w:rFonts w:asciiTheme="minorHAnsi" w:hAnsiTheme="minorHAnsi" w:cstheme="minorHAnsi"/>
                <w:snapToGrid w:val="0"/>
                <w:sz w:val="22"/>
                <w:szCs w:val="22"/>
              </w:rPr>
              <w:t xml:space="preserve"> in the relevant area </w:t>
            </w:r>
            <w:r w:rsidRPr="005B616C">
              <w:rPr>
                <w:rFonts w:asciiTheme="minorHAnsi" w:hAnsiTheme="minorHAnsi" w:cstheme="minorHAnsi"/>
                <w:b/>
                <w:bCs/>
                <w:snapToGrid w:val="0"/>
                <w:sz w:val="22"/>
                <w:szCs w:val="22"/>
              </w:rPr>
              <w:t>(5 Marks)</w:t>
            </w:r>
          </w:p>
          <w:p w14:paraId="3285868B" w14:textId="73A3F508" w:rsidR="00530E35" w:rsidRPr="005B616C" w:rsidRDefault="00530E35" w:rsidP="008015C6">
            <w:pPr>
              <w:pStyle w:val="BankNormal"/>
              <w:numPr>
                <w:ilvl w:val="0"/>
                <w:numId w:val="21"/>
              </w:numPr>
              <w:spacing w:after="120" w:line="288" w:lineRule="auto"/>
              <w:rPr>
                <w:rFonts w:asciiTheme="minorHAnsi" w:hAnsiTheme="minorHAnsi" w:cstheme="minorHAnsi"/>
                <w:snapToGrid w:val="0"/>
                <w:sz w:val="22"/>
                <w:szCs w:val="22"/>
              </w:rPr>
            </w:pPr>
            <w:r w:rsidRPr="005B616C">
              <w:rPr>
                <w:rFonts w:asciiTheme="minorHAnsi" w:hAnsiTheme="minorHAnsi" w:cstheme="minorHAnsi"/>
                <w:snapToGrid w:val="0"/>
                <w:sz w:val="22"/>
                <w:szCs w:val="22"/>
              </w:rPr>
              <w:t xml:space="preserve">Professional </w:t>
            </w:r>
            <w:r w:rsidR="00AB64C6">
              <w:rPr>
                <w:rFonts w:asciiTheme="minorHAnsi" w:hAnsiTheme="minorHAnsi" w:cstheme="minorHAnsi"/>
                <w:snapToGrid w:val="0"/>
                <w:sz w:val="22"/>
                <w:szCs w:val="22"/>
              </w:rPr>
              <w:t>Expertise</w:t>
            </w:r>
            <w:r w:rsidRPr="005B616C">
              <w:rPr>
                <w:rFonts w:asciiTheme="minorHAnsi" w:hAnsiTheme="minorHAnsi" w:cstheme="minorHAnsi"/>
                <w:snapToGrid w:val="0"/>
                <w:sz w:val="22"/>
                <w:szCs w:val="22"/>
              </w:rPr>
              <w:t xml:space="preserve"> of working with the UN, embassies, or other international and government organizations </w:t>
            </w:r>
            <w:r w:rsidRPr="005B616C">
              <w:rPr>
                <w:rFonts w:asciiTheme="minorHAnsi" w:hAnsiTheme="minorHAnsi" w:cstheme="minorHAnsi"/>
                <w:b/>
                <w:bCs/>
                <w:snapToGrid w:val="0"/>
                <w:sz w:val="22"/>
                <w:szCs w:val="22"/>
              </w:rPr>
              <w:t>(5 Marks)</w:t>
            </w:r>
          </w:p>
          <w:p w14:paraId="47874E53" w14:textId="77777777" w:rsidR="00530E35" w:rsidRPr="005B616C" w:rsidRDefault="00530E35" w:rsidP="008015C6">
            <w:pPr>
              <w:pStyle w:val="BankNormal"/>
              <w:numPr>
                <w:ilvl w:val="0"/>
                <w:numId w:val="21"/>
              </w:numPr>
              <w:spacing w:after="120" w:line="288" w:lineRule="auto"/>
              <w:rPr>
                <w:rFonts w:asciiTheme="minorHAnsi" w:hAnsiTheme="minorHAnsi" w:cstheme="minorHAnsi"/>
                <w:snapToGrid w:val="0"/>
                <w:sz w:val="22"/>
                <w:szCs w:val="22"/>
              </w:rPr>
            </w:pPr>
            <w:r w:rsidRPr="005B616C">
              <w:rPr>
                <w:rFonts w:asciiTheme="minorHAnsi" w:hAnsiTheme="minorHAnsi" w:cstheme="minorHAnsi"/>
                <w:snapToGrid w:val="0"/>
                <w:sz w:val="22"/>
                <w:szCs w:val="22"/>
              </w:rPr>
              <w:lastRenderedPageBreak/>
              <w:t xml:space="preserve">English Language ability (spoken and writing) </w:t>
            </w:r>
            <w:r w:rsidRPr="005B616C">
              <w:rPr>
                <w:rFonts w:asciiTheme="minorHAnsi" w:hAnsiTheme="minorHAnsi" w:cstheme="minorHAnsi"/>
                <w:b/>
                <w:bCs/>
                <w:snapToGrid w:val="0"/>
                <w:sz w:val="22"/>
                <w:szCs w:val="22"/>
              </w:rPr>
              <w:t>(5 Marks)</w:t>
            </w:r>
          </w:p>
          <w:p w14:paraId="2CD49919" w14:textId="77777777" w:rsidR="00530E35" w:rsidRPr="005B616C" w:rsidRDefault="00530E35" w:rsidP="00530E35">
            <w:pPr>
              <w:pStyle w:val="BankNormal"/>
              <w:spacing w:after="120" w:line="288" w:lineRule="auto"/>
              <w:rPr>
                <w:rFonts w:asciiTheme="minorHAnsi" w:hAnsiTheme="minorHAnsi" w:cstheme="minorHAnsi"/>
                <w:snapToGrid w:val="0"/>
                <w:sz w:val="22"/>
                <w:szCs w:val="22"/>
              </w:rPr>
            </w:pPr>
            <w:r w:rsidRPr="005B616C">
              <w:rPr>
                <w:rFonts w:asciiTheme="minorHAnsi" w:hAnsiTheme="minorHAnsi" w:cstheme="minorHAnsi"/>
                <w:snapToGrid w:val="0"/>
                <w:sz w:val="22"/>
                <w:szCs w:val="22"/>
              </w:rPr>
              <w:t xml:space="preserve">A total possible value of the technical component is </w:t>
            </w:r>
            <w:r w:rsidRPr="005B616C">
              <w:rPr>
                <w:rFonts w:asciiTheme="minorHAnsi" w:hAnsiTheme="minorHAnsi" w:cstheme="minorHAnsi"/>
                <w:b/>
                <w:bCs/>
                <w:snapToGrid w:val="0"/>
                <w:sz w:val="22"/>
                <w:szCs w:val="22"/>
              </w:rPr>
              <w:t>70 Marks</w:t>
            </w:r>
            <w:r w:rsidRPr="005B616C">
              <w:rPr>
                <w:rFonts w:asciiTheme="minorHAnsi" w:hAnsiTheme="minorHAnsi" w:cstheme="minorHAnsi"/>
                <w:snapToGrid w:val="0"/>
                <w:sz w:val="22"/>
                <w:szCs w:val="22"/>
              </w:rPr>
              <w:t xml:space="preserve"> </w:t>
            </w:r>
          </w:p>
          <w:p w14:paraId="730230D7" w14:textId="0001152F" w:rsidR="00530E35" w:rsidRPr="005B616C" w:rsidRDefault="00530E35" w:rsidP="00530E35">
            <w:pPr>
              <w:pStyle w:val="BankNormal"/>
              <w:spacing w:after="120" w:line="288" w:lineRule="auto"/>
              <w:rPr>
                <w:rFonts w:asciiTheme="minorHAnsi" w:hAnsiTheme="minorHAnsi" w:cstheme="minorHAnsi"/>
                <w:i/>
                <w:snapToGrid w:val="0"/>
                <w:sz w:val="22"/>
                <w:szCs w:val="22"/>
              </w:rPr>
            </w:pPr>
            <w:r w:rsidRPr="005B616C">
              <w:rPr>
                <w:rFonts w:asciiTheme="minorHAnsi" w:hAnsiTheme="minorHAnsi" w:cstheme="minorHAnsi"/>
                <w:i/>
                <w:sz w:val="22"/>
                <w:szCs w:val="22"/>
              </w:rPr>
              <w:t xml:space="preserve">The minimum threshold for technical part of the offers is </w:t>
            </w:r>
            <w:r w:rsidRPr="005B616C">
              <w:rPr>
                <w:rFonts w:asciiTheme="minorHAnsi" w:hAnsiTheme="minorHAnsi" w:cstheme="minorHAnsi"/>
                <w:b/>
                <w:bCs/>
                <w:i/>
                <w:sz w:val="22"/>
                <w:szCs w:val="22"/>
              </w:rPr>
              <w:t xml:space="preserve">49 </w:t>
            </w:r>
            <w:r w:rsidR="005B616C" w:rsidRPr="005B616C">
              <w:rPr>
                <w:rFonts w:asciiTheme="minorHAnsi" w:hAnsiTheme="minorHAnsi" w:cstheme="minorHAnsi"/>
                <w:b/>
                <w:bCs/>
                <w:i/>
                <w:sz w:val="22"/>
                <w:szCs w:val="22"/>
              </w:rPr>
              <w:t>Marks</w:t>
            </w:r>
            <w:r w:rsidR="005B616C" w:rsidRPr="005B616C">
              <w:rPr>
                <w:rFonts w:asciiTheme="minorHAnsi" w:hAnsiTheme="minorHAnsi" w:cstheme="minorHAnsi"/>
                <w:i/>
                <w:sz w:val="22"/>
                <w:szCs w:val="22"/>
              </w:rPr>
              <w:t>.</w:t>
            </w:r>
            <w:r w:rsidRPr="005B616C">
              <w:rPr>
                <w:rFonts w:asciiTheme="minorHAnsi" w:hAnsiTheme="minorHAnsi" w:cstheme="minorHAnsi"/>
                <w:i/>
                <w:sz w:val="22"/>
                <w:szCs w:val="22"/>
              </w:rPr>
              <w:t xml:space="preserve"> </w:t>
            </w:r>
          </w:p>
          <w:p w14:paraId="3618A35D" w14:textId="77777777" w:rsidR="00530E35" w:rsidRPr="005B616C" w:rsidRDefault="00530E35" w:rsidP="00530E35">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120" w:line="288" w:lineRule="auto"/>
              <w:rPr>
                <w:rFonts w:asciiTheme="minorHAnsi" w:hAnsiTheme="minorHAnsi" w:cstheme="minorHAnsi"/>
                <w:snapToGrid w:val="0"/>
                <w:sz w:val="22"/>
                <w:szCs w:val="22"/>
                <w:u w:val="single"/>
              </w:rPr>
            </w:pPr>
            <w:r w:rsidRPr="005B616C">
              <w:rPr>
                <w:rFonts w:asciiTheme="minorHAnsi" w:hAnsiTheme="minorHAnsi" w:cstheme="minorHAnsi"/>
                <w:snapToGrid w:val="0"/>
                <w:sz w:val="22"/>
                <w:szCs w:val="22"/>
                <w:u w:val="single"/>
              </w:rPr>
              <w:t>Rating the Technical Proposal (TP):</w:t>
            </w:r>
          </w:p>
          <w:p w14:paraId="6A3FF8FB" w14:textId="77777777" w:rsidR="00530E35" w:rsidRPr="005B616C" w:rsidRDefault="00530E35" w:rsidP="00530E35">
            <w:pPr>
              <w:pBdr>
                <w:top w:val="single" w:sz="4" w:space="1" w:color="auto"/>
                <w:left w:val="single" w:sz="4" w:space="0" w:color="auto"/>
                <w:bottom w:val="single" w:sz="4" w:space="1" w:color="auto"/>
                <w:right w:val="single" w:sz="4" w:space="0" w:color="auto"/>
              </w:pBdr>
              <w:spacing w:after="120" w:line="288" w:lineRule="auto"/>
              <w:rPr>
                <w:rFonts w:asciiTheme="minorHAnsi" w:hAnsiTheme="minorHAnsi" w:cstheme="minorHAnsi"/>
                <w:bCs/>
                <w:sz w:val="22"/>
                <w:szCs w:val="22"/>
              </w:rPr>
            </w:pPr>
            <w:r w:rsidRPr="005B616C">
              <w:rPr>
                <w:rFonts w:asciiTheme="minorHAnsi" w:hAnsiTheme="minorHAnsi" w:cstheme="minorHAnsi"/>
                <w:b/>
                <w:bCs/>
                <w:sz w:val="22"/>
                <w:szCs w:val="22"/>
              </w:rPr>
              <w:t>TP Rating</w:t>
            </w:r>
            <w:r w:rsidRPr="005B616C">
              <w:rPr>
                <w:rFonts w:asciiTheme="minorHAnsi" w:hAnsiTheme="minorHAnsi" w:cstheme="minorHAnsi"/>
                <w:bCs/>
                <w:sz w:val="22"/>
                <w:szCs w:val="22"/>
              </w:rPr>
              <w:t xml:space="preserve"> = (Total Score Obtained by the Offer / Max. Obtainable Score for TP) x 100 </w:t>
            </w:r>
          </w:p>
          <w:p w14:paraId="333F98FD" w14:textId="77777777" w:rsidR="00530E35" w:rsidRPr="005B616C" w:rsidRDefault="00530E35" w:rsidP="00530E35">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120" w:line="288" w:lineRule="auto"/>
              <w:rPr>
                <w:rFonts w:asciiTheme="minorHAnsi" w:hAnsiTheme="minorHAnsi" w:cstheme="minorHAnsi"/>
                <w:snapToGrid w:val="0"/>
                <w:sz w:val="22"/>
                <w:szCs w:val="22"/>
                <w:u w:val="single"/>
              </w:rPr>
            </w:pPr>
            <w:r w:rsidRPr="005B616C">
              <w:rPr>
                <w:rFonts w:asciiTheme="minorHAnsi" w:hAnsiTheme="minorHAnsi" w:cstheme="minorHAnsi"/>
                <w:snapToGrid w:val="0"/>
                <w:sz w:val="22"/>
                <w:szCs w:val="22"/>
                <w:u w:val="single"/>
              </w:rPr>
              <w:t>Rating the Financial Proposal (FP):</w:t>
            </w:r>
          </w:p>
          <w:p w14:paraId="29DCF9A7" w14:textId="77777777" w:rsidR="00530E35" w:rsidRPr="005B616C" w:rsidRDefault="00530E35" w:rsidP="00530E35">
            <w:pPr>
              <w:pBdr>
                <w:top w:val="single" w:sz="4" w:space="1" w:color="auto"/>
                <w:left w:val="single" w:sz="4" w:space="0" w:color="auto"/>
                <w:bottom w:val="single" w:sz="4" w:space="1" w:color="auto"/>
                <w:right w:val="single" w:sz="4" w:space="0" w:color="auto"/>
              </w:pBdr>
              <w:spacing w:after="120" w:line="288" w:lineRule="auto"/>
              <w:rPr>
                <w:rFonts w:asciiTheme="minorHAnsi" w:hAnsiTheme="minorHAnsi" w:cstheme="minorHAnsi"/>
                <w:bCs/>
                <w:sz w:val="22"/>
                <w:szCs w:val="22"/>
              </w:rPr>
            </w:pPr>
            <w:r w:rsidRPr="005B616C">
              <w:rPr>
                <w:rFonts w:asciiTheme="minorHAnsi" w:hAnsiTheme="minorHAnsi" w:cstheme="minorHAnsi"/>
                <w:b/>
                <w:bCs/>
                <w:sz w:val="22"/>
                <w:szCs w:val="22"/>
              </w:rPr>
              <w:t>FP Rating</w:t>
            </w:r>
            <w:r w:rsidRPr="005B616C">
              <w:rPr>
                <w:rFonts w:asciiTheme="minorHAnsi" w:hAnsiTheme="minorHAnsi" w:cstheme="minorHAnsi"/>
                <w:bCs/>
                <w:sz w:val="22"/>
                <w:szCs w:val="22"/>
              </w:rPr>
              <w:t xml:space="preserve"> = (Lowest Priced Offer / Price of the Offer Being Reviewed) x 100</w:t>
            </w:r>
          </w:p>
          <w:p w14:paraId="1D624A0C" w14:textId="77777777" w:rsidR="00530E35" w:rsidRPr="005B616C" w:rsidRDefault="00530E35" w:rsidP="00530E35">
            <w:pPr>
              <w:pBdr>
                <w:top w:val="single" w:sz="4" w:space="1" w:color="auto"/>
                <w:left w:val="single" w:sz="4" w:space="0" w:color="auto"/>
                <w:bottom w:val="single" w:sz="4" w:space="1" w:color="auto"/>
                <w:right w:val="single" w:sz="4" w:space="0" w:color="auto"/>
              </w:pBdr>
              <w:tabs>
                <w:tab w:val="left" w:pos="0"/>
              </w:tabs>
              <w:spacing w:after="120" w:line="288" w:lineRule="auto"/>
              <w:jc w:val="both"/>
              <w:rPr>
                <w:rFonts w:asciiTheme="minorHAnsi" w:hAnsiTheme="minorHAnsi" w:cstheme="minorHAnsi"/>
                <w:bCs/>
                <w:sz w:val="22"/>
                <w:szCs w:val="22"/>
                <w:u w:val="single"/>
                <w:lang w:val="en-GB"/>
              </w:rPr>
            </w:pPr>
            <w:r w:rsidRPr="005B616C">
              <w:rPr>
                <w:rFonts w:asciiTheme="minorHAnsi" w:hAnsiTheme="minorHAnsi" w:cstheme="minorHAnsi"/>
                <w:bCs/>
                <w:sz w:val="22"/>
                <w:szCs w:val="22"/>
                <w:u w:val="single"/>
              </w:rPr>
              <w:t>T</w:t>
            </w:r>
            <w:r w:rsidRPr="005B616C">
              <w:rPr>
                <w:rFonts w:asciiTheme="minorHAnsi" w:hAnsiTheme="minorHAnsi" w:cstheme="minorHAnsi"/>
                <w:bCs/>
                <w:sz w:val="22"/>
                <w:szCs w:val="22"/>
                <w:u w:val="single"/>
                <w:lang w:val="en-GB"/>
              </w:rPr>
              <w:t>otal Combined Score:</w:t>
            </w:r>
          </w:p>
          <w:p w14:paraId="5EBF61AF" w14:textId="4C554A53" w:rsidR="00530E35" w:rsidRPr="005B616C" w:rsidRDefault="00530E35" w:rsidP="00530E35">
            <w:pPr>
              <w:pBdr>
                <w:top w:val="single" w:sz="4" w:space="1" w:color="auto"/>
                <w:left w:val="single" w:sz="4" w:space="0" w:color="auto"/>
                <w:bottom w:val="single" w:sz="4" w:space="1" w:color="auto"/>
                <w:right w:val="single" w:sz="4" w:space="0" w:color="auto"/>
              </w:pBdr>
              <w:tabs>
                <w:tab w:val="left" w:pos="0"/>
              </w:tabs>
              <w:spacing w:after="120" w:line="288" w:lineRule="auto"/>
              <w:rPr>
                <w:rFonts w:asciiTheme="minorHAnsi" w:hAnsiTheme="minorHAnsi" w:cstheme="minorHAnsi"/>
                <w:bCs/>
                <w:sz w:val="22"/>
                <w:szCs w:val="22"/>
                <w:lang w:val="en-GB"/>
              </w:rPr>
            </w:pPr>
            <w:r w:rsidRPr="005B616C">
              <w:rPr>
                <w:rFonts w:asciiTheme="minorHAnsi" w:hAnsiTheme="minorHAnsi" w:cstheme="minorHAnsi"/>
                <w:bCs/>
                <w:sz w:val="22"/>
                <w:szCs w:val="22"/>
                <w:lang w:val="en-GB"/>
              </w:rPr>
              <w:t xml:space="preserve">(TP Rating) x (Weight of TP, </w:t>
            </w:r>
            <w:r w:rsidR="00DE31CF" w:rsidRPr="005B616C">
              <w:rPr>
                <w:rFonts w:asciiTheme="minorHAnsi" w:hAnsiTheme="minorHAnsi" w:cstheme="minorHAnsi"/>
                <w:bCs/>
                <w:sz w:val="22"/>
                <w:szCs w:val="22"/>
                <w:lang w:val="en-GB"/>
              </w:rPr>
              <w:t>e.g.,</w:t>
            </w:r>
            <w:r w:rsidRPr="005B616C">
              <w:rPr>
                <w:rFonts w:asciiTheme="minorHAnsi" w:hAnsiTheme="minorHAnsi" w:cstheme="minorHAnsi"/>
                <w:bCs/>
                <w:sz w:val="22"/>
                <w:szCs w:val="22"/>
                <w:lang w:val="en-GB"/>
              </w:rPr>
              <w:t xml:space="preserve"> 70%) </w:t>
            </w:r>
          </w:p>
          <w:p w14:paraId="6F1360AC" w14:textId="77777777" w:rsidR="00530E35" w:rsidRPr="005B616C" w:rsidRDefault="00530E35" w:rsidP="00530E35">
            <w:pPr>
              <w:pBdr>
                <w:top w:val="single" w:sz="4" w:space="1" w:color="auto"/>
                <w:left w:val="single" w:sz="4" w:space="0" w:color="auto"/>
                <w:bottom w:val="single" w:sz="4" w:space="1" w:color="auto"/>
                <w:right w:val="single" w:sz="4" w:space="0" w:color="auto"/>
              </w:pBdr>
              <w:tabs>
                <w:tab w:val="left" w:pos="0"/>
              </w:tabs>
              <w:spacing w:after="120" w:line="288" w:lineRule="auto"/>
              <w:rPr>
                <w:rFonts w:asciiTheme="minorHAnsi" w:hAnsiTheme="minorHAnsi" w:cstheme="minorHAnsi"/>
                <w:bCs/>
                <w:sz w:val="22"/>
                <w:szCs w:val="22"/>
                <w:lang w:val="en-GB"/>
              </w:rPr>
            </w:pPr>
            <w:r w:rsidRPr="005B616C">
              <w:rPr>
                <w:rFonts w:asciiTheme="minorHAnsi" w:hAnsiTheme="minorHAnsi" w:cstheme="minorHAnsi"/>
                <w:bCs/>
                <w:sz w:val="22"/>
                <w:szCs w:val="22"/>
                <w:u w:val="single"/>
                <w:lang w:val="en-GB"/>
              </w:rPr>
              <w:t>+ (FP Rating) x (Weight of FP, e.g., 30%)</w:t>
            </w:r>
            <w:r w:rsidRPr="005B616C">
              <w:rPr>
                <w:rFonts w:asciiTheme="minorHAnsi" w:hAnsiTheme="minorHAnsi" w:cstheme="minorHAnsi"/>
                <w:bCs/>
                <w:sz w:val="22"/>
                <w:szCs w:val="22"/>
                <w:u w:val="single"/>
                <w:lang w:val="en-GB"/>
              </w:rPr>
              <w:tab/>
            </w:r>
            <w:r w:rsidRPr="005B616C">
              <w:rPr>
                <w:rFonts w:asciiTheme="minorHAnsi" w:hAnsiTheme="minorHAnsi" w:cstheme="minorHAnsi"/>
                <w:bCs/>
                <w:sz w:val="22"/>
                <w:szCs w:val="22"/>
                <w:u w:val="single"/>
                <w:lang w:val="en-GB"/>
              </w:rPr>
              <w:tab/>
            </w:r>
          </w:p>
          <w:p w14:paraId="60D1EC69" w14:textId="5570881D" w:rsidR="00530E35" w:rsidRPr="00660373" w:rsidRDefault="00530E35" w:rsidP="00530E35">
            <w:pPr>
              <w:pStyle w:val="BankNormal"/>
              <w:spacing w:after="120" w:line="288" w:lineRule="auto"/>
              <w:jc w:val="both"/>
              <w:rPr>
                <w:rFonts w:asciiTheme="minorHAnsi" w:hAnsiTheme="minorHAnsi" w:cstheme="minorHAnsi"/>
                <w:snapToGrid w:val="0"/>
                <w:sz w:val="22"/>
                <w:szCs w:val="22"/>
                <w:highlight w:val="yellow"/>
                <w:lang w:val="en-GB"/>
              </w:rPr>
            </w:pPr>
            <w:r w:rsidRPr="005B616C">
              <w:rPr>
                <w:rFonts w:asciiTheme="minorHAnsi" w:hAnsiTheme="minorHAnsi" w:cstheme="minorHAnsi"/>
                <w:b/>
                <w:bCs/>
                <w:sz w:val="22"/>
                <w:szCs w:val="22"/>
                <w:lang w:val="en-GB"/>
              </w:rPr>
              <w:t>Total Combined and Final Rating of the Proposal</w:t>
            </w:r>
          </w:p>
        </w:tc>
      </w:tr>
      <w:tr w:rsidR="00530E35" w:rsidRPr="005F7FB2" w14:paraId="2B50140B" w14:textId="77777777" w:rsidTr="00530E35">
        <w:tc>
          <w:tcPr>
            <w:tcW w:w="1915" w:type="dxa"/>
            <w:shd w:val="clear" w:color="auto" w:fill="auto"/>
          </w:tcPr>
          <w:p w14:paraId="48730EB1" w14:textId="77777777" w:rsidR="00530E35" w:rsidRPr="005F7FB2" w:rsidRDefault="00530E35" w:rsidP="00530E35">
            <w:pPr>
              <w:pStyle w:val="BankNormal"/>
              <w:tabs>
                <w:tab w:val="left" w:pos="5686"/>
                <w:tab w:val="right" w:pos="7218"/>
              </w:tabs>
              <w:spacing w:after="120" w:line="288" w:lineRule="auto"/>
              <w:rPr>
                <w:rFonts w:asciiTheme="minorHAnsi" w:hAnsiTheme="minorHAnsi" w:cstheme="minorHAnsi"/>
                <w:bCs/>
                <w:sz w:val="22"/>
                <w:szCs w:val="22"/>
                <w:lang w:val="en-GB"/>
              </w:rPr>
            </w:pPr>
            <w:r w:rsidRPr="005F7FB2">
              <w:rPr>
                <w:rFonts w:asciiTheme="minorHAnsi" w:hAnsiTheme="minorHAnsi" w:cstheme="minorHAnsi"/>
                <w:bCs/>
                <w:sz w:val="22"/>
                <w:szCs w:val="22"/>
                <w:lang w:val="en-GB"/>
              </w:rPr>
              <w:lastRenderedPageBreak/>
              <w:t>UNDP will award the contract to:</w:t>
            </w:r>
          </w:p>
        </w:tc>
        <w:tc>
          <w:tcPr>
            <w:tcW w:w="7435" w:type="dxa"/>
            <w:shd w:val="clear" w:color="auto" w:fill="auto"/>
          </w:tcPr>
          <w:p w14:paraId="01076D4D" w14:textId="095BAE9A" w:rsidR="00530E35" w:rsidRPr="005F7FB2" w:rsidRDefault="00530E35" w:rsidP="00530E35">
            <w:pPr>
              <w:pStyle w:val="BankNormal"/>
              <w:numPr>
                <w:ilvl w:val="0"/>
                <w:numId w:val="8"/>
              </w:numPr>
              <w:tabs>
                <w:tab w:val="left" w:pos="342"/>
                <w:tab w:val="right" w:pos="7218"/>
              </w:tabs>
              <w:spacing w:after="120" w:line="288" w:lineRule="auto"/>
              <w:ind w:left="502"/>
              <w:rPr>
                <w:rFonts w:asciiTheme="minorHAnsi" w:hAnsiTheme="minorHAnsi" w:cstheme="minorHAnsi"/>
                <w:sz w:val="22"/>
                <w:szCs w:val="22"/>
                <w:lang w:val="en-GB"/>
              </w:rPr>
            </w:pPr>
            <w:r w:rsidRPr="005F7FB2">
              <w:rPr>
                <w:rFonts w:asciiTheme="minorHAnsi" w:hAnsiTheme="minorHAnsi" w:cstheme="minorHAnsi"/>
                <w:sz w:val="22"/>
                <w:szCs w:val="22"/>
              </w:rPr>
              <w:t xml:space="preserve">One Service Providers, </w:t>
            </w:r>
            <w:r w:rsidRPr="005F7FB2">
              <w:rPr>
                <w:rFonts w:asciiTheme="minorHAnsi" w:hAnsiTheme="minorHAnsi" w:cstheme="minorHAnsi"/>
                <w:sz w:val="22"/>
                <w:szCs w:val="22"/>
                <w:lang w:val="en-GB"/>
              </w:rPr>
              <w:t>depending on the following factors:</w:t>
            </w:r>
          </w:p>
          <w:p w14:paraId="14F8E403" w14:textId="77777777" w:rsidR="00530E35" w:rsidRPr="005F7FB2" w:rsidRDefault="00530E35" w:rsidP="00530E35">
            <w:pPr>
              <w:pStyle w:val="BankNormal"/>
              <w:tabs>
                <w:tab w:val="left" w:pos="342"/>
                <w:tab w:val="right" w:pos="7218"/>
              </w:tabs>
              <w:spacing w:after="120" w:line="288" w:lineRule="auto"/>
              <w:ind w:left="219"/>
              <w:rPr>
                <w:rFonts w:asciiTheme="minorHAnsi" w:hAnsiTheme="minorHAnsi" w:cstheme="minorHAnsi"/>
                <w:sz w:val="22"/>
                <w:szCs w:val="22"/>
                <w:lang w:val="en-GB"/>
              </w:rPr>
            </w:pPr>
            <w:r w:rsidRPr="005F7FB2">
              <w:rPr>
                <w:rFonts w:asciiTheme="minorHAnsi" w:hAnsiTheme="minorHAnsi" w:cstheme="minorHAnsi"/>
                <w:sz w:val="22"/>
                <w:szCs w:val="22"/>
                <w:lang w:val="en-GB"/>
              </w:rPr>
              <w:t xml:space="preserve">Technically and financially responsive offers </w:t>
            </w:r>
          </w:p>
        </w:tc>
      </w:tr>
      <w:tr w:rsidR="00530E35" w:rsidRPr="005F7FB2" w14:paraId="2A5C9D98" w14:textId="77777777" w:rsidTr="00530E35">
        <w:tblPrEx>
          <w:tblLook w:val="0000" w:firstRow="0" w:lastRow="0" w:firstColumn="0" w:lastColumn="0" w:noHBand="0" w:noVBand="0"/>
        </w:tblPrEx>
        <w:trPr>
          <w:cantSplit/>
          <w:trHeight w:val="460"/>
        </w:trPr>
        <w:tc>
          <w:tcPr>
            <w:tcW w:w="1915" w:type="dxa"/>
          </w:tcPr>
          <w:p w14:paraId="3A1DBDE1" w14:textId="77777777" w:rsidR="00530E35" w:rsidRPr="005F7FB2" w:rsidRDefault="00530E35" w:rsidP="00530E35">
            <w:pPr>
              <w:spacing w:after="120" w:line="288" w:lineRule="auto"/>
              <w:rPr>
                <w:rFonts w:asciiTheme="minorHAnsi" w:hAnsiTheme="minorHAnsi" w:cstheme="minorHAnsi"/>
                <w:sz w:val="22"/>
                <w:szCs w:val="22"/>
              </w:rPr>
            </w:pPr>
            <w:r w:rsidRPr="005F7FB2">
              <w:rPr>
                <w:rFonts w:asciiTheme="minorHAnsi" w:hAnsiTheme="minorHAnsi" w:cstheme="minorHAnsi"/>
                <w:sz w:val="22"/>
                <w:szCs w:val="22"/>
              </w:rPr>
              <w:t>Annexes to this RFP</w:t>
            </w:r>
          </w:p>
        </w:tc>
        <w:tc>
          <w:tcPr>
            <w:tcW w:w="7435" w:type="dxa"/>
          </w:tcPr>
          <w:p w14:paraId="220A34B3" w14:textId="77777777" w:rsidR="00530E35" w:rsidRPr="005F7FB2" w:rsidRDefault="00530E35" w:rsidP="00530E35">
            <w:pPr>
              <w:numPr>
                <w:ilvl w:val="0"/>
                <w:numId w:val="4"/>
              </w:numPr>
              <w:spacing w:after="120" w:line="288" w:lineRule="auto"/>
              <w:ind w:left="219" w:firstLine="0"/>
              <w:rPr>
                <w:rFonts w:asciiTheme="minorHAnsi" w:hAnsiTheme="minorHAnsi" w:cstheme="minorHAnsi"/>
                <w:sz w:val="22"/>
                <w:szCs w:val="22"/>
              </w:rPr>
            </w:pPr>
            <w:r w:rsidRPr="005F7FB2">
              <w:rPr>
                <w:rFonts w:asciiTheme="minorHAnsi" w:hAnsiTheme="minorHAnsi" w:cstheme="minorHAnsi"/>
                <w:sz w:val="22"/>
                <w:szCs w:val="22"/>
              </w:rPr>
              <w:t>Form for Submission of Proposal (Annex 2)</w:t>
            </w:r>
          </w:p>
          <w:p w14:paraId="7C946BA0" w14:textId="77777777" w:rsidR="00530E35" w:rsidRPr="005F7FB2" w:rsidRDefault="00530E35" w:rsidP="00530E35">
            <w:pPr>
              <w:numPr>
                <w:ilvl w:val="0"/>
                <w:numId w:val="4"/>
              </w:numPr>
              <w:spacing w:after="120" w:line="288" w:lineRule="auto"/>
              <w:ind w:left="219" w:firstLine="0"/>
              <w:rPr>
                <w:rFonts w:asciiTheme="minorHAnsi" w:hAnsiTheme="minorHAnsi" w:cstheme="minorHAnsi"/>
                <w:sz w:val="22"/>
                <w:szCs w:val="22"/>
              </w:rPr>
            </w:pPr>
            <w:r w:rsidRPr="005F7FB2">
              <w:rPr>
                <w:rFonts w:asciiTheme="minorHAnsi" w:hAnsiTheme="minorHAnsi" w:cstheme="minorHAnsi"/>
                <w:sz w:val="22"/>
                <w:szCs w:val="22"/>
              </w:rPr>
              <w:t>General Terms and Conditions / Special Conditions (Annex 3)</w:t>
            </w:r>
          </w:p>
          <w:p w14:paraId="64F1C698" w14:textId="77777777" w:rsidR="00530E35" w:rsidRPr="005F7FB2" w:rsidRDefault="00530E35" w:rsidP="00530E35">
            <w:pPr>
              <w:numPr>
                <w:ilvl w:val="0"/>
                <w:numId w:val="4"/>
              </w:numPr>
              <w:spacing w:after="120" w:line="288" w:lineRule="auto"/>
              <w:ind w:left="219" w:firstLine="0"/>
              <w:rPr>
                <w:rFonts w:asciiTheme="minorHAnsi" w:hAnsiTheme="minorHAnsi" w:cstheme="minorHAnsi"/>
                <w:sz w:val="22"/>
                <w:szCs w:val="22"/>
              </w:rPr>
            </w:pPr>
            <w:r w:rsidRPr="005F7FB2">
              <w:rPr>
                <w:rFonts w:asciiTheme="minorHAnsi" w:hAnsiTheme="minorHAnsi" w:cstheme="minorHAnsi"/>
                <w:sz w:val="22"/>
                <w:szCs w:val="22"/>
              </w:rPr>
              <w:t>Detailed TOR (Annex 4)</w:t>
            </w:r>
          </w:p>
        </w:tc>
      </w:tr>
      <w:tr w:rsidR="00530E35" w:rsidRPr="005F7FB2" w14:paraId="2E956982" w14:textId="77777777" w:rsidTr="00530E35">
        <w:tblPrEx>
          <w:tblLook w:val="0000" w:firstRow="0" w:lastRow="0" w:firstColumn="0" w:lastColumn="0" w:noHBand="0" w:noVBand="0"/>
        </w:tblPrEx>
        <w:trPr>
          <w:cantSplit/>
          <w:trHeight w:val="460"/>
        </w:trPr>
        <w:tc>
          <w:tcPr>
            <w:tcW w:w="1915" w:type="dxa"/>
          </w:tcPr>
          <w:p w14:paraId="3E16AB08" w14:textId="77777777" w:rsidR="00530E35" w:rsidRPr="005F7FB2" w:rsidRDefault="00530E35" w:rsidP="00530E35">
            <w:pPr>
              <w:spacing w:after="120" w:line="288" w:lineRule="auto"/>
              <w:rPr>
                <w:rFonts w:asciiTheme="minorHAnsi" w:hAnsiTheme="minorHAnsi" w:cstheme="minorHAnsi"/>
                <w:sz w:val="22"/>
                <w:szCs w:val="22"/>
              </w:rPr>
            </w:pPr>
            <w:r w:rsidRPr="005F7FB2">
              <w:rPr>
                <w:rFonts w:asciiTheme="minorHAnsi" w:hAnsiTheme="minorHAnsi" w:cstheme="minorHAnsi"/>
                <w:sz w:val="22"/>
                <w:szCs w:val="22"/>
              </w:rPr>
              <w:t>Contact Person for Inquiries</w:t>
            </w:r>
          </w:p>
          <w:p w14:paraId="06AC3172" w14:textId="77777777" w:rsidR="00530E35" w:rsidRPr="005F7FB2" w:rsidRDefault="00530E35" w:rsidP="00530E35">
            <w:pPr>
              <w:spacing w:after="120" w:line="288" w:lineRule="auto"/>
              <w:rPr>
                <w:rFonts w:asciiTheme="minorHAnsi" w:hAnsiTheme="minorHAnsi" w:cstheme="minorHAnsi"/>
                <w:sz w:val="22"/>
                <w:szCs w:val="22"/>
              </w:rPr>
            </w:pPr>
            <w:r w:rsidRPr="005F7FB2">
              <w:rPr>
                <w:rFonts w:asciiTheme="minorHAnsi" w:hAnsiTheme="minorHAnsi" w:cstheme="minorHAnsi"/>
                <w:sz w:val="22"/>
                <w:szCs w:val="22"/>
              </w:rPr>
              <w:t>(Written inquiries only)</w:t>
            </w:r>
          </w:p>
        </w:tc>
        <w:tc>
          <w:tcPr>
            <w:tcW w:w="7435" w:type="dxa"/>
          </w:tcPr>
          <w:p w14:paraId="16F1863C" w14:textId="77777777" w:rsidR="00530E35" w:rsidRPr="005F7FB2" w:rsidRDefault="00530E35" w:rsidP="00530E35">
            <w:pPr>
              <w:spacing w:after="120" w:line="288" w:lineRule="auto"/>
              <w:rPr>
                <w:rFonts w:asciiTheme="minorHAnsi" w:hAnsiTheme="minorHAnsi" w:cstheme="minorHAnsi"/>
                <w:i/>
                <w:color w:val="000000"/>
                <w:sz w:val="22"/>
                <w:szCs w:val="22"/>
              </w:rPr>
            </w:pPr>
            <w:r w:rsidRPr="005F7FB2">
              <w:rPr>
                <w:rFonts w:asciiTheme="minorHAnsi" w:hAnsiTheme="minorHAnsi" w:cstheme="minorHAnsi"/>
                <w:i/>
                <w:color w:val="000000"/>
                <w:sz w:val="22"/>
                <w:szCs w:val="22"/>
              </w:rPr>
              <w:t xml:space="preserve">For clarifications/questions please send your written quires to the email addresses below: </w:t>
            </w:r>
          </w:p>
          <w:p w14:paraId="459CE2F0" w14:textId="673BB52C" w:rsidR="00530E35" w:rsidRPr="005F7FB2" w:rsidRDefault="00530E35" w:rsidP="00530E35">
            <w:pPr>
              <w:spacing w:after="120" w:line="288" w:lineRule="auto"/>
              <w:rPr>
                <w:rFonts w:asciiTheme="minorHAnsi" w:hAnsiTheme="minorHAnsi" w:cstheme="minorHAnsi"/>
                <w:i/>
                <w:color w:val="000000"/>
                <w:sz w:val="22"/>
                <w:szCs w:val="22"/>
              </w:rPr>
            </w:pPr>
            <w:r w:rsidRPr="005F7FB2">
              <w:rPr>
                <w:rFonts w:asciiTheme="minorHAnsi" w:hAnsiTheme="minorHAnsi" w:cstheme="minorHAnsi"/>
                <w:i/>
                <w:color w:val="000000"/>
                <w:sz w:val="22"/>
                <w:szCs w:val="22"/>
              </w:rPr>
              <w:t xml:space="preserve">to  </w:t>
            </w:r>
            <w:hyperlink r:id="rId12" w:history="1">
              <w:r w:rsidRPr="005F7FB2">
                <w:rPr>
                  <w:rStyle w:val="Hyperlink"/>
                  <w:rFonts w:asciiTheme="minorHAnsi" w:hAnsiTheme="minorHAnsi" w:cstheme="minorHAnsi"/>
                  <w:i/>
                  <w:sz w:val="22"/>
                  <w:szCs w:val="22"/>
                </w:rPr>
                <w:t>procurement.aze@undp.org</w:t>
              </w:r>
            </w:hyperlink>
            <w:r w:rsidRPr="005F7FB2">
              <w:rPr>
                <w:rFonts w:asciiTheme="minorHAnsi" w:hAnsiTheme="minorHAnsi" w:cstheme="minorHAnsi"/>
                <w:i/>
                <w:color w:val="000000"/>
                <w:sz w:val="22"/>
                <w:szCs w:val="22"/>
              </w:rPr>
              <w:t xml:space="preserve"> </w:t>
            </w:r>
          </w:p>
          <w:p w14:paraId="340E95CB" w14:textId="77777777" w:rsidR="00530E35" w:rsidRPr="005F7FB2" w:rsidRDefault="00530E35" w:rsidP="00530E35">
            <w:pPr>
              <w:spacing w:after="120" w:line="288" w:lineRule="auto"/>
              <w:jc w:val="both"/>
              <w:rPr>
                <w:rFonts w:asciiTheme="minorHAnsi" w:hAnsiTheme="minorHAnsi" w:cstheme="minorHAnsi"/>
                <w:snapToGrid w:val="0"/>
                <w:sz w:val="22"/>
                <w:szCs w:val="22"/>
              </w:rPr>
            </w:pPr>
            <w:r w:rsidRPr="005F7FB2">
              <w:rPr>
                <w:rFonts w:asciiTheme="minorHAnsi" w:hAnsiTheme="minorHAnsi" w:cstheme="minorHAnsi"/>
                <w:snapToGrid w:val="0"/>
                <w:sz w:val="22"/>
                <w:szCs w:val="22"/>
              </w:rPr>
              <w:t>Any delay in UNDP’s response shall be not used as a reason for extending the deadline for submission, unless UNDP determines that such an extension is necessary and communicates a new deadline to the Proposers.</w:t>
            </w:r>
          </w:p>
        </w:tc>
      </w:tr>
      <w:tr w:rsidR="00530E35" w:rsidRPr="005F7FB2" w14:paraId="74D4389F" w14:textId="77777777" w:rsidTr="00530E35">
        <w:tblPrEx>
          <w:tblLook w:val="0000" w:firstRow="0" w:lastRow="0" w:firstColumn="0" w:lastColumn="0" w:noHBand="0" w:noVBand="0"/>
        </w:tblPrEx>
        <w:trPr>
          <w:cantSplit/>
          <w:trHeight w:val="460"/>
        </w:trPr>
        <w:tc>
          <w:tcPr>
            <w:tcW w:w="1915" w:type="dxa"/>
          </w:tcPr>
          <w:p w14:paraId="34FD751F" w14:textId="77777777" w:rsidR="00530E35" w:rsidRPr="005F7FB2" w:rsidRDefault="00530E35" w:rsidP="00530E35">
            <w:pPr>
              <w:spacing w:after="120" w:line="288" w:lineRule="auto"/>
              <w:rPr>
                <w:rFonts w:asciiTheme="minorHAnsi" w:hAnsiTheme="minorHAnsi" w:cstheme="minorHAnsi"/>
                <w:sz w:val="22"/>
                <w:szCs w:val="22"/>
              </w:rPr>
            </w:pPr>
          </w:p>
          <w:p w14:paraId="7A82F861" w14:textId="77777777" w:rsidR="00530E35" w:rsidRPr="005F7FB2" w:rsidRDefault="00530E35" w:rsidP="00530E35">
            <w:pPr>
              <w:spacing w:after="120" w:line="288" w:lineRule="auto"/>
              <w:rPr>
                <w:rFonts w:asciiTheme="minorHAnsi" w:hAnsiTheme="minorHAnsi" w:cstheme="minorHAnsi"/>
                <w:sz w:val="22"/>
                <w:szCs w:val="22"/>
              </w:rPr>
            </w:pPr>
            <w:r w:rsidRPr="005F7FB2">
              <w:rPr>
                <w:rFonts w:asciiTheme="minorHAnsi" w:hAnsiTheme="minorHAnsi" w:cstheme="minorHAnsi"/>
                <w:sz w:val="22"/>
                <w:szCs w:val="22"/>
              </w:rPr>
              <w:t xml:space="preserve">Other Information </w:t>
            </w:r>
            <w:r w:rsidRPr="005F7FB2">
              <w:rPr>
                <w:rFonts w:asciiTheme="minorHAnsi" w:hAnsiTheme="minorHAnsi" w:cstheme="minorHAnsi"/>
                <w:i/>
                <w:snapToGrid w:val="0"/>
                <w:color w:val="000000"/>
                <w:sz w:val="22"/>
                <w:szCs w:val="22"/>
              </w:rPr>
              <w:t>[pls. specify]</w:t>
            </w:r>
          </w:p>
        </w:tc>
        <w:tc>
          <w:tcPr>
            <w:tcW w:w="7435" w:type="dxa"/>
          </w:tcPr>
          <w:p w14:paraId="0D7FA471" w14:textId="77777777" w:rsidR="00530E35" w:rsidRPr="005F7FB2" w:rsidRDefault="00530E35" w:rsidP="00530E35">
            <w:pPr>
              <w:spacing w:after="120" w:line="288" w:lineRule="auto"/>
              <w:rPr>
                <w:rFonts w:asciiTheme="minorHAnsi" w:hAnsiTheme="minorHAnsi" w:cstheme="minorHAnsi"/>
                <w:sz w:val="22"/>
                <w:szCs w:val="22"/>
              </w:rPr>
            </w:pPr>
          </w:p>
        </w:tc>
      </w:tr>
    </w:tbl>
    <w:p w14:paraId="0C8D2719" w14:textId="77777777" w:rsidR="00165207" w:rsidRPr="00CF74D7" w:rsidRDefault="00165207" w:rsidP="00165207">
      <w:pPr>
        <w:spacing w:after="120"/>
        <w:rPr>
          <w:rFonts w:ascii="Calibri" w:hAnsi="Calibri" w:cs="Calibri"/>
          <w:sz w:val="22"/>
          <w:szCs w:val="22"/>
        </w:rPr>
      </w:pPr>
      <w:r w:rsidRPr="00CF74D7">
        <w:rPr>
          <w:rFonts w:ascii="Calibri" w:hAnsi="Calibri" w:cs="Calibri"/>
          <w:sz w:val="22"/>
          <w:szCs w:val="22"/>
        </w:rPr>
        <w:br w:type="page"/>
      </w:r>
    </w:p>
    <w:p w14:paraId="1E219CF6" w14:textId="77777777" w:rsidR="00165207" w:rsidRPr="00CF74D7" w:rsidRDefault="00165207" w:rsidP="00165207">
      <w:pPr>
        <w:spacing w:after="120"/>
        <w:jc w:val="right"/>
        <w:rPr>
          <w:rFonts w:ascii="Calibri" w:hAnsi="Calibri" w:cs="Calibri"/>
          <w:b/>
          <w:sz w:val="22"/>
          <w:szCs w:val="22"/>
        </w:rPr>
      </w:pPr>
      <w:r w:rsidRPr="00CF74D7">
        <w:rPr>
          <w:rFonts w:ascii="Calibri" w:hAnsi="Calibri" w:cs="Calibri"/>
          <w:b/>
          <w:sz w:val="22"/>
          <w:szCs w:val="22"/>
        </w:rPr>
        <w:lastRenderedPageBreak/>
        <w:t>Annex 2</w:t>
      </w:r>
    </w:p>
    <w:p w14:paraId="0A8F49A9" w14:textId="77777777" w:rsidR="00165207" w:rsidRPr="00CF74D7" w:rsidRDefault="00165207" w:rsidP="00165207">
      <w:pPr>
        <w:spacing w:after="120"/>
        <w:jc w:val="right"/>
        <w:rPr>
          <w:rFonts w:ascii="Calibri" w:hAnsi="Calibri" w:cs="Calibri"/>
          <w:sz w:val="22"/>
          <w:szCs w:val="22"/>
        </w:rPr>
      </w:pPr>
    </w:p>
    <w:p w14:paraId="36098607" w14:textId="77777777" w:rsidR="00165207" w:rsidRPr="00CF74D7" w:rsidRDefault="00165207" w:rsidP="00165207">
      <w:pPr>
        <w:spacing w:after="120"/>
        <w:jc w:val="center"/>
        <w:rPr>
          <w:rFonts w:ascii="Calibri" w:hAnsi="Calibri" w:cs="Calibri"/>
          <w:b/>
          <w:sz w:val="22"/>
          <w:szCs w:val="22"/>
        </w:rPr>
      </w:pPr>
      <w:r w:rsidRPr="00CF74D7">
        <w:rPr>
          <w:rFonts w:ascii="Calibri" w:hAnsi="Calibri" w:cs="Calibri"/>
          <w:b/>
          <w:sz w:val="22"/>
          <w:szCs w:val="22"/>
        </w:rPr>
        <w:t>FORM FOR SUBMITTING SERVICE PROVIDER’S PROPOSAL</w:t>
      </w:r>
    </w:p>
    <w:p w14:paraId="266785C6" w14:textId="77777777" w:rsidR="00165207" w:rsidRPr="00CF74D7" w:rsidRDefault="00165207" w:rsidP="00165207">
      <w:pPr>
        <w:spacing w:after="120"/>
        <w:jc w:val="center"/>
        <w:rPr>
          <w:rFonts w:ascii="Calibri" w:hAnsi="Calibri" w:cs="Calibri"/>
          <w:b/>
          <w:i/>
          <w:color w:val="FF0000"/>
          <w:sz w:val="22"/>
          <w:szCs w:val="22"/>
        </w:rPr>
      </w:pPr>
    </w:p>
    <w:p w14:paraId="6C83BE7D" w14:textId="77777777" w:rsidR="00165207" w:rsidRPr="00CF74D7" w:rsidRDefault="00165207" w:rsidP="00165207">
      <w:pPr>
        <w:spacing w:after="120"/>
        <w:jc w:val="center"/>
        <w:rPr>
          <w:rFonts w:ascii="Calibri" w:hAnsi="Calibri" w:cs="Calibri"/>
          <w:b/>
          <w:i/>
          <w:color w:val="FF0000"/>
          <w:sz w:val="22"/>
          <w:szCs w:val="22"/>
        </w:rPr>
      </w:pPr>
      <w:r w:rsidRPr="00CF74D7">
        <w:rPr>
          <w:rFonts w:ascii="Calibri" w:hAnsi="Calibri" w:cs="Calibri"/>
          <w:b/>
          <w:i/>
          <w:color w:val="FF0000"/>
          <w:sz w:val="22"/>
          <w:szCs w:val="22"/>
        </w:rPr>
        <w:t>(This Form must be submitted only using the Service Provider’s Official Letterhead/Stationery)</w:t>
      </w:r>
    </w:p>
    <w:p w14:paraId="152FBF25" w14:textId="77777777" w:rsidR="00165207" w:rsidRPr="00CF74D7" w:rsidRDefault="00165207" w:rsidP="00165207">
      <w:pPr>
        <w:pBdr>
          <w:bottom w:val="single" w:sz="6" w:space="1" w:color="auto"/>
        </w:pBdr>
        <w:spacing w:after="120"/>
        <w:jc w:val="center"/>
        <w:rPr>
          <w:rFonts w:ascii="Calibri" w:hAnsi="Calibri" w:cs="Calibri"/>
          <w:b/>
          <w:sz w:val="22"/>
          <w:szCs w:val="22"/>
        </w:rPr>
      </w:pPr>
    </w:p>
    <w:p w14:paraId="63C49A1F" w14:textId="77777777" w:rsidR="00165207" w:rsidRPr="00CF74D7" w:rsidRDefault="00165207" w:rsidP="00165207">
      <w:pPr>
        <w:spacing w:after="120"/>
        <w:jc w:val="center"/>
        <w:rPr>
          <w:rFonts w:ascii="Calibri" w:hAnsi="Calibri" w:cs="Calibri"/>
          <w:b/>
          <w:sz w:val="22"/>
          <w:szCs w:val="22"/>
        </w:rPr>
      </w:pPr>
    </w:p>
    <w:p w14:paraId="0859937F" w14:textId="77777777" w:rsidR="00165207" w:rsidRPr="00CF74D7" w:rsidRDefault="00165207" w:rsidP="00165207">
      <w:pPr>
        <w:spacing w:after="120"/>
        <w:jc w:val="right"/>
        <w:rPr>
          <w:rFonts w:ascii="Calibri" w:hAnsi="Calibri" w:cs="Calibri"/>
          <w:color w:val="FF0000"/>
          <w:sz w:val="22"/>
          <w:szCs w:val="22"/>
          <w:lang w:val="en-GB"/>
        </w:rPr>
      </w:pPr>
      <w:r w:rsidRPr="00CF74D7">
        <w:rPr>
          <w:rFonts w:ascii="Calibri" w:hAnsi="Calibri" w:cs="Calibri"/>
          <w:color w:val="FF0000"/>
          <w:sz w:val="22"/>
          <w:szCs w:val="22"/>
          <w:lang w:val="en-GB"/>
        </w:rPr>
        <w:t xml:space="preserve"> </w:t>
      </w:r>
      <w:r w:rsidRPr="00CF74D7">
        <w:rPr>
          <w:rFonts w:ascii="Calibri" w:hAnsi="Calibri" w:cs="Calibri"/>
          <w:color w:val="000000"/>
          <w:sz w:val="22"/>
          <w:szCs w:val="22"/>
          <w:lang w:val="en-GB"/>
        </w:rPr>
        <w:t xml:space="preserve">[Insert: </w:t>
      </w:r>
      <w:r w:rsidRPr="00CF74D7">
        <w:rPr>
          <w:rFonts w:ascii="Calibri" w:hAnsi="Calibri" w:cs="Calibri"/>
          <w:i/>
          <w:color w:val="000000"/>
          <w:sz w:val="22"/>
          <w:szCs w:val="22"/>
          <w:lang w:val="en-GB"/>
        </w:rPr>
        <w:t>Location]</w:t>
      </w:r>
      <w:r w:rsidRPr="00CF74D7">
        <w:rPr>
          <w:rStyle w:val="PlaceholderText"/>
          <w:rFonts w:ascii="Calibri" w:hAnsi="Calibri" w:cs="Calibri"/>
          <w:sz w:val="22"/>
          <w:szCs w:val="22"/>
        </w:rPr>
        <w:t>.</w:t>
      </w:r>
    </w:p>
    <w:p w14:paraId="6F7C28C1" w14:textId="77777777" w:rsidR="00165207" w:rsidRPr="00CF74D7" w:rsidRDefault="00165207" w:rsidP="00165207">
      <w:pPr>
        <w:spacing w:after="120"/>
        <w:jc w:val="right"/>
        <w:rPr>
          <w:rFonts w:ascii="Calibri" w:hAnsi="Calibri" w:cs="Calibri"/>
          <w:color w:val="FF0000"/>
          <w:sz w:val="22"/>
          <w:szCs w:val="22"/>
          <w:lang w:val="en-GB"/>
        </w:rPr>
      </w:pPr>
      <w:r w:rsidRPr="00CF74D7">
        <w:rPr>
          <w:rFonts w:ascii="Calibri" w:hAnsi="Calibri" w:cs="Calibri"/>
          <w:color w:val="000000"/>
          <w:sz w:val="22"/>
          <w:szCs w:val="22"/>
          <w:lang w:val="en-GB"/>
        </w:rPr>
        <w:t xml:space="preserve">[Insert: </w:t>
      </w:r>
      <w:r w:rsidRPr="00CF74D7">
        <w:rPr>
          <w:rFonts w:ascii="Calibri" w:hAnsi="Calibri" w:cs="Calibri"/>
          <w:i/>
          <w:color w:val="000000"/>
          <w:sz w:val="22"/>
          <w:szCs w:val="22"/>
          <w:lang w:val="en-GB"/>
        </w:rPr>
        <w:t>Date]</w:t>
      </w:r>
    </w:p>
    <w:p w14:paraId="0934681B" w14:textId="77777777" w:rsidR="00165207" w:rsidRPr="00CF74D7" w:rsidRDefault="00165207" w:rsidP="00165207">
      <w:pPr>
        <w:pStyle w:val="Header"/>
        <w:tabs>
          <w:tab w:val="clear" w:pos="4320"/>
          <w:tab w:val="clear" w:pos="8640"/>
        </w:tabs>
        <w:spacing w:after="120"/>
        <w:rPr>
          <w:rFonts w:ascii="Calibri" w:hAnsi="Calibri" w:cs="Calibri"/>
          <w:sz w:val="22"/>
          <w:szCs w:val="22"/>
          <w:lang w:val="en-GB" w:eastAsia="it-IT"/>
        </w:rPr>
      </w:pPr>
    </w:p>
    <w:p w14:paraId="3A8A8E2E" w14:textId="77777777" w:rsidR="00165207" w:rsidRPr="00CF74D7" w:rsidRDefault="00165207" w:rsidP="00165207">
      <w:pPr>
        <w:spacing w:after="120"/>
        <w:rPr>
          <w:rFonts w:ascii="Calibri" w:hAnsi="Calibri" w:cs="Calibri"/>
          <w:sz w:val="22"/>
          <w:szCs w:val="22"/>
          <w:lang w:val="en-GB"/>
        </w:rPr>
      </w:pPr>
      <w:r w:rsidRPr="00CF74D7">
        <w:rPr>
          <w:rFonts w:ascii="Calibri" w:hAnsi="Calibri" w:cs="Calibri"/>
          <w:sz w:val="22"/>
          <w:szCs w:val="22"/>
          <w:lang w:val="en-GB"/>
        </w:rPr>
        <w:t>To:</w:t>
      </w:r>
      <w:r w:rsidRPr="00CF74D7">
        <w:rPr>
          <w:rFonts w:ascii="Calibri" w:hAnsi="Calibri" w:cs="Calibri"/>
          <w:sz w:val="22"/>
          <w:szCs w:val="22"/>
          <w:lang w:val="en-GB"/>
        </w:rPr>
        <w:tab/>
      </w:r>
      <w:r w:rsidRPr="00CF74D7">
        <w:rPr>
          <w:rFonts w:ascii="Calibri" w:hAnsi="Calibri" w:cs="Calibri"/>
          <w:color w:val="000000"/>
          <w:sz w:val="22"/>
          <w:szCs w:val="22"/>
          <w:lang w:val="en-GB"/>
        </w:rPr>
        <w:t>[</w:t>
      </w:r>
      <w:r w:rsidRPr="00CF74D7">
        <w:rPr>
          <w:rFonts w:ascii="Calibri" w:hAnsi="Calibri" w:cs="Calibri"/>
          <w:i/>
          <w:color w:val="000000"/>
          <w:sz w:val="22"/>
          <w:szCs w:val="22"/>
          <w:lang w:val="en-GB"/>
        </w:rPr>
        <w:t>insert: Name and Address of UNDP focal point]</w:t>
      </w:r>
    </w:p>
    <w:p w14:paraId="707D414A" w14:textId="77777777" w:rsidR="00165207" w:rsidRPr="00CF74D7" w:rsidRDefault="00165207" w:rsidP="00165207">
      <w:pPr>
        <w:spacing w:after="120"/>
        <w:rPr>
          <w:rFonts w:ascii="Calibri" w:hAnsi="Calibri" w:cs="Calibri"/>
          <w:sz w:val="22"/>
          <w:szCs w:val="22"/>
          <w:lang w:val="en-GB"/>
        </w:rPr>
      </w:pPr>
    </w:p>
    <w:p w14:paraId="103EB822" w14:textId="77777777" w:rsidR="00165207" w:rsidRPr="00CF74D7" w:rsidRDefault="00165207" w:rsidP="00165207">
      <w:pPr>
        <w:spacing w:after="120"/>
        <w:rPr>
          <w:rFonts w:ascii="Calibri" w:hAnsi="Calibri" w:cs="Calibri"/>
          <w:sz w:val="22"/>
          <w:szCs w:val="22"/>
          <w:lang w:val="en-GB"/>
        </w:rPr>
      </w:pPr>
      <w:r w:rsidRPr="00CF74D7">
        <w:rPr>
          <w:rFonts w:ascii="Calibri" w:hAnsi="Calibri" w:cs="Calibri"/>
          <w:sz w:val="22"/>
          <w:szCs w:val="22"/>
          <w:lang w:val="en-GB"/>
        </w:rPr>
        <w:t>Dear Sir/Madam:</w:t>
      </w:r>
    </w:p>
    <w:p w14:paraId="512ABAC1" w14:textId="77777777" w:rsidR="00165207" w:rsidRPr="00CF74D7" w:rsidRDefault="00165207" w:rsidP="00165207">
      <w:pPr>
        <w:spacing w:after="120"/>
        <w:ind w:right="4" w:firstLine="720"/>
        <w:jc w:val="both"/>
        <w:rPr>
          <w:rFonts w:ascii="Calibri" w:hAnsi="Calibri" w:cs="Calibri"/>
          <w:snapToGrid w:val="0"/>
          <w:sz w:val="22"/>
          <w:szCs w:val="22"/>
        </w:rPr>
      </w:pPr>
      <w:r w:rsidRPr="00CF74D7">
        <w:rPr>
          <w:rFonts w:ascii="Calibri" w:hAnsi="Calibri" w:cs="Calibri"/>
          <w:snapToGrid w:val="0"/>
          <w:sz w:val="22"/>
          <w:szCs w:val="22"/>
        </w:rPr>
        <w:t xml:space="preserve">We, the undersigned, hereby offer to render the following services to UNDP in conformity with the requirements defined in the RFP dated </w:t>
      </w:r>
      <w:r w:rsidRPr="00CF74D7">
        <w:rPr>
          <w:rFonts w:ascii="Calibri" w:hAnsi="Calibri" w:cs="Calibri"/>
          <w:i/>
          <w:snapToGrid w:val="0"/>
          <w:color w:val="000000"/>
          <w:sz w:val="22"/>
          <w:szCs w:val="22"/>
        </w:rPr>
        <w:t>[specify date]</w:t>
      </w:r>
      <w:r w:rsidRPr="00CF74D7">
        <w:rPr>
          <w:rFonts w:ascii="Calibri" w:hAnsi="Calibri" w:cs="Calibri"/>
          <w:snapToGrid w:val="0"/>
          <w:sz w:val="22"/>
          <w:szCs w:val="22"/>
        </w:rPr>
        <w:t>,</w:t>
      </w:r>
      <w:r w:rsidRPr="00CF74D7">
        <w:rPr>
          <w:rFonts w:ascii="Calibri" w:hAnsi="Calibri" w:cs="Calibri"/>
          <w:snapToGrid w:val="0"/>
          <w:color w:val="000000"/>
          <w:sz w:val="22"/>
          <w:szCs w:val="22"/>
        </w:rPr>
        <w:t xml:space="preserve"> </w:t>
      </w:r>
      <w:r w:rsidRPr="00CF74D7">
        <w:rPr>
          <w:rFonts w:ascii="Calibri" w:hAnsi="Calibri" w:cs="Calibri"/>
          <w:snapToGrid w:val="0"/>
          <w:sz w:val="22"/>
          <w:szCs w:val="22"/>
        </w:rPr>
        <w:t>and all of its attachments, as well as the provisions of the UNDP General Contract Terms and Conditions:</w:t>
      </w:r>
    </w:p>
    <w:p w14:paraId="6F4B661C" w14:textId="77777777" w:rsidR="00165207" w:rsidRPr="00CF74D7" w:rsidRDefault="00165207" w:rsidP="00165207">
      <w:pPr>
        <w:pStyle w:val="ListParagraph"/>
        <w:numPr>
          <w:ilvl w:val="0"/>
          <w:numId w:val="1"/>
        </w:numPr>
        <w:spacing w:after="120" w:line="240" w:lineRule="auto"/>
        <w:ind w:left="540" w:hanging="540"/>
        <w:rPr>
          <w:rFonts w:ascii="Calibri" w:hAnsi="Calibri" w:cs="Calibri"/>
          <w:b/>
          <w:snapToGrid w:val="0"/>
          <w:szCs w:val="22"/>
        </w:rPr>
      </w:pPr>
      <w:r w:rsidRPr="00CF74D7">
        <w:rPr>
          <w:rFonts w:ascii="Calibri" w:hAnsi="Calibri" w:cs="Calibri"/>
          <w:b/>
          <w:snapToGrid w:val="0"/>
          <w:szCs w:val="22"/>
        </w:rPr>
        <w:t>Qualifications of the Service Provider</w:t>
      </w:r>
    </w:p>
    <w:p w14:paraId="3A9944DF" w14:textId="77777777" w:rsidR="00165207" w:rsidRPr="00CF74D7" w:rsidRDefault="00165207" w:rsidP="00165207">
      <w:pPr>
        <w:pStyle w:val="ListParagraph"/>
        <w:spacing w:after="120" w:line="240" w:lineRule="auto"/>
        <w:ind w:left="630"/>
        <w:rPr>
          <w:rFonts w:ascii="Calibri" w:hAnsi="Calibri" w:cs="Calibri"/>
          <w:b/>
          <w:snapToGrid w:val="0"/>
          <w:szCs w:val="22"/>
        </w:rPr>
      </w:pPr>
    </w:p>
    <w:p w14:paraId="24F3ECDD" w14:textId="77777777" w:rsidR="00165207" w:rsidRPr="00CF74D7" w:rsidRDefault="00165207" w:rsidP="00165207">
      <w:pPr>
        <w:pStyle w:val="ListParagraph"/>
        <w:pBdr>
          <w:top w:val="single" w:sz="4" w:space="1" w:color="auto"/>
          <w:left w:val="single" w:sz="4" w:space="4" w:color="auto"/>
          <w:bottom w:val="single" w:sz="4" w:space="0" w:color="auto"/>
          <w:right w:val="single" w:sz="4" w:space="4" w:color="auto"/>
        </w:pBdr>
        <w:spacing w:after="120" w:line="240" w:lineRule="auto"/>
        <w:ind w:left="630"/>
        <w:rPr>
          <w:rFonts w:ascii="Calibri" w:hAnsi="Calibri" w:cs="Calibri"/>
          <w:b/>
          <w:snapToGrid w:val="0"/>
          <w:szCs w:val="22"/>
        </w:rPr>
      </w:pPr>
    </w:p>
    <w:p w14:paraId="3CD2A98F" w14:textId="77777777" w:rsidR="00165207" w:rsidRPr="00CF74D7" w:rsidRDefault="00165207" w:rsidP="00165207">
      <w:pPr>
        <w:pStyle w:val="ListParagraph"/>
        <w:pBdr>
          <w:top w:val="single" w:sz="4" w:space="1" w:color="auto"/>
          <w:left w:val="single" w:sz="4" w:space="4" w:color="auto"/>
          <w:bottom w:val="single" w:sz="4" w:space="0" w:color="auto"/>
          <w:right w:val="single" w:sz="4" w:space="4" w:color="auto"/>
        </w:pBdr>
        <w:spacing w:after="120" w:line="240" w:lineRule="auto"/>
        <w:ind w:left="630"/>
        <w:rPr>
          <w:rFonts w:ascii="Calibri" w:hAnsi="Calibri" w:cs="Calibri"/>
          <w:i/>
          <w:snapToGrid w:val="0"/>
          <w:szCs w:val="22"/>
        </w:rPr>
      </w:pPr>
      <w:r w:rsidRPr="00CF74D7">
        <w:rPr>
          <w:rFonts w:ascii="Calibri" w:hAnsi="Calibri" w:cs="Calibri"/>
          <w:i/>
          <w:snapToGrid w:val="0"/>
          <w:szCs w:val="22"/>
        </w:rPr>
        <w:t xml:space="preserve">The Service Provider must describe and explain how and why they are the best entity that can deliver the requirements of UNDP by indicating the following: </w:t>
      </w:r>
    </w:p>
    <w:p w14:paraId="78BFB387" w14:textId="77777777" w:rsidR="00165207" w:rsidRPr="00CF74D7" w:rsidRDefault="00165207" w:rsidP="00165207">
      <w:pPr>
        <w:pStyle w:val="ListParagraph"/>
        <w:pBdr>
          <w:top w:val="single" w:sz="4" w:space="1" w:color="auto"/>
          <w:left w:val="single" w:sz="4" w:space="4" w:color="auto"/>
          <w:bottom w:val="single" w:sz="4" w:space="0" w:color="auto"/>
          <w:right w:val="single" w:sz="4" w:space="4" w:color="auto"/>
        </w:pBdr>
        <w:spacing w:after="120" w:line="240" w:lineRule="auto"/>
        <w:ind w:left="630"/>
        <w:rPr>
          <w:rFonts w:ascii="Calibri" w:hAnsi="Calibri" w:cs="Calibri"/>
          <w:i/>
          <w:snapToGrid w:val="0"/>
          <w:szCs w:val="22"/>
        </w:rPr>
      </w:pPr>
    </w:p>
    <w:p w14:paraId="6D57476A" w14:textId="77777777" w:rsidR="00165207" w:rsidRPr="00CF74D7" w:rsidRDefault="00165207" w:rsidP="00165207">
      <w:pPr>
        <w:spacing w:after="120"/>
        <w:rPr>
          <w:rFonts w:ascii="Calibri" w:hAnsi="Calibri" w:cs="Calibri"/>
          <w:i/>
          <w:sz w:val="22"/>
          <w:szCs w:val="22"/>
        </w:rPr>
      </w:pPr>
    </w:p>
    <w:p w14:paraId="485B93A3" w14:textId="77777777" w:rsidR="00165207" w:rsidRPr="00CF74D7" w:rsidRDefault="00165207" w:rsidP="00165207">
      <w:pPr>
        <w:spacing w:after="120"/>
        <w:rPr>
          <w:rFonts w:ascii="Calibri" w:hAnsi="Calibri" w:cs="Calibri"/>
          <w:i/>
          <w:sz w:val="22"/>
          <w:szCs w:val="22"/>
        </w:rPr>
      </w:pPr>
      <w:r w:rsidRPr="00CF74D7">
        <w:rPr>
          <w:rFonts w:ascii="Calibri" w:hAnsi="Calibri" w:cs="Calibri"/>
          <w:i/>
          <w:sz w:val="22"/>
          <w:szCs w:val="22"/>
        </w:rPr>
        <w:t>The company/institution should provide:</w:t>
      </w:r>
    </w:p>
    <w:p w14:paraId="7C3B9DDE" w14:textId="77777777" w:rsidR="00165207" w:rsidRPr="00CF74D7" w:rsidRDefault="00165207" w:rsidP="00165207">
      <w:pPr>
        <w:spacing w:after="120"/>
        <w:ind w:left="720"/>
        <w:jc w:val="both"/>
        <w:rPr>
          <w:rFonts w:ascii="Calibri" w:hAnsi="Calibri" w:cs="Calibri"/>
          <w:b/>
          <w:color w:val="000000"/>
          <w:sz w:val="22"/>
          <w:szCs w:val="22"/>
        </w:rPr>
      </w:pPr>
      <w:bookmarkStart w:id="15" w:name="_Hlk877780"/>
      <w:r w:rsidRPr="00CF74D7">
        <w:rPr>
          <w:rFonts w:ascii="Calibri" w:hAnsi="Calibri" w:cs="Calibri"/>
          <w:b/>
          <w:color w:val="000000"/>
          <w:sz w:val="22"/>
          <w:szCs w:val="22"/>
        </w:rPr>
        <w:t xml:space="preserve">X </w:t>
      </w:r>
      <w:r w:rsidRPr="00CF74D7">
        <w:rPr>
          <w:rFonts w:ascii="Calibri" w:hAnsi="Calibri" w:cs="Calibri"/>
          <w:color w:val="000000"/>
          <w:sz w:val="22"/>
          <w:szCs w:val="22"/>
        </w:rPr>
        <w:t xml:space="preserve">Company Profile, which should </w:t>
      </w:r>
      <w:r w:rsidRPr="00CF74D7">
        <w:rPr>
          <w:rFonts w:ascii="Calibri" w:hAnsi="Calibri" w:cs="Calibri"/>
          <w:color w:val="000000"/>
          <w:sz w:val="22"/>
          <w:szCs w:val="22"/>
          <w:u w:val="single"/>
        </w:rPr>
        <w:t>not</w:t>
      </w:r>
      <w:r w:rsidRPr="00CF74D7">
        <w:rPr>
          <w:rFonts w:ascii="Calibri" w:hAnsi="Calibri" w:cs="Calibri"/>
          <w:color w:val="000000"/>
          <w:sz w:val="22"/>
          <w:szCs w:val="22"/>
        </w:rPr>
        <w:t xml:space="preserve"> exceed fifteen (15) pages, including printed brochures and product catalogues relevant to the goods/services being procured</w:t>
      </w:r>
      <w:r w:rsidRPr="00CF74D7">
        <w:rPr>
          <w:rFonts w:ascii="Calibri" w:hAnsi="Calibri" w:cs="Calibri"/>
          <w:b/>
          <w:color w:val="000000"/>
          <w:sz w:val="22"/>
          <w:szCs w:val="22"/>
        </w:rPr>
        <w:t xml:space="preserve"> </w:t>
      </w:r>
    </w:p>
    <w:p w14:paraId="16243CB2" w14:textId="49C626D6" w:rsidR="00165207" w:rsidRPr="00CF74D7" w:rsidRDefault="00165207" w:rsidP="00165207">
      <w:pPr>
        <w:spacing w:after="120"/>
        <w:ind w:left="720"/>
        <w:jc w:val="both"/>
        <w:rPr>
          <w:rFonts w:ascii="Calibri" w:hAnsi="Calibri" w:cs="Calibri"/>
          <w:color w:val="000000"/>
          <w:sz w:val="22"/>
          <w:szCs w:val="22"/>
        </w:rPr>
      </w:pPr>
      <w:r w:rsidRPr="00CF74D7">
        <w:rPr>
          <w:rFonts w:ascii="Calibri" w:hAnsi="Calibri" w:cs="Calibri"/>
          <w:b/>
          <w:color w:val="000000"/>
          <w:sz w:val="22"/>
          <w:szCs w:val="22"/>
        </w:rPr>
        <w:t xml:space="preserve">X </w:t>
      </w:r>
      <w:r w:rsidRPr="00CF74D7">
        <w:rPr>
          <w:rFonts w:ascii="Calibri" w:hAnsi="Calibri" w:cs="Calibri"/>
          <w:color w:val="000000"/>
          <w:sz w:val="22"/>
          <w:szCs w:val="22"/>
        </w:rPr>
        <w:t xml:space="preserve">Technical proposal, methodological approach to work </w:t>
      </w:r>
      <w:r w:rsidR="00C12CBB">
        <w:rPr>
          <w:rFonts w:ascii="Calibri" w:hAnsi="Calibri" w:cs="Calibri"/>
          <w:color w:val="000000"/>
          <w:sz w:val="22"/>
          <w:szCs w:val="22"/>
        </w:rPr>
        <w:t>and implementation plan</w:t>
      </w:r>
    </w:p>
    <w:p w14:paraId="073933A3" w14:textId="2B8D9D55" w:rsidR="00165207" w:rsidRDefault="00165207" w:rsidP="00165207">
      <w:pPr>
        <w:spacing w:after="120"/>
        <w:ind w:left="720"/>
        <w:jc w:val="both"/>
        <w:rPr>
          <w:rFonts w:ascii="Calibri" w:hAnsi="Calibri" w:cs="Calibri"/>
          <w:color w:val="000000"/>
          <w:sz w:val="22"/>
          <w:szCs w:val="22"/>
        </w:rPr>
      </w:pPr>
      <w:r w:rsidRPr="00920916">
        <w:rPr>
          <w:rFonts w:ascii="Calibri" w:hAnsi="Calibri" w:cs="Calibri"/>
          <w:b/>
          <w:color w:val="000000"/>
          <w:sz w:val="22"/>
          <w:szCs w:val="22"/>
        </w:rPr>
        <w:t xml:space="preserve">X </w:t>
      </w:r>
      <w:r w:rsidR="00B80ACC" w:rsidRPr="00920916">
        <w:rPr>
          <w:rFonts w:ascii="Calibri" w:hAnsi="Calibri" w:cs="Calibri"/>
          <w:bCs/>
          <w:color w:val="000000"/>
          <w:sz w:val="22"/>
          <w:szCs w:val="22"/>
        </w:rPr>
        <w:t>A</w:t>
      </w:r>
      <w:r w:rsidR="00B27AF3" w:rsidRPr="00920916">
        <w:rPr>
          <w:rFonts w:ascii="Calibri" w:hAnsi="Calibri" w:cs="Calibri"/>
          <w:color w:val="000000"/>
          <w:sz w:val="22"/>
          <w:szCs w:val="22"/>
        </w:rPr>
        <w:t xml:space="preserve"> year</w:t>
      </w:r>
      <w:r w:rsidRPr="00920916">
        <w:rPr>
          <w:rFonts w:ascii="Calibri" w:hAnsi="Calibri" w:cs="Calibri"/>
          <w:color w:val="000000"/>
          <w:sz w:val="22"/>
          <w:szCs w:val="22"/>
        </w:rPr>
        <w:t xml:space="preserve"> of </w:t>
      </w:r>
      <w:r w:rsidR="00AB64C6">
        <w:rPr>
          <w:rFonts w:ascii="Calibri" w:hAnsi="Calibri" w:cs="Calibri"/>
          <w:color w:val="000000"/>
          <w:sz w:val="22"/>
          <w:szCs w:val="22"/>
        </w:rPr>
        <w:t>expertise</w:t>
      </w:r>
      <w:r w:rsidRPr="00920916">
        <w:rPr>
          <w:rFonts w:ascii="Calibri" w:hAnsi="Calibri" w:cs="Calibri"/>
          <w:color w:val="000000"/>
          <w:sz w:val="22"/>
          <w:szCs w:val="22"/>
        </w:rPr>
        <w:t xml:space="preserve"> in providing consultancy services </w:t>
      </w:r>
      <w:r w:rsidR="001A0B24" w:rsidRPr="00920916">
        <w:rPr>
          <w:rFonts w:ascii="Calibri" w:hAnsi="Calibri" w:cs="Calibri"/>
          <w:color w:val="000000"/>
          <w:sz w:val="22"/>
          <w:szCs w:val="22"/>
        </w:rPr>
        <w:t xml:space="preserve">relevant </w:t>
      </w:r>
      <w:r w:rsidR="008723E8" w:rsidRPr="00920916">
        <w:rPr>
          <w:rFonts w:ascii="Calibri" w:hAnsi="Calibri" w:cs="Calibri"/>
          <w:color w:val="000000"/>
          <w:sz w:val="22"/>
          <w:szCs w:val="22"/>
        </w:rPr>
        <w:t xml:space="preserve">field, education, </w:t>
      </w:r>
      <w:r w:rsidR="007D1364" w:rsidRPr="00920916">
        <w:rPr>
          <w:rFonts w:ascii="Calibri" w:hAnsi="Calibri" w:cs="Calibri"/>
          <w:color w:val="000000"/>
          <w:sz w:val="22"/>
          <w:szCs w:val="22"/>
        </w:rPr>
        <w:t>research</w:t>
      </w:r>
      <w:r w:rsidR="00CF76EB" w:rsidRPr="00920916">
        <w:rPr>
          <w:rFonts w:ascii="Calibri" w:hAnsi="Calibri" w:cs="Calibri"/>
          <w:color w:val="000000"/>
          <w:sz w:val="22"/>
          <w:szCs w:val="22"/>
        </w:rPr>
        <w:t xml:space="preserve">, </w:t>
      </w:r>
      <w:r w:rsidR="007D1364" w:rsidRPr="00920916">
        <w:rPr>
          <w:rFonts w:ascii="Calibri" w:hAnsi="Calibri" w:cs="Calibri"/>
          <w:color w:val="000000"/>
          <w:sz w:val="22"/>
          <w:szCs w:val="22"/>
        </w:rPr>
        <w:t>assessments</w:t>
      </w:r>
      <w:r w:rsidR="00920916">
        <w:rPr>
          <w:rFonts w:ascii="Calibri" w:hAnsi="Calibri" w:cs="Calibri"/>
          <w:color w:val="000000"/>
          <w:sz w:val="22"/>
          <w:szCs w:val="22"/>
        </w:rPr>
        <w:t>.</w:t>
      </w:r>
    </w:p>
    <w:p w14:paraId="3B74A2D9" w14:textId="771EF309" w:rsidR="00453005" w:rsidRPr="00CF74D7" w:rsidRDefault="00453005" w:rsidP="00165207">
      <w:pPr>
        <w:spacing w:after="120"/>
        <w:ind w:left="720"/>
        <w:jc w:val="both"/>
        <w:rPr>
          <w:rFonts w:ascii="Calibri" w:hAnsi="Calibri" w:cs="Calibri"/>
          <w:color w:val="000000"/>
          <w:sz w:val="22"/>
          <w:szCs w:val="22"/>
        </w:rPr>
      </w:pPr>
      <w:r w:rsidRPr="00600A6F">
        <w:rPr>
          <w:rFonts w:ascii="Calibri" w:hAnsi="Calibri" w:cs="Calibri"/>
          <w:b/>
          <w:color w:val="000000"/>
          <w:sz w:val="22"/>
          <w:szCs w:val="22"/>
        </w:rPr>
        <w:t>X</w:t>
      </w:r>
      <w:r>
        <w:t xml:space="preserve"> </w:t>
      </w:r>
      <w:r w:rsidR="00B80ACC">
        <w:rPr>
          <w:rFonts w:ascii="Calibri" w:hAnsi="Calibri" w:cs="Calibri"/>
          <w:color w:val="000000"/>
          <w:sz w:val="22"/>
          <w:szCs w:val="22"/>
        </w:rPr>
        <w:t>List of t</w:t>
      </w:r>
      <w:r w:rsidR="00B27AF3" w:rsidRPr="00453005">
        <w:rPr>
          <w:rFonts w:ascii="Calibri" w:hAnsi="Calibri" w:cs="Calibri"/>
          <w:color w:val="000000"/>
          <w:sz w:val="22"/>
          <w:szCs w:val="22"/>
        </w:rPr>
        <w:t>rack</w:t>
      </w:r>
      <w:r w:rsidRPr="00453005">
        <w:rPr>
          <w:rFonts w:ascii="Calibri" w:hAnsi="Calibri" w:cs="Calibri"/>
          <w:color w:val="000000"/>
          <w:sz w:val="22"/>
          <w:szCs w:val="22"/>
        </w:rPr>
        <w:t xml:space="preserve"> records</w:t>
      </w:r>
      <w:r w:rsidR="00B80ACC">
        <w:rPr>
          <w:rFonts w:ascii="Calibri" w:hAnsi="Calibri" w:cs="Calibri"/>
          <w:color w:val="000000"/>
          <w:sz w:val="22"/>
          <w:szCs w:val="22"/>
        </w:rPr>
        <w:t xml:space="preserve"> for </w:t>
      </w:r>
      <w:r w:rsidRPr="00453005">
        <w:rPr>
          <w:rFonts w:ascii="Calibri" w:hAnsi="Calibri" w:cs="Calibri"/>
          <w:color w:val="000000"/>
          <w:sz w:val="22"/>
          <w:szCs w:val="22"/>
        </w:rPr>
        <w:t>similar assignments/services performed in the past</w:t>
      </w:r>
    </w:p>
    <w:p w14:paraId="387EA5D1" w14:textId="77777777" w:rsidR="00165207" w:rsidRPr="00CF74D7" w:rsidRDefault="00165207" w:rsidP="00165207">
      <w:pPr>
        <w:spacing w:after="120"/>
        <w:ind w:left="720"/>
        <w:jc w:val="both"/>
        <w:rPr>
          <w:rFonts w:ascii="Calibri" w:hAnsi="Calibri" w:cs="Calibri"/>
          <w:color w:val="000000"/>
          <w:sz w:val="22"/>
          <w:szCs w:val="22"/>
        </w:rPr>
      </w:pPr>
      <w:r w:rsidRPr="00CF74D7">
        <w:rPr>
          <w:rFonts w:ascii="Calibri" w:hAnsi="Calibri" w:cs="Calibri"/>
          <w:b/>
          <w:color w:val="000000"/>
          <w:sz w:val="22"/>
          <w:szCs w:val="22"/>
        </w:rPr>
        <w:t xml:space="preserve">X </w:t>
      </w:r>
      <w:r w:rsidRPr="00CF74D7">
        <w:rPr>
          <w:rFonts w:ascii="Calibri" w:hAnsi="Calibri" w:cs="Calibri"/>
          <w:b/>
          <w:color w:val="FF0000"/>
          <w:sz w:val="22"/>
          <w:szCs w:val="22"/>
        </w:rPr>
        <w:t>Financial proposal, password protected, all open proposals will be disqualified</w:t>
      </w:r>
    </w:p>
    <w:p w14:paraId="6DAC2634" w14:textId="77777777" w:rsidR="00165207" w:rsidRPr="00CF74D7" w:rsidRDefault="00165207" w:rsidP="00165207">
      <w:pPr>
        <w:spacing w:after="120"/>
        <w:ind w:left="720"/>
        <w:jc w:val="both"/>
        <w:rPr>
          <w:rFonts w:ascii="Calibri" w:hAnsi="Calibri" w:cs="Calibri"/>
          <w:b/>
          <w:color w:val="000000"/>
          <w:sz w:val="22"/>
          <w:szCs w:val="22"/>
        </w:rPr>
      </w:pPr>
      <w:r w:rsidRPr="00CF74D7">
        <w:rPr>
          <w:rFonts w:ascii="Calibri" w:hAnsi="Calibri" w:cs="Calibri"/>
          <w:b/>
          <w:color w:val="000000"/>
          <w:sz w:val="22"/>
          <w:szCs w:val="22"/>
        </w:rPr>
        <w:t xml:space="preserve">X </w:t>
      </w:r>
      <w:r w:rsidRPr="00CF74D7">
        <w:rPr>
          <w:rFonts w:ascii="Calibri" w:hAnsi="Calibri" w:cs="Calibri"/>
          <w:color w:val="000000"/>
          <w:sz w:val="22"/>
          <w:szCs w:val="22"/>
        </w:rPr>
        <w:t>Tax Registration/Payment Certificate issued by the Internal Revenue Authority evidencing that the Bidder is updated with its tax payment obligations, or Certificate of Tax exemption, if any such privilege is enjoyed by the Bidder</w:t>
      </w:r>
      <w:r w:rsidRPr="00CF74D7">
        <w:rPr>
          <w:rFonts w:ascii="Calibri" w:hAnsi="Calibri" w:cs="Calibri"/>
          <w:b/>
          <w:color w:val="000000"/>
          <w:sz w:val="22"/>
          <w:szCs w:val="22"/>
        </w:rPr>
        <w:t xml:space="preserve"> </w:t>
      </w:r>
    </w:p>
    <w:p w14:paraId="00428C96" w14:textId="77777777" w:rsidR="00165207" w:rsidRPr="00CF74D7" w:rsidRDefault="00165207" w:rsidP="00165207">
      <w:pPr>
        <w:spacing w:after="120"/>
        <w:ind w:left="720"/>
        <w:jc w:val="both"/>
        <w:rPr>
          <w:rFonts w:ascii="Calibri" w:hAnsi="Calibri" w:cs="Calibri"/>
          <w:b/>
          <w:color w:val="000000"/>
          <w:sz w:val="22"/>
          <w:szCs w:val="22"/>
        </w:rPr>
      </w:pPr>
      <w:r w:rsidRPr="00CF74D7">
        <w:rPr>
          <w:rFonts w:ascii="Calibri" w:hAnsi="Calibri" w:cs="Calibri"/>
          <w:b/>
          <w:color w:val="000000"/>
          <w:sz w:val="22"/>
          <w:szCs w:val="22"/>
        </w:rPr>
        <w:t xml:space="preserve">X </w:t>
      </w:r>
      <w:r w:rsidRPr="00CF74D7">
        <w:rPr>
          <w:rFonts w:ascii="Calibri" w:hAnsi="Calibri" w:cs="Calibri"/>
          <w:color w:val="000000"/>
          <w:sz w:val="22"/>
          <w:szCs w:val="22"/>
        </w:rPr>
        <w:t>Certificate of Registration of the business, including Articles of Incorporation, or equivalent document if Bidder is not a corporation</w:t>
      </w:r>
    </w:p>
    <w:p w14:paraId="1417F4FE" w14:textId="77777777" w:rsidR="00165207" w:rsidRPr="00CF74D7" w:rsidRDefault="00165207" w:rsidP="00165207">
      <w:pPr>
        <w:spacing w:after="120"/>
        <w:ind w:left="720"/>
        <w:jc w:val="both"/>
        <w:rPr>
          <w:rFonts w:ascii="Calibri" w:hAnsi="Calibri" w:cs="Calibri"/>
          <w:b/>
          <w:color w:val="000000"/>
          <w:sz w:val="22"/>
          <w:szCs w:val="22"/>
        </w:rPr>
      </w:pPr>
      <w:r w:rsidRPr="00CF74D7">
        <w:rPr>
          <w:rFonts w:ascii="Calibri" w:hAnsi="Calibri" w:cs="Calibri"/>
          <w:b/>
          <w:color w:val="000000"/>
          <w:sz w:val="22"/>
          <w:szCs w:val="22"/>
        </w:rPr>
        <w:t xml:space="preserve">X </w:t>
      </w:r>
      <w:r w:rsidRPr="00CF74D7">
        <w:rPr>
          <w:rFonts w:ascii="Calibri" w:hAnsi="Calibri" w:cs="Calibri"/>
          <w:color w:val="000000"/>
          <w:sz w:val="22"/>
          <w:szCs w:val="22"/>
        </w:rPr>
        <w:t>Official Letter of Appointment as local representative, if Bidder is submitting a Bid in behalf of an entity located outside the country</w:t>
      </w:r>
    </w:p>
    <w:p w14:paraId="761E64FA" w14:textId="6E06521F" w:rsidR="00165207" w:rsidRPr="00CF74D7" w:rsidRDefault="00165207" w:rsidP="00165207">
      <w:pPr>
        <w:spacing w:after="120"/>
        <w:ind w:left="720"/>
        <w:jc w:val="both"/>
        <w:rPr>
          <w:rFonts w:ascii="Calibri" w:eastAsia="Calibri" w:hAnsi="Calibri" w:cs="Calibri"/>
          <w:b/>
          <w:sz w:val="22"/>
          <w:szCs w:val="22"/>
          <w:lang w:val="en-029"/>
        </w:rPr>
      </w:pPr>
      <w:r w:rsidRPr="00CF74D7">
        <w:rPr>
          <w:rFonts w:ascii="Calibri" w:eastAsia="Calibri" w:hAnsi="Calibri" w:cs="Calibri"/>
          <w:b/>
          <w:sz w:val="22"/>
          <w:szCs w:val="22"/>
          <w:lang w:val="en-029"/>
        </w:rPr>
        <w:lastRenderedPageBreak/>
        <w:t xml:space="preserve">X </w:t>
      </w:r>
      <w:r w:rsidRPr="00CF74D7">
        <w:rPr>
          <w:rFonts w:ascii="Calibri" w:eastAsia="Calibri" w:hAnsi="Calibri" w:cs="Calibri"/>
          <w:sz w:val="22"/>
          <w:szCs w:val="22"/>
          <w:lang w:val="en-029"/>
        </w:rPr>
        <w:t xml:space="preserve">List of proposed Personnel and their Resumes that show capacity and performance of the minimum </w:t>
      </w:r>
      <w:r w:rsidR="002D7435" w:rsidRPr="00CF74D7">
        <w:rPr>
          <w:rFonts w:ascii="Calibri" w:eastAsia="Calibri" w:hAnsi="Calibri" w:cs="Calibri"/>
          <w:sz w:val="22"/>
          <w:szCs w:val="22"/>
          <w:lang w:val="en-029"/>
        </w:rPr>
        <w:t>requirements</w:t>
      </w:r>
      <w:r w:rsidR="00B80ACC">
        <w:rPr>
          <w:rFonts w:ascii="Calibri" w:eastAsia="Calibri" w:hAnsi="Calibri" w:cs="Calibri"/>
          <w:sz w:val="22"/>
          <w:szCs w:val="22"/>
          <w:lang w:val="en-029"/>
        </w:rPr>
        <w:t xml:space="preserve"> (please use standard form for all CVs)</w:t>
      </w:r>
    </w:p>
    <w:p w14:paraId="0714B594" w14:textId="678C287A" w:rsidR="00165207" w:rsidRDefault="00165207" w:rsidP="00165207">
      <w:pPr>
        <w:spacing w:after="120"/>
        <w:ind w:left="720"/>
        <w:rPr>
          <w:rFonts w:ascii="Calibri" w:hAnsi="Calibri" w:cs="Calibri"/>
          <w:sz w:val="22"/>
          <w:szCs w:val="22"/>
        </w:rPr>
      </w:pPr>
      <w:r w:rsidRPr="00CF74D7">
        <w:rPr>
          <w:rFonts w:ascii="Calibri" w:hAnsi="Calibri" w:cs="Calibri"/>
          <w:b/>
          <w:color w:val="000000"/>
          <w:sz w:val="22"/>
          <w:szCs w:val="22"/>
        </w:rPr>
        <w:t>X</w:t>
      </w:r>
      <w:r w:rsidRPr="00CF74D7">
        <w:rPr>
          <w:rFonts w:ascii="Calibri" w:hAnsi="Calibri" w:cs="Calibri"/>
          <w:sz w:val="22"/>
          <w:szCs w:val="22"/>
        </w:rPr>
        <w:t xml:space="preserve"> Acceptance of General Terms </w:t>
      </w:r>
      <w:r w:rsidR="002D7435" w:rsidRPr="00CF74D7">
        <w:rPr>
          <w:rFonts w:ascii="Calibri" w:hAnsi="Calibri" w:cs="Calibri"/>
          <w:sz w:val="22"/>
          <w:szCs w:val="22"/>
        </w:rPr>
        <w:t>Conditions</w:t>
      </w:r>
    </w:p>
    <w:p w14:paraId="3F91065F" w14:textId="1D45FDB9" w:rsidR="00386EF9" w:rsidRDefault="00920916" w:rsidP="00920916">
      <w:pPr>
        <w:spacing w:after="120"/>
        <w:ind w:left="720"/>
        <w:rPr>
          <w:rFonts w:ascii="Calibri" w:hAnsi="Calibri" w:cs="Calibri"/>
          <w:sz w:val="22"/>
          <w:szCs w:val="22"/>
        </w:rPr>
      </w:pPr>
      <w:r w:rsidRPr="00CF74D7">
        <w:rPr>
          <w:rFonts w:ascii="Calibri" w:hAnsi="Calibri" w:cs="Calibri"/>
          <w:b/>
          <w:color w:val="000000"/>
          <w:sz w:val="22"/>
          <w:szCs w:val="22"/>
        </w:rPr>
        <w:t>X</w:t>
      </w:r>
      <w:r w:rsidRPr="00CF74D7">
        <w:rPr>
          <w:rFonts w:ascii="Calibri" w:hAnsi="Calibri" w:cs="Calibri"/>
          <w:sz w:val="22"/>
          <w:szCs w:val="22"/>
        </w:rPr>
        <w:t xml:space="preserve"> </w:t>
      </w:r>
      <w:r>
        <w:rPr>
          <w:rFonts w:ascii="Calibri" w:hAnsi="Calibri" w:cs="Calibri"/>
          <w:sz w:val="22"/>
          <w:szCs w:val="22"/>
        </w:rPr>
        <w:t xml:space="preserve">At least two reference letters from the </w:t>
      </w:r>
      <w:r w:rsidR="005B616C">
        <w:rPr>
          <w:rFonts w:ascii="Calibri" w:hAnsi="Calibri" w:cs="Calibri"/>
          <w:sz w:val="22"/>
          <w:szCs w:val="22"/>
        </w:rPr>
        <w:t>T</w:t>
      </w:r>
      <w:r>
        <w:rPr>
          <w:rFonts w:ascii="Calibri" w:hAnsi="Calibri" w:cs="Calibri"/>
          <w:sz w:val="22"/>
          <w:szCs w:val="22"/>
        </w:rPr>
        <w:t>op 2 clients</w:t>
      </w:r>
    </w:p>
    <w:p w14:paraId="21236964" w14:textId="30E65786" w:rsidR="001A57A3" w:rsidRPr="00CF74D7" w:rsidRDefault="001A57A3" w:rsidP="001A57A3">
      <w:pPr>
        <w:spacing w:after="120"/>
        <w:ind w:left="720"/>
        <w:rPr>
          <w:rFonts w:ascii="Calibri" w:hAnsi="Calibri" w:cs="Calibri"/>
          <w:sz w:val="22"/>
          <w:szCs w:val="22"/>
        </w:rPr>
      </w:pPr>
      <w:r w:rsidRPr="00CF74D7">
        <w:rPr>
          <w:rFonts w:ascii="Calibri" w:hAnsi="Calibri" w:cs="Calibri"/>
          <w:b/>
          <w:color w:val="000000"/>
          <w:sz w:val="22"/>
          <w:szCs w:val="22"/>
        </w:rPr>
        <w:t>X</w:t>
      </w:r>
      <w:r w:rsidRPr="00CF74D7">
        <w:rPr>
          <w:rFonts w:ascii="Calibri" w:hAnsi="Calibri" w:cs="Calibri"/>
          <w:sz w:val="22"/>
          <w:szCs w:val="22"/>
        </w:rPr>
        <w:t xml:space="preserve"> </w:t>
      </w:r>
      <w:r>
        <w:rPr>
          <w:rFonts w:ascii="Calibri" w:hAnsi="Calibri" w:cs="Calibri"/>
          <w:sz w:val="22"/>
          <w:szCs w:val="22"/>
        </w:rPr>
        <w:t>At least two contracts with total sum of 200.000 USD in the previous 3 years with proving (copy of contracts, and contact persons for reference check)</w:t>
      </w:r>
    </w:p>
    <w:p w14:paraId="4086A3E4" w14:textId="77777777" w:rsidR="00165207" w:rsidRPr="00CF74D7" w:rsidRDefault="00165207" w:rsidP="00165207">
      <w:pPr>
        <w:spacing w:after="120"/>
        <w:ind w:left="720"/>
        <w:rPr>
          <w:rFonts w:ascii="Calibri" w:hAnsi="Calibri" w:cs="Calibri"/>
          <w:sz w:val="22"/>
          <w:szCs w:val="22"/>
        </w:rPr>
      </w:pPr>
      <w:r w:rsidRPr="00CF74D7">
        <w:rPr>
          <w:rFonts w:ascii="Calibri" w:hAnsi="Calibri" w:cs="Calibri"/>
          <w:b/>
          <w:color w:val="000000"/>
          <w:sz w:val="22"/>
          <w:szCs w:val="22"/>
        </w:rPr>
        <w:t>X</w:t>
      </w:r>
      <w:r w:rsidRPr="00CF74D7">
        <w:rPr>
          <w:rFonts w:ascii="Calibri" w:hAnsi="Calibri" w:cs="Calibri"/>
          <w:sz w:val="22"/>
          <w:szCs w:val="22"/>
        </w:rPr>
        <w:t xml:space="preserve"> Written Self-Declaration that the company is not in the UN Security Council 1267/1989 List, UN Procurement Division List or Other UN Ineligibility List</w:t>
      </w:r>
    </w:p>
    <w:p w14:paraId="084A335B" w14:textId="77777777" w:rsidR="00165207" w:rsidRPr="00CF74D7" w:rsidRDefault="00165207" w:rsidP="00165207">
      <w:pPr>
        <w:spacing w:after="120"/>
        <w:ind w:left="720"/>
        <w:rPr>
          <w:rFonts w:ascii="Calibri" w:hAnsi="Calibri" w:cs="Calibri"/>
          <w:sz w:val="22"/>
          <w:szCs w:val="22"/>
        </w:rPr>
      </w:pPr>
      <w:r w:rsidRPr="00CF74D7">
        <w:rPr>
          <w:rFonts w:ascii="Calibri" w:hAnsi="Calibri" w:cs="Calibri"/>
          <w:b/>
          <w:color w:val="000000"/>
          <w:sz w:val="22"/>
          <w:szCs w:val="22"/>
        </w:rPr>
        <w:t>X</w:t>
      </w:r>
      <w:r w:rsidRPr="00CF74D7">
        <w:rPr>
          <w:rFonts w:ascii="Calibri" w:hAnsi="Calibri" w:cs="Calibri"/>
          <w:sz w:val="22"/>
          <w:szCs w:val="22"/>
        </w:rPr>
        <w:t xml:space="preserve"> VAT excluded from the financial offer </w:t>
      </w:r>
    </w:p>
    <w:bookmarkEnd w:id="15"/>
    <w:p w14:paraId="21A0CF26" w14:textId="77777777" w:rsidR="00165207" w:rsidRPr="00CF74D7" w:rsidRDefault="00165207" w:rsidP="00165207">
      <w:pPr>
        <w:pStyle w:val="ListParagraph"/>
        <w:numPr>
          <w:ilvl w:val="0"/>
          <w:numId w:val="1"/>
        </w:numPr>
        <w:spacing w:after="120" w:line="240" w:lineRule="auto"/>
        <w:ind w:left="540" w:hanging="540"/>
        <w:rPr>
          <w:rFonts w:ascii="Calibri" w:hAnsi="Calibri" w:cs="Calibri"/>
          <w:b/>
          <w:snapToGrid w:val="0"/>
          <w:szCs w:val="22"/>
        </w:rPr>
      </w:pPr>
      <w:r w:rsidRPr="00CF74D7">
        <w:rPr>
          <w:rFonts w:ascii="Calibri" w:hAnsi="Calibri" w:cs="Calibri"/>
          <w:b/>
          <w:snapToGrid w:val="0"/>
          <w:szCs w:val="22"/>
        </w:rPr>
        <w:t>Proposed Methodology for the Completion of Services</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165207" w:rsidRPr="00CF74D7" w14:paraId="4218376F" w14:textId="77777777" w:rsidTr="007F07BB">
        <w:tc>
          <w:tcPr>
            <w:tcW w:w="8910" w:type="dxa"/>
            <w:tcBorders>
              <w:top w:val="single" w:sz="4" w:space="0" w:color="auto"/>
              <w:bottom w:val="single" w:sz="4" w:space="0" w:color="auto"/>
            </w:tcBorders>
          </w:tcPr>
          <w:p w14:paraId="3137BB46" w14:textId="77777777" w:rsidR="00165207" w:rsidRPr="00CF74D7" w:rsidRDefault="00165207" w:rsidP="007F07BB">
            <w:pPr>
              <w:pStyle w:val="BodyText2"/>
              <w:spacing w:line="240" w:lineRule="auto"/>
              <w:jc w:val="both"/>
              <w:rPr>
                <w:rFonts w:ascii="Calibri" w:hAnsi="Calibri" w:cs="Calibri"/>
                <w:i/>
                <w:iCs/>
                <w:sz w:val="22"/>
                <w:szCs w:val="22"/>
                <w:lang w:val="en-CA" w:eastAsia="en-US"/>
              </w:rPr>
            </w:pPr>
            <w:r w:rsidRPr="00CF74D7">
              <w:rPr>
                <w:rFonts w:ascii="Calibri" w:hAnsi="Calibri" w:cs="Calibri"/>
                <w:i/>
                <w:iCs/>
                <w:sz w:val="22"/>
                <w:szCs w:val="22"/>
                <w:lang w:val="en-CA" w:eastAsia="en-US"/>
              </w:rPr>
              <w:t>The Service Provider must describe how it will address/deliver the demands of the RFP; providing a detailed description of the essential performance characteristics, reporting conditions and quality assurance mechanisms that will be put in place, while demonstrating that the proposed methodology will be appropriate to the local conditions and context of the work.</w:t>
            </w:r>
          </w:p>
        </w:tc>
      </w:tr>
    </w:tbl>
    <w:p w14:paraId="36137058" w14:textId="77777777" w:rsidR="00165207" w:rsidRPr="00CF74D7" w:rsidRDefault="00165207" w:rsidP="00165207">
      <w:pPr>
        <w:pStyle w:val="BodyText2"/>
        <w:spacing w:line="240" w:lineRule="auto"/>
        <w:ind w:left="540"/>
        <w:rPr>
          <w:rFonts w:ascii="Calibri" w:hAnsi="Calibri" w:cs="Calibri"/>
          <w:b/>
          <w:sz w:val="22"/>
          <w:szCs w:val="22"/>
          <w:lang w:val="en-CA"/>
        </w:rPr>
      </w:pPr>
    </w:p>
    <w:p w14:paraId="22C9C3B3" w14:textId="77777777" w:rsidR="00165207" w:rsidRPr="00CF74D7" w:rsidRDefault="00165207" w:rsidP="00165207">
      <w:pPr>
        <w:pStyle w:val="BodyText2"/>
        <w:numPr>
          <w:ilvl w:val="0"/>
          <w:numId w:val="1"/>
        </w:numPr>
        <w:spacing w:line="240" w:lineRule="auto"/>
        <w:ind w:left="540" w:hanging="540"/>
        <w:rPr>
          <w:rFonts w:ascii="Calibri" w:hAnsi="Calibri" w:cs="Calibri"/>
          <w:b/>
          <w:sz w:val="22"/>
          <w:szCs w:val="22"/>
          <w:lang w:val="en-CA"/>
        </w:rPr>
      </w:pPr>
      <w:r w:rsidRPr="00CF74D7">
        <w:rPr>
          <w:rFonts w:ascii="Calibri" w:hAnsi="Calibri" w:cs="Calibri"/>
          <w:b/>
          <w:sz w:val="22"/>
          <w:szCs w:val="22"/>
          <w:lang w:val="en-CA"/>
        </w:rPr>
        <w:t xml:space="preserve">Qualifications of Key Personnel </w:t>
      </w:r>
    </w:p>
    <w:p w14:paraId="31657ACD" w14:textId="77777777" w:rsidR="00165207" w:rsidRPr="00CF74D7" w:rsidRDefault="00165207" w:rsidP="00165207">
      <w:pPr>
        <w:pStyle w:val="BodyText2"/>
        <w:pBdr>
          <w:top w:val="single" w:sz="4" w:space="1" w:color="auto"/>
          <w:left w:val="single" w:sz="4" w:space="4" w:color="auto"/>
          <w:bottom w:val="single" w:sz="4" w:space="1" w:color="auto"/>
          <w:right w:val="single" w:sz="4" w:space="4" w:color="auto"/>
        </w:pBdr>
        <w:spacing w:line="240" w:lineRule="auto"/>
        <w:ind w:left="540"/>
        <w:rPr>
          <w:rFonts w:ascii="Calibri" w:hAnsi="Calibri" w:cs="Calibri"/>
          <w:i/>
          <w:sz w:val="22"/>
          <w:szCs w:val="22"/>
          <w:lang w:val="en-CA"/>
        </w:rPr>
      </w:pPr>
      <w:r w:rsidRPr="00CF74D7">
        <w:rPr>
          <w:rFonts w:ascii="Calibri" w:hAnsi="Calibri" w:cs="Calibri"/>
          <w:i/>
          <w:sz w:val="22"/>
          <w:szCs w:val="22"/>
          <w:lang w:val="en-CA"/>
        </w:rPr>
        <w:t>If required by the RFP, the Service Provider must provide:</w:t>
      </w:r>
    </w:p>
    <w:p w14:paraId="1D24DCF9" w14:textId="77777777" w:rsidR="00165207" w:rsidRPr="00CF74D7" w:rsidRDefault="00165207" w:rsidP="00165207">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line="240" w:lineRule="auto"/>
        <w:ind w:left="900"/>
        <w:rPr>
          <w:rFonts w:ascii="Calibri" w:hAnsi="Calibri" w:cs="Calibri"/>
          <w:i/>
          <w:iCs/>
          <w:sz w:val="22"/>
          <w:szCs w:val="22"/>
          <w:lang w:val="en-CA"/>
        </w:rPr>
      </w:pPr>
      <w:r w:rsidRPr="00CF74D7">
        <w:rPr>
          <w:rFonts w:ascii="Calibri" w:hAnsi="Calibri" w:cs="Calibri"/>
          <w:i/>
          <w:sz w:val="22"/>
          <w:szCs w:val="22"/>
          <w:lang w:val="en-CA"/>
        </w:rPr>
        <w:t>Names and qualifications of the</w:t>
      </w:r>
      <w:r w:rsidRPr="00CF74D7">
        <w:rPr>
          <w:rFonts w:ascii="Calibri" w:hAnsi="Calibri" w:cs="Calibri"/>
          <w:i/>
          <w:iCs/>
          <w:sz w:val="22"/>
          <w:szCs w:val="22"/>
          <w:lang w:val="en-CA"/>
        </w:rPr>
        <w:t xml:space="preserve"> key personnel that will perform the services indicating who is Team Leader, who are supporting, etc.;</w:t>
      </w:r>
    </w:p>
    <w:p w14:paraId="2A3DEF69" w14:textId="77777777" w:rsidR="00165207" w:rsidRPr="00CF74D7" w:rsidRDefault="00165207" w:rsidP="00165207">
      <w:pPr>
        <w:pStyle w:val="BodyText2"/>
        <w:numPr>
          <w:ilvl w:val="0"/>
          <w:numId w:val="3"/>
        </w:numPr>
        <w:pBdr>
          <w:top w:val="single" w:sz="4" w:space="1" w:color="auto"/>
          <w:left w:val="single" w:sz="4" w:space="4" w:color="auto"/>
          <w:bottom w:val="single" w:sz="4" w:space="1" w:color="auto"/>
          <w:right w:val="single" w:sz="4" w:space="4" w:color="auto"/>
        </w:pBdr>
        <w:tabs>
          <w:tab w:val="left" w:pos="900"/>
        </w:tabs>
        <w:spacing w:line="240" w:lineRule="auto"/>
        <w:ind w:left="900"/>
        <w:rPr>
          <w:rFonts w:ascii="Calibri" w:hAnsi="Calibri" w:cs="Calibri"/>
          <w:i/>
          <w:iCs/>
          <w:sz w:val="22"/>
          <w:szCs w:val="22"/>
        </w:rPr>
      </w:pPr>
      <w:r w:rsidRPr="00CF74D7">
        <w:rPr>
          <w:rFonts w:ascii="Calibri" w:hAnsi="Calibri" w:cs="Calibri"/>
          <w:i/>
          <w:iCs/>
          <w:sz w:val="22"/>
          <w:szCs w:val="22"/>
        </w:rPr>
        <w:t xml:space="preserve">CVs demonstrating qualifications must be submitted if required by the RFP; and </w:t>
      </w:r>
    </w:p>
    <w:p w14:paraId="25165667" w14:textId="77777777" w:rsidR="00165207" w:rsidRPr="00CF74D7" w:rsidRDefault="00165207" w:rsidP="00165207">
      <w:pPr>
        <w:pStyle w:val="ListParagraph"/>
        <w:numPr>
          <w:ilvl w:val="0"/>
          <w:numId w:val="1"/>
        </w:numPr>
        <w:spacing w:after="120" w:line="240" w:lineRule="auto"/>
        <w:ind w:left="540" w:hanging="540"/>
        <w:rPr>
          <w:rFonts w:ascii="Calibri" w:hAnsi="Calibri" w:cs="Calibri"/>
          <w:b/>
          <w:snapToGrid w:val="0"/>
          <w:szCs w:val="22"/>
        </w:rPr>
      </w:pPr>
      <w:r w:rsidRPr="00CF74D7">
        <w:rPr>
          <w:rFonts w:ascii="Calibri" w:hAnsi="Calibri" w:cs="Calibri"/>
          <w:b/>
          <w:snapToGrid w:val="0"/>
          <w:szCs w:val="22"/>
        </w:rPr>
        <w:t>Cost Breakdown per Deliverable*</w:t>
      </w:r>
    </w:p>
    <w:p w14:paraId="64FD7D4A" w14:textId="77777777" w:rsidR="00165207" w:rsidRPr="005F5E49" w:rsidRDefault="00165207" w:rsidP="00165207">
      <w:pPr>
        <w:spacing w:after="120"/>
        <w:rPr>
          <w:rFonts w:ascii="Calibri" w:hAnsi="Calibri" w:cs="Calibri"/>
          <w:b/>
          <w:color w:val="FF0000"/>
          <w:sz w:val="22"/>
          <w:szCs w:val="22"/>
          <w:u w:val="single"/>
          <w:lang w:eastAsia="x-none"/>
        </w:rPr>
      </w:pPr>
      <w:r w:rsidRPr="005F5E49">
        <w:rPr>
          <w:rFonts w:ascii="Calibri" w:hAnsi="Calibri" w:cs="Calibri"/>
          <w:b/>
          <w:color w:val="FF0000"/>
          <w:sz w:val="22"/>
          <w:szCs w:val="22"/>
          <w:u w:val="single"/>
        </w:rPr>
        <w:t>The financial proposal must be password protected and separated from RFP. It and shall not be provided until its requested by the procurement office of UNDP.</w:t>
      </w:r>
    </w:p>
    <w:p w14:paraId="3768763D" w14:textId="5AB869F8" w:rsidR="00165207" w:rsidRDefault="00165207" w:rsidP="00165207">
      <w:pPr>
        <w:spacing w:after="120"/>
        <w:rPr>
          <w:rFonts w:ascii="Calibri" w:hAnsi="Calibri" w:cs="Calibri"/>
          <w:sz w:val="22"/>
          <w:szCs w:val="22"/>
          <w:lang w:eastAsia="x-none"/>
        </w:rPr>
      </w:pPr>
      <w:r w:rsidRPr="00CF74D7">
        <w:rPr>
          <w:rFonts w:ascii="Calibri" w:hAnsi="Calibri" w:cs="Calibri"/>
          <w:sz w:val="22"/>
          <w:szCs w:val="22"/>
          <w:lang w:eastAsia="x-none"/>
        </w:rPr>
        <w:t>The payment will be done to the Company after successful completion of each deliverable.</w:t>
      </w:r>
    </w:p>
    <w:p w14:paraId="6FC645ED" w14:textId="77777777" w:rsidR="00CA1F72" w:rsidRPr="00CF74D7" w:rsidRDefault="00CA1F72" w:rsidP="00165207">
      <w:pPr>
        <w:spacing w:after="120"/>
        <w:rPr>
          <w:rFonts w:ascii="Calibri" w:hAnsi="Calibri" w:cs="Calibri"/>
          <w:sz w:val="22"/>
          <w:szCs w:val="22"/>
          <w:lang w:eastAsia="x-none"/>
        </w:rPr>
      </w:pPr>
    </w:p>
    <w:tbl>
      <w:tblPr>
        <w:tblW w:w="969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1275"/>
        <w:gridCol w:w="1985"/>
        <w:gridCol w:w="2915"/>
      </w:tblGrid>
      <w:tr w:rsidR="00165207" w:rsidRPr="000B47B4" w14:paraId="1354CD0D" w14:textId="77777777" w:rsidTr="00CA1F72">
        <w:trPr>
          <w:trHeight w:val="762"/>
        </w:trPr>
        <w:tc>
          <w:tcPr>
            <w:tcW w:w="3522" w:type="dxa"/>
            <w:shd w:val="clear" w:color="auto" w:fill="D9D9D9"/>
            <w:vAlign w:val="center"/>
          </w:tcPr>
          <w:p w14:paraId="3D8CC4EC" w14:textId="77777777" w:rsidR="00165207" w:rsidRPr="000B47B4" w:rsidRDefault="00165207" w:rsidP="007F07BB">
            <w:pPr>
              <w:spacing w:line="276" w:lineRule="auto"/>
              <w:jc w:val="center"/>
              <w:rPr>
                <w:rFonts w:ascii="Calibri" w:hAnsi="Calibri" w:cs="Calibri"/>
                <w:b/>
                <w:bCs/>
                <w:sz w:val="22"/>
                <w:szCs w:val="22"/>
              </w:rPr>
            </w:pPr>
            <w:r w:rsidRPr="000B47B4">
              <w:rPr>
                <w:rFonts w:ascii="Calibri" w:hAnsi="Calibri" w:cs="Calibri"/>
                <w:b/>
                <w:bCs/>
                <w:sz w:val="22"/>
                <w:szCs w:val="22"/>
              </w:rPr>
              <w:t>Deliverables</w:t>
            </w:r>
          </w:p>
        </w:tc>
        <w:tc>
          <w:tcPr>
            <w:tcW w:w="1275" w:type="dxa"/>
            <w:shd w:val="clear" w:color="auto" w:fill="D9D9D9"/>
            <w:vAlign w:val="center"/>
          </w:tcPr>
          <w:p w14:paraId="5C6B6581" w14:textId="77777777" w:rsidR="00165207" w:rsidRPr="000B47B4" w:rsidRDefault="00165207" w:rsidP="007F07BB">
            <w:pPr>
              <w:spacing w:line="276" w:lineRule="auto"/>
              <w:jc w:val="center"/>
              <w:rPr>
                <w:rFonts w:ascii="Calibri" w:hAnsi="Calibri" w:cs="Calibri"/>
                <w:b/>
                <w:bCs/>
                <w:sz w:val="22"/>
                <w:szCs w:val="22"/>
              </w:rPr>
            </w:pPr>
            <w:r w:rsidRPr="000B47B4">
              <w:rPr>
                <w:rFonts w:ascii="Calibri" w:hAnsi="Calibri" w:cs="Calibri"/>
                <w:b/>
                <w:bCs/>
                <w:sz w:val="22"/>
                <w:szCs w:val="22"/>
              </w:rPr>
              <w:t>Percentage</w:t>
            </w:r>
          </w:p>
        </w:tc>
        <w:tc>
          <w:tcPr>
            <w:tcW w:w="1985" w:type="dxa"/>
            <w:shd w:val="clear" w:color="auto" w:fill="D9D9D9"/>
            <w:vAlign w:val="center"/>
          </w:tcPr>
          <w:p w14:paraId="1F21E28D" w14:textId="77777777" w:rsidR="00165207" w:rsidRPr="000B47B4" w:rsidRDefault="00165207" w:rsidP="007F07BB">
            <w:pPr>
              <w:spacing w:line="276" w:lineRule="auto"/>
              <w:jc w:val="center"/>
              <w:rPr>
                <w:rFonts w:ascii="Calibri" w:hAnsi="Calibri" w:cs="Calibri"/>
                <w:b/>
                <w:bCs/>
                <w:sz w:val="22"/>
                <w:szCs w:val="22"/>
              </w:rPr>
            </w:pPr>
            <w:r w:rsidRPr="000B47B4">
              <w:rPr>
                <w:rFonts w:ascii="Calibri" w:hAnsi="Calibri" w:cs="Calibri"/>
                <w:b/>
                <w:bCs/>
                <w:sz w:val="22"/>
                <w:szCs w:val="22"/>
              </w:rPr>
              <w:t>Timing</w:t>
            </w:r>
          </w:p>
        </w:tc>
        <w:tc>
          <w:tcPr>
            <w:tcW w:w="2915" w:type="dxa"/>
            <w:shd w:val="clear" w:color="auto" w:fill="D9D9D9"/>
            <w:vAlign w:val="center"/>
          </w:tcPr>
          <w:p w14:paraId="71FD0925" w14:textId="77777777" w:rsidR="00165207" w:rsidRPr="000B47B4" w:rsidRDefault="00165207" w:rsidP="007F07BB">
            <w:pPr>
              <w:spacing w:line="276" w:lineRule="auto"/>
              <w:jc w:val="center"/>
              <w:rPr>
                <w:rFonts w:ascii="Calibri" w:hAnsi="Calibri" w:cs="Calibri"/>
                <w:b/>
                <w:bCs/>
                <w:sz w:val="22"/>
                <w:szCs w:val="22"/>
              </w:rPr>
            </w:pPr>
            <w:r w:rsidRPr="000B47B4">
              <w:rPr>
                <w:rFonts w:ascii="Calibri" w:hAnsi="Calibri" w:cs="Calibri"/>
                <w:b/>
                <w:bCs/>
                <w:sz w:val="22"/>
                <w:szCs w:val="22"/>
              </w:rPr>
              <w:t>Condition for Payment Release</w:t>
            </w:r>
          </w:p>
        </w:tc>
      </w:tr>
      <w:tr w:rsidR="001A57A3" w:rsidRPr="000B47B4" w14:paraId="0967BC39" w14:textId="77777777" w:rsidTr="00CA1F72">
        <w:trPr>
          <w:trHeight w:val="1075"/>
        </w:trPr>
        <w:tc>
          <w:tcPr>
            <w:tcW w:w="3522" w:type="dxa"/>
            <w:tcBorders>
              <w:top w:val="single" w:sz="4" w:space="0" w:color="000000"/>
              <w:left w:val="single" w:sz="4" w:space="0" w:color="000000"/>
              <w:bottom w:val="single" w:sz="4" w:space="0" w:color="000000"/>
              <w:right w:val="single" w:sz="4" w:space="0" w:color="000000"/>
            </w:tcBorders>
          </w:tcPr>
          <w:p w14:paraId="374B21E6" w14:textId="33271A74" w:rsidR="001A57A3" w:rsidRPr="000B47B4" w:rsidRDefault="001A57A3" w:rsidP="00AB64C6">
            <w:pPr>
              <w:spacing w:line="276" w:lineRule="auto"/>
              <w:ind w:right="90"/>
              <w:jc w:val="both"/>
              <w:rPr>
                <w:rFonts w:asciiTheme="minorHAnsi" w:hAnsiTheme="minorHAnsi" w:cstheme="minorHAnsi"/>
                <w:color w:val="000000"/>
                <w:sz w:val="22"/>
                <w:szCs w:val="22"/>
              </w:rPr>
            </w:pPr>
            <w:r w:rsidRPr="000B47B4">
              <w:rPr>
                <w:rFonts w:asciiTheme="minorHAnsi" w:hAnsiTheme="minorHAnsi" w:cstheme="minorHAnsi"/>
                <w:sz w:val="22"/>
                <w:szCs w:val="22"/>
              </w:rPr>
              <w:t>Deliverable 1, for details, see above</w:t>
            </w:r>
          </w:p>
        </w:tc>
        <w:tc>
          <w:tcPr>
            <w:tcW w:w="1275" w:type="dxa"/>
            <w:tcBorders>
              <w:top w:val="single" w:sz="4" w:space="0" w:color="000000"/>
              <w:left w:val="single" w:sz="4" w:space="0" w:color="000000"/>
              <w:bottom w:val="single" w:sz="4" w:space="0" w:color="000000"/>
              <w:right w:val="single" w:sz="4" w:space="0" w:color="000000"/>
            </w:tcBorders>
          </w:tcPr>
          <w:p w14:paraId="5860348B" w14:textId="637E33AB" w:rsidR="001A57A3" w:rsidRPr="000B47B4" w:rsidRDefault="001A57A3" w:rsidP="00AB64C6">
            <w:pPr>
              <w:spacing w:line="276" w:lineRule="auto"/>
              <w:jc w:val="center"/>
              <w:rPr>
                <w:rFonts w:asciiTheme="minorHAnsi" w:hAnsiTheme="minorHAnsi" w:cstheme="minorHAnsi"/>
                <w:i/>
                <w:color w:val="000000"/>
                <w:sz w:val="22"/>
                <w:szCs w:val="22"/>
                <w:lang w:val="en-GB" w:eastAsia="en-GB"/>
              </w:rPr>
            </w:pPr>
            <w:r w:rsidRPr="000B47B4">
              <w:rPr>
                <w:rFonts w:asciiTheme="minorHAnsi" w:hAnsiTheme="minorHAnsi" w:cstheme="minorHAnsi"/>
                <w:sz w:val="22"/>
                <w:szCs w:val="22"/>
              </w:rPr>
              <w:t>20%</w:t>
            </w:r>
          </w:p>
        </w:tc>
        <w:tc>
          <w:tcPr>
            <w:tcW w:w="1985" w:type="dxa"/>
            <w:tcBorders>
              <w:top w:val="single" w:sz="4" w:space="0" w:color="000000"/>
              <w:left w:val="single" w:sz="4" w:space="0" w:color="000000"/>
              <w:bottom w:val="single" w:sz="4" w:space="0" w:color="000000"/>
              <w:right w:val="single" w:sz="4" w:space="0" w:color="000000"/>
            </w:tcBorders>
          </w:tcPr>
          <w:p w14:paraId="2CC8F6E6" w14:textId="182F0AEE" w:rsidR="001A57A3" w:rsidRPr="000B47B4" w:rsidRDefault="001A57A3" w:rsidP="00AB64C6">
            <w:pPr>
              <w:spacing w:line="276" w:lineRule="auto"/>
              <w:jc w:val="both"/>
              <w:rPr>
                <w:rFonts w:asciiTheme="minorHAnsi" w:hAnsiTheme="minorHAnsi" w:cstheme="minorHAnsi"/>
                <w:i/>
                <w:color w:val="000000"/>
                <w:sz w:val="22"/>
                <w:szCs w:val="22"/>
                <w:lang w:val="en-GB" w:eastAsia="en-GB"/>
              </w:rPr>
            </w:pPr>
            <w:r>
              <w:rPr>
                <w:rFonts w:asciiTheme="minorHAnsi" w:hAnsiTheme="minorHAnsi" w:cstheme="minorHAnsi"/>
                <w:color w:val="000000"/>
                <w:sz w:val="22"/>
                <w:szCs w:val="22"/>
              </w:rPr>
              <w:t xml:space="preserve">July </w:t>
            </w:r>
            <w:r w:rsidRPr="005F7FB2">
              <w:rPr>
                <w:rFonts w:asciiTheme="minorHAnsi" w:hAnsiTheme="minorHAnsi" w:cstheme="minorHAnsi"/>
                <w:color w:val="000000"/>
                <w:sz w:val="22"/>
                <w:szCs w:val="22"/>
              </w:rPr>
              <w:t>202</w:t>
            </w:r>
            <w:r>
              <w:rPr>
                <w:rFonts w:asciiTheme="minorHAnsi" w:hAnsiTheme="minorHAnsi" w:cstheme="minorHAnsi"/>
                <w:color w:val="000000"/>
                <w:sz w:val="22"/>
                <w:szCs w:val="22"/>
              </w:rPr>
              <w:t>2</w:t>
            </w:r>
          </w:p>
        </w:tc>
        <w:tc>
          <w:tcPr>
            <w:tcW w:w="2915" w:type="dxa"/>
            <w:vMerge w:val="restart"/>
            <w:shd w:val="clear" w:color="auto" w:fill="auto"/>
          </w:tcPr>
          <w:p w14:paraId="6A963F88" w14:textId="77777777" w:rsidR="001A57A3" w:rsidRPr="000B47B4" w:rsidRDefault="001A57A3" w:rsidP="00AB64C6">
            <w:pPr>
              <w:spacing w:line="276" w:lineRule="auto"/>
              <w:jc w:val="both"/>
              <w:rPr>
                <w:rFonts w:ascii="Calibri" w:hAnsi="Calibri" w:cs="Calibri"/>
                <w:bCs/>
                <w:sz w:val="22"/>
                <w:szCs w:val="22"/>
              </w:rPr>
            </w:pPr>
          </w:p>
          <w:p w14:paraId="052848C0" w14:textId="77777777" w:rsidR="001A57A3" w:rsidRPr="000B47B4" w:rsidRDefault="001A57A3" w:rsidP="00AB64C6">
            <w:pPr>
              <w:spacing w:line="276" w:lineRule="auto"/>
              <w:jc w:val="both"/>
              <w:rPr>
                <w:rFonts w:ascii="Calibri" w:hAnsi="Calibri" w:cs="Calibri"/>
                <w:bCs/>
                <w:sz w:val="22"/>
                <w:szCs w:val="22"/>
              </w:rPr>
            </w:pPr>
          </w:p>
          <w:p w14:paraId="0EDCB3DB" w14:textId="211030AE" w:rsidR="001A57A3" w:rsidRPr="000B47B4" w:rsidRDefault="001A57A3" w:rsidP="00AB64C6">
            <w:pPr>
              <w:spacing w:line="276" w:lineRule="auto"/>
              <w:jc w:val="both"/>
              <w:rPr>
                <w:rFonts w:ascii="Calibri" w:hAnsi="Calibri" w:cs="Calibri"/>
                <w:bCs/>
                <w:sz w:val="22"/>
                <w:szCs w:val="22"/>
              </w:rPr>
            </w:pPr>
            <w:r w:rsidRPr="000B47B4">
              <w:rPr>
                <w:rFonts w:ascii="Calibri" w:hAnsi="Calibri" w:cs="Calibri"/>
                <w:bCs/>
                <w:sz w:val="22"/>
                <w:szCs w:val="22"/>
              </w:rPr>
              <w:t>Within fifteen (15) days from the date of meeting the following conditions:</w:t>
            </w:r>
          </w:p>
          <w:p w14:paraId="43EC89C9" w14:textId="77777777" w:rsidR="001A57A3" w:rsidRPr="000B47B4" w:rsidRDefault="001A57A3" w:rsidP="00AB64C6">
            <w:pPr>
              <w:numPr>
                <w:ilvl w:val="0"/>
                <w:numId w:val="15"/>
              </w:numPr>
              <w:spacing w:line="276" w:lineRule="auto"/>
              <w:rPr>
                <w:rFonts w:ascii="Calibri" w:hAnsi="Calibri" w:cs="Calibri"/>
                <w:bCs/>
                <w:sz w:val="22"/>
                <w:szCs w:val="22"/>
              </w:rPr>
            </w:pPr>
            <w:r w:rsidRPr="000B47B4">
              <w:rPr>
                <w:rFonts w:ascii="Calibri" w:hAnsi="Calibri" w:cs="Calibri"/>
                <w:bCs/>
                <w:sz w:val="22"/>
                <w:szCs w:val="22"/>
              </w:rPr>
              <w:t xml:space="preserve">UNDP’s written acceptance (i.e., not mere receipt) of the quality of the outputs; and </w:t>
            </w:r>
          </w:p>
          <w:p w14:paraId="646ECAD2" w14:textId="77777777" w:rsidR="001A57A3" w:rsidRPr="000B47B4" w:rsidRDefault="001A57A3" w:rsidP="00AB64C6">
            <w:pPr>
              <w:numPr>
                <w:ilvl w:val="0"/>
                <w:numId w:val="15"/>
              </w:numPr>
              <w:spacing w:line="276" w:lineRule="auto"/>
              <w:ind w:left="317" w:firstLine="43"/>
              <w:rPr>
                <w:rFonts w:ascii="Calibri" w:hAnsi="Calibri" w:cs="Calibri"/>
                <w:bCs/>
                <w:sz w:val="22"/>
                <w:szCs w:val="22"/>
              </w:rPr>
            </w:pPr>
            <w:r w:rsidRPr="000B47B4">
              <w:rPr>
                <w:rFonts w:ascii="Calibri" w:hAnsi="Calibri" w:cs="Calibri"/>
                <w:bCs/>
                <w:sz w:val="22"/>
                <w:szCs w:val="22"/>
              </w:rPr>
              <w:lastRenderedPageBreak/>
              <w:t>Receipt of invoice from the Service Provider.</w:t>
            </w:r>
          </w:p>
        </w:tc>
      </w:tr>
      <w:tr w:rsidR="00281C79" w:rsidRPr="000B47B4" w14:paraId="19D06673" w14:textId="77777777" w:rsidTr="00CA1F72">
        <w:trPr>
          <w:trHeight w:val="1119"/>
        </w:trPr>
        <w:tc>
          <w:tcPr>
            <w:tcW w:w="3522" w:type="dxa"/>
            <w:tcBorders>
              <w:top w:val="single" w:sz="4" w:space="0" w:color="000000"/>
              <w:left w:val="single" w:sz="4" w:space="0" w:color="000000"/>
              <w:bottom w:val="single" w:sz="4" w:space="0" w:color="000000"/>
              <w:right w:val="single" w:sz="4" w:space="0" w:color="000000"/>
            </w:tcBorders>
          </w:tcPr>
          <w:p w14:paraId="2AC8CE0D" w14:textId="0119BD28" w:rsidR="00281C79" w:rsidRPr="000B47B4" w:rsidRDefault="00281C79" w:rsidP="00281C79">
            <w:pPr>
              <w:spacing w:line="276" w:lineRule="auto"/>
              <w:ind w:right="90"/>
              <w:jc w:val="both"/>
              <w:rPr>
                <w:rFonts w:asciiTheme="minorHAnsi" w:hAnsiTheme="minorHAnsi" w:cstheme="minorHAnsi"/>
                <w:color w:val="000000"/>
                <w:sz w:val="22"/>
                <w:szCs w:val="22"/>
              </w:rPr>
            </w:pPr>
            <w:r w:rsidRPr="000B47B4">
              <w:rPr>
                <w:rFonts w:asciiTheme="minorHAnsi" w:hAnsiTheme="minorHAnsi" w:cstheme="minorHAnsi"/>
                <w:sz w:val="22"/>
                <w:szCs w:val="22"/>
              </w:rPr>
              <w:t>Deliverable 2, for details, see above</w:t>
            </w:r>
          </w:p>
        </w:tc>
        <w:tc>
          <w:tcPr>
            <w:tcW w:w="1275" w:type="dxa"/>
            <w:tcBorders>
              <w:top w:val="single" w:sz="4" w:space="0" w:color="000000"/>
              <w:left w:val="single" w:sz="4" w:space="0" w:color="000000"/>
              <w:bottom w:val="single" w:sz="4" w:space="0" w:color="000000"/>
              <w:right w:val="single" w:sz="4" w:space="0" w:color="000000"/>
            </w:tcBorders>
          </w:tcPr>
          <w:p w14:paraId="74958423" w14:textId="291D9B7E" w:rsidR="00281C79" w:rsidRPr="000B47B4" w:rsidRDefault="00FE12A9" w:rsidP="00281C79">
            <w:pPr>
              <w:spacing w:line="276" w:lineRule="auto"/>
              <w:jc w:val="center"/>
              <w:rPr>
                <w:rFonts w:asciiTheme="minorHAnsi" w:hAnsiTheme="minorHAnsi" w:cstheme="minorHAnsi"/>
                <w:i/>
                <w:color w:val="000000"/>
                <w:sz w:val="22"/>
                <w:szCs w:val="22"/>
                <w:lang w:val="en-GB" w:eastAsia="en-GB"/>
              </w:rPr>
            </w:pPr>
            <w:r>
              <w:rPr>
                <w:rFonts w:asciiTheme="minorHAnsi" w:hAnsiTheme="minorHAnsi" w:cstheme="minorHAnsi"/>
                <w:sz w:val="22"/>
                <w:szCs w:val="22"/>
              </w:rPr>
              <w:t>3</w:t>
            </w:r>
            <w:r w:rsidR="00281C79" w:rsidRPr="00BD6A73">
              <w:rPr>
                <w:rFonts w:asciiTheme="minorHAnsi" w:hAnsiTheme="minorHAnsi" w:cstheme="minorHAnsi"/>
                <w:sz w:val="22"/>
                <w:szCs w:val="22"/>
              </w:rPr>
              <w:t>0%</w:t>
            </w:r>
          </w:p>
        </w:tc>
        <w:tc>
          <w:tcPr>
            <w:tcW w:w="1985" w:type="dxa"/>
            <w:tcBorders>
              <w:top w:val="single" w:sz="4" w:space="0" w:color="000000"/>
              <w:left w:val="single" w:sz="4" w:space="0" w:color="000000"/>
              <w:bottom w:val="single" w:sz="4" w:space="0" w:color="000000"/>
              <w:right w:val="single" w:sz="4" w:space="0" w:color="000000"/>
            </w:tcBorders>
          </w:tcPr>
          <w:p w14:paraId="0E199055" w14:textId="2474790B" w:rsidR="00281C79" w:rsidRPr="000B47B4" w:rsidRDefault="00281C79" w:rsidP="00281C79">
            <w:pPr>
              <w:spacing w:line="276" w:lineRule="auto"/>
              <w:jc w:val="both"/>
              <w:rPr>
                <w:rFonts w:asciiTheme="minorHAnsi" w:hAnsiTheme="minorHAnsi" w:cstheme="minorHAnsi"/>
                <w:i/>
                <w:color w:val="000000"/>
                <w:sz w:val="22"/>
                <w:szCs w:val="22"/>
                <w:lang w:val="en-GB" w:eastAsia="en-GB"/>
              </w:rPr>
            </w:pPr>
            <w:r>
              <w:rPr>
                <w:rFonts w:asciiTheme="minorHAnsi" w:hAnsiTheme="minorHAnsi" w:cstheme="minorHAnsi"/>
                <w:iCs/>
                <w:color w:val="000000"/>
                <w:sz w:val="22"/>
                <w:szCs w:val="22"/>
                <w:lang w:val="en-GB" w:eastAsia="en-GB"/>
              </w:rPr>
              <w:t xml:space="preserve">September </w:t>
            </w:r>
            <w:r w:rsidRPr="005F7FB2">
              <w:rPr>
                <w:rFonts w:asciiTheme="minorHAnsi" w:hAnsiTheme="minorHAnsi" w:cstheme="minorHAnsi"/>
                <w:iCs/>
                <w:color w:val="000000"/>
                <w:sz w:val="22"/>
                <w:szCs w:val="22"/>
                <w:lang w:val="en-GB" w:eastAsia="en-GB"/>
              </w:rPr>
              <w:t>202</w:t>
            </w:r>
            <w:r>
              <w:rPr>
                <w:rFonts w:asciiTheme="minorHAnsi" w:hAnsiTheme="minorHAnsi" w:cstheme="minorHAnsi"/>
                <w:iCs/>
                <w:color w:val="000000"/>
                <w:sz w:val="22"/>
                <w:szCs w:val="22"/>
                <w:lang w:val="en-GB" w:eastAsia="en-GB"/>
              </w:rPr>
              <w:t>2</w:t>
            </w:r>
          </w:p>
        </w:tc>
        <w:tc>
          <w:tcPr>
            <w:tcW w:w="2915" w:type="dxa"/>
            <w:vMerge/>
            <w:shd w:val="clear" w:color="auto" w:fill="auto"/>
          </w:tcPr>
          <w:p w14:paraId="05C2B618" w14:textId="77777777" w:rsidR="00281C79" w:rsidRPr="000B47B4" w:rsidRDefault="00281C79" w:rsidP="00281C79">
            <w:pPr>
              <w:spacing w:line="276" w:lineRule="auto"/>
              <w:jc w:val="both"/>
              <w:rPr>
                <w:rFonts w:ascii="Calibri" w:hAnsi="Calibri" w:cs="Calibri"/>
                <w:bCs/>
                <w:sz w:val="22"/>
                <w:szCs w:val="22"/>
              </w:rPr>
            </w:pPr>
          </w:p>
        </w:tc>
      </w:tr>
      <w:tr w:rsidR="00281C79" w:rsidRPr="000B47B4" w14:paraId="63B34683" w14:textId="77777777" w:rsidTr="009A5D0C">
        <w:trPr>
          <w:trHeight w:val="1122"/>
        </w:trPr>
        <w:tc>
          <w:tcPr>
            <w:tcW w:w="3522" w:type="dxa"/>
            <w:tcBorders>
              <w:top w:val="single" w:sz="4" w:space="0" w:color="000000"/>
              <w:left w:val="single" w:sz="4" w:space="0" w:color="000000"/>
              <w:bottom w:val="single" w:sz="4" w:space="0" w:color="000000"/>
              <w:right w:val="single" w:sz="4" w:space="0" w:color="000000"/>
            </w:tcBorders>
          </w:tcPr>
          <w:p w14:paraId="04AECF9D" w14:textId="77E79568" w:rsidR="00281C79" w:rsidRPr="000B47B4" w:rsidRDefault="00281C79" w:rsidP="00281C79">
            <w:pPr>
              <w:spacing w:line="276" w:lineRule="auto"/>
              <w:ind w:right="90"/>
              <w:jc w:val="both"/>
              <w:rPr>
                <w:rFonts w:asciiTheme="minorHAnsi" w:hAnsiTheme="minorHAnsi" w:cstheme="minorHAnsi"/>
                <w:color w:val="000000"/>
                <w:sz w:val="22"/>
                <w:szCs w:val="22"/>
              </w:rPr>
            </w:pPr>
            <w:r w:rsidRPr="000B47B4">
              <w:rPr>
                <w:rFonts w:asciiTheme="minorHAnsi" w:hAnsiTheme="minorHAnsi" w:cstheme="minorHAnsi"/>
                <w:sz w:val="22"/>
                <w:szCs w:val="22"/>
              </w:rPr>
              <w:t xml:space="preserve">Deliverable </w:t>
            </w:r>
            <w:r>
              <w:rPr>
                <w:rFonts w:asciiTheme="minorHAnsi" w:hAnsiTheme="minorHAnsi" w:cstheme="minorHAnsi"/>
                <w:sz w:val="22"/>
                <w:szCs w:val="22"/>
              </w:rPr>
              <w:t>3</w:t>
            </w:r>
            <w:r w:rsidRPr="000B47B4">
              <w:rPr>
                <w:rFonts w:asciiTheme="minorHAnsi" w:hAnsiTheme="minorHAnsi" w:cstheme="minorHAnsi"/>
                <w:sz w:val="22"/>
                <w:szCs w:val="22"/>
              </w:rPr>
              <w:t>, for details, see above</w:t>
            </w:r>
          </w:p>
        </w:tc>
        <w:tc>
          <w:tcPr>
            <w:tcW w:w="1275" w:type="dxa"/>
            <w:tcBorders>
              <w:top w:val="single" w:sz="4" w:space="0" w:color="000000"/>
              <w:left w:val="single" w:sz="4" w:space="0" w:color="000000"/>
              <w:bottom w:val="single" w:sz="4" w:space="0" w:color="000000"/>
              <w:right w:val="single" w:sz="4" w:space="0" w:color="000000"/>
            </w:tcBorders>
          </w:tcPr>
          <w:p w14:paraId="415F62B9" w14:textId="51E857FA" w:rsidR="00281C79" w:rsidRPr="000B47B4" w:rsidRDefault="00281C79" w:rsidP="00281C79">
            <w:pPr>
              <w:spacing w:line="276" w:lineRule="auto"/>
              <w:jc w:val="center"/>
              <w:rPr>
                <w:rFonts w:asciiTheme="minorHAnsi" w:hAnsiTheme="minorHAnsi" w:cstheme="minorHAnsi"/>
                <w:i/>
                <w:color w:val="000000"/>
                <w:sz w:val="22"/>
                <w:szCs w:val="22"/>
                <w:lang w:val="en-GB" w:eastAsia="en-GB"/>
              </w:rPr>
            </w:pPr>
            <w:r>
              <w:rPr>
                <w:rFonts w:asciiTheme="minorHAnsi" w:hAnsiTheme="minorHAnsi" w:cstheme="minorHAnsi"/>
                <w:sz w:val="22"/>
                <w:szCs w:val="22"/>
              </w:rPr>
              <w:t>1</w:t>
            </w:r>
            <w:r w:rsidRPr="00BD6A73">
              <w:rPr>
                <w:rFonts w:asciiTheme="minorHAnsi" w:hAnsiTheme="minorHAnsi" w:cstheme="minorHAnsi"/>
                <w:sz w:val="22"/>
                <w:szCs w:val="22"/>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9BCAF79" w14:textId="792D11C2" w:rsidR="00281C79" w:rsidRPr="000B47B4" w:rsidRDefault="00281C79" w:rsidP="00281C79">
            <w:pPr>
              <w:spacing w:line="276" w:lineRule="auto"/>
              <w:jc w:val="both"/>
              <w:rPr>
                <w:rFonts w:asciiTheme="minorHAnsi" w:hAnsiTheme="minorHAnsi" w:cstheme="minorHAnsi"/>
                <w:color w:val="000000"/>
                <w:sz w:val="22"/>
                <w:szCs w:val="22"/>
              </w:rPr>
            </w:pPr>
            <w:r>
              <w:rPr>
                <w:rFonts w:asciiTheme="minorHAnsi" w:hAnsiTheme="minorHAnsi" w:cstheme="minorHAnsi"/>
                <w:iCs/>
                <w:color w:val="000000"/>
                <w:sz w:val="22"/>
                <w:szCs w:val="22"/>
                <w:lang w:val="en-GB" w:eastAsia="en-GB"/>
              </w:rPr>
              <w:t xml:space="preserve"> November</w:t>
            </w:r>
            <w:r w:rsidRPr="005F7FB2">
              <w:rPr>
                <w:rFonts w:asciiTheme="minorHAnsi" w:hAnsiTheme="minorHAnsi" w:cstheme="minorHAnsi"/>
                <w:iCs/>
                <w:color w:val="000000"/>
                <w:sz w:val="22"/>
                <w:szCs w:val="22"/>
                <w:lang w:val="en-GB" w:eastAsia="en-GB"/>
              </w:rPr>
              <w:t xml:space="preserve"> 202</w:t>
            </w:r>
            <w:r>
              <w:rPr>
                <w:rFonts w:asciiTheme="minorHAnsi" w:hAnsiTheme="minorHAnsi" w:cstheme="minorHAnsi"/>
                <w:iCs/>
                <w:color w:val="000000"/>
                <w:sz w:val="22"/>
                <w:szCs w:val="22"/>
                <w:lang w:val="en-GB" w:eastAsia="en-GB"/>
              </w:rPr>
              <w:t>2</w:t>
            </w:r>
          </w:p>
        </w:tc>
        <w:tc>
          <w:tcPr>
            <w:tcW w:w="2915" w:type="dxa"/>
            <w:vMerge/>
            <w:shd w:val="clear" w:color="auto" w:fill="auto"/>
          </w:tcPr>
          <w:p w14:paraId="36A499F6" w14:textId="77777777" w:rsidR="00281C79" w:rsidRPr="000B47B4" w:rsidRDefault="00281C79" w:rsidP="00281C79">
            <w:pPr>
              <w:spacing w:line="276" w:lineRule="auto"/>
              <w:jc w:val="both"/>
              <w:rPr>
                <w:rFonts w:ascii="Calibri" w:hAnsi="Calibri" w:cs="Calibri"/>
                <w:bCs/>
                <w:sz w:val="22"/>
                <w:szCs w:val="22"/>
              </w:rPr>
            </w:pPr>
          </w:p>
        </w:tc>
      </w:tr>
      <w:tr w:rsidR="001A57A3" w:rsidRPr="000B47B4" w14:paraId="2A21132C" w14:textId="77777777" w:rsidTr="001A57A3">
        <w:trPr>
          <w:trHeight w:val="510"/>
        </w:trPr>
        <w:tc>
          <w:tcPr>
            <w:tcW w:w="3522" w:type="dxa"/>
            <w:tcBorders>
              <w:top w:val="single" w:sz="4" w:space="0" w:color="000000"/>
              <w:left w:val="single" w:sz="4" w:space="0" w:color="000000"/>
              <w:bottom w:val="single" w:sz="4" w:space="0" w:color="auto"/>
              <w:right w:val="single" w:sz="4" w:space="0" w:color="000000"/>
            </w:tcBorders>
          </w:tcPr>
          <w:p w14:paraId="1963C2B3" w14:textId="785D17C3" w:rsidR="001A57A3" w:rsidRPr="000B47B4" w:rsidRDefault="001A57A3" w:rsidP="001A57A3">
            <w:pPr>
              <w:tabs>
                <w:tab w:val="left" w:pos="262"/>
              </w:tabs>
              <w:spacing w:line="276" w:lineRule="auto"/>
              <w:jc w:val="both"/>
              <w:rPr>
                <w:rFonts w:asciiTheme="minorHAnsi" w:hAnsiTheme="minorHAnsi" w:cstheme="minorHAnsi"/>
                <w:sz w:val="22"/>
                <w:szCs w:val="22"/>
              </w:rPr>
            </w:pPr>
            <w:r w:rsidRPr="000B47B4">
              <w:rPr>
                <w:rFonts w:asciiTheme="minorHAnsi" w:hAnsiTheme="minorHAnsi" w:cstheme="minorHAnsi"/>
                <w:sz w:val="22"/>
                <w:szCs w:val="22"/>
              </w:rPr>
              <w:lastRenderedPageBreak/>
              <w:t xml:space="preserve">Deliverable </w:t>
            </w:r>
            <w:r>
              <w:rPr>
                <w:rFonts w:asciiTheme="minorHAnsi" w:hAnsiTheme="minorHAnsi" w:cstheme="minorHAnsi"/>
                <w:sz w:val="22"/>
                <w:szCs w:val="22"/>
              </w:rPr>
              <w:t>4</w:t>
            </w:r>
            <w:r w:rsidRPr="000B47B4">
              <w:rPr>
                <w:rFonts w:asciiTheme="minorHAnsi" w:hAnsiTheme="minorHAnsi" w:cstheme="minorHAnsi"/>
                <w:sz w:val="22"/>
                <w:szCs w:val="22"/>
              </w:rPr>
              <w:t>, for details, see above</w:t>
            </w:r>
          </w:p>
        </w:tc>
        <w:tc>
          <w:tcPr>
            <w:tcW w:w="1275" w:type="dxa"/>
            <w:tcBorders>
              <w:top w:val="single" w:sz="4" w:space="0" w:color="000000"/>
              <w:left w:val="single" w:sz="4" w:space="0" w:color="000000"/>
              <w:bottom w:val="single" w:sz="4" w:space="0" w:color="auto"/>
              <w:right w:val="single" w:sz="4" w:space="0" w:color="000000"/>
            </w:tcBorders>
          </w:tcPr>
          <w:p w14:paraId="23311CFA" w14:textId="2C50B515" w:rsidR="001A57A3" w:rsidRPr="000B47B4" w:rsidRDefault="001A57A3" w:rsidP="001A57A3">
            <w:pPr>
              <w:spacing w:line="276" w:lineRule="auto"/>
              <w:jc w:val="center"/>
              <w:rPr>
                <w:rFonts w:asciiTheme="minorHAnsi" w:hAnsiTheme="minorHAnsi" w:cstheme="minorHAnsi"/>
                <w:sz w:val="22"/>
                <w:szCs w:val="22"/>
              </w:rPr>
            </w:pPr>
            <w:r w:rsidRPr="0073777E">
              <w:rPr>
                <w:rFonts w:asciiTheme="minorHAnsi" w:hAnsiTheme="minorHAnsi" w:cstheme="minorHAnsi"/>
                <w:sz w:val="22"/>
                <w:szCs w:val="22"/>
              </w:rPr>
              <w:t>20%</w:t>
            </w:r>
          </w:p>
        </w:tc>
        <w:tc>
          <w:tcPr>
            <w:tcW w:w="1985" w:type="dxa"/>
            <w:tcBorders>
              <w:top w:val="single" w:sz="4" w:space="0" w:color="000000"/>
              <w:left w:val="single" w:sz="4" w:space="0" w:color="000000"/>
              <w:bottom w:val="single" w:sz="4" w:space="0" w:color="auto"/>
              <w:right w:val="single" w:sz="4" w:space="0" w:color="000000"/>
            </w:tcBorders>
          </w:tcPr>
          <w:p w14:paraId="2E317565" w14:textId="731CDF91" w:rsidR="001A57A3" w:rsidRPr="000B47B4" w:rsidRDefault="001A57A3" w:rsidP="001A57A3">
            <w:pPr>
              <w:spacing w:line="276" w:lineRule="auto"/>
              <w:jc w:val="both"/>
              <w:rPr>
                <w:rFonts w:asciiTheme="minorHAnsi" w:hAnsiTheme="minorHAnsi" w:cstheme="minorHAnsi"/>
                <w:sz w:val="22"/>
                <w:szCs w:val="22"/>
              </w:rPr>
            </w:pPr>
            <w:r>
              <w:rPr>
                <w:rFonts w:asciiTheme="minorHAnsi" w:hAnsiTheme="minorHAnsi" w:cstheme="minorHAnsi"/>
                <w:color w:val="000000"/>
                <w:sz w:val="22"/>
                <w:szCs w:val="22"/>
              </w:rPr>
              <w:t>January</w:t>
            </w:r>
            <w:r w:rsidRPr="005F7FB2">
              <w:rPr>
                <w:rFonts w:asciiTheme="minorHAnsi" w:hAnsiTheme="minorHAnsi" w:cstheme="minorHAnsi"/>
                <w:color w:val="000000"/>
                <w:sz w:val="22"/>
                <w:szCs w:val="22"/>
              </w:rPr>
              <w:t xml:space="preserve"> – </w:t>
            </w:r>
            <w:r>
              <w:rPr>
                <w:rFonts w:asciiTheme="minorHAnsi" w:hAnsiTheme="minorHAnsi" w:cstheme="minorHAnsi"/>
                <w:color w:val="000000"/>
                <w:sz w:val="22"/>
                <w:szCs w:val="22"/>
              </w:rPr>
              <w:t xml:space="preserve">March </w:t>
            </w:r>
            <w:r w:rsidRPr="005F7FB2">
              <w:rPr>
                <w:rFonts w:asciiTheme="minorHAnsi" w:hAnsiTheme="minorHAnsi" w:cstheme="minorHAnsi"/>
                <w:color w:val="000000"/>
                <w:sz w:val="22"/>
                <w:szCs w:val="22"/>
              </w:rPr>
              <w:t>2023</w:t>
            </w:r>
          </w:p>
        </w:tc>
        <w:tc>
          <w:tcPr>
            <w:tcW w:w="2915" w:type="dxa"/>
            <w:vMerge/>
            <w:shd w:val="clear" w:color="auto" w:fill="auto"/>
          </w:tcPr>
          <w:p w14:paraId="3A715D9D" w14:textId="77777777" w:rsidR="001A57A3" w:rsidRPr="000B47B4" w:rsidRDefault="001A57A3" w:rsidP="001A57A3">
            <w:pPr>
              <w:spacing w:line="276" w:lineRule="auto"/>
              <w:jc w:val="both"/>
              <w:rPr>
                <w:rFonts w:ascii="Calibri" w:hAnsi="Calibri" w:cs="Calibri"/>
                <w:bCs/>
                <w:sz w:val="22"/>
                <w:szCs w:val="22"/>
              </w:rPr>
            </w:pPr>
          </w:p>
        </w:tc>
      </w:tr>
      <w:tr w:rsidR="001A57A3" w:rsidRPr="000B47B4" w14:paraId="366ECE8A" w14:textId="77777777" w:rsidTr="001A57A3">
        <w:trPr>
          <w:trHeight w:val="462"/>
        </w:trPr>
        <w:tc>
          <w:tcPr>
            <w:tcW w:w="3522" w:type="dxa"/>
            <w:tcBorders>
              <w:top w:val="single" w:sz="4" w:space="0" w:color="auto"/>
              <w:left w:val="single" w:sz="4" w:space="0" w:color="000000"/>
              <w:bottom w:val="single" w:sz="4" w:space="0" w:color="000000"/>
              <w:right w:val="single" w:sz="4" w:space="0" w:color="000000"/>
            </w:tcBorders>
          </w:tcPr>
          <w:p w14:paraId="00F9EA45" w14:textId="1ED6BF3C" w:rsidR="001A57A3" w:rsidRPr="000B47B4" w:rsidRDefault="001A57A3" w:rsidP="001A57A3">
            <w:pPr>
              <w:tabs>
                <w:tab w:val="left" w:pos="262"/>
              </w:tabs>
              <w:spacing w:line="276" w:lineRule="auto"/>
              <w:jc w:val="both"/>
              <w:rPr>
                <w:rFonts w:asciiTheme="minorHAnsi" w:hAnsiTheme="minorHAnsi" w:cstheme="minorHAnsi"/>
                <w:sz w:val="22"/>
                <w:szCs w:val="22"/>
              </w:rPr>
            </w:pPr>
            <w:r w:rsidRPr="000B47B4">
              <w:rPr>
                <w:rFonts w:asciiTheme="minorHAnsi" w:hAnsiTheme="minorHAnsi" w:cstheme="minorHAnsi"/>
                <w:sz w:val="22"/>
                <w:szCs w:val="22"/>
              </w:rPr>
              <w:t xml:space="preserve">Deliverable </w:t>
            </w:r>
            <w:r>
              <w:rPr>
                <w:rFonts w:asciiTheme="minorHAnsi" w:hAnsiTheme="minorHAnsi" w:cstheme="minorHAnsi"/>
                <w:sz w:val="22"/>
                <w:szCs w:val="22"/>
              </w:rPr>
              <w:t>5</w:t>
            </w:r>
            <w:r w:rsidRPr="000B47B4">
              <w:rPr>
                <w:rFonts w:asciiTheme="minorHAnsi" w:hAnsiTheme="minorHAnsi" w:cstheme="minorHAnsi"/>
                <w:sz w:val="22"/>
                <w:szCs w:val="22"/>
              </w:rPr>
              <w:t>, for details, see above</w:t>
            </w:r>
          </w:p>
        </w:tc>
        <w:tc>
          <w:tcPr>
            <w:tcW w:w="1275" w:type="dxa"/>
            <w:tcBorders>
              <w:top w:val="single" w:sz="4" w:space="0" w:color="auto"/>
              <w:left w:val="single" w:sz="4" w:space="0" w:color="000000"/>
              <w:bottom w:val="single" w:sz="4" w:space="0" w:color="000000"/>
              <w:right w:val="single" w:sz="4" w:space="0" w:color="000000"/>
            </w:tcBorders>
          </w:tcPr>
          <w:p w14:paraId="0E9D1862" w14:textId="36D1066E" w:rsidR="001A57A3" w:rsidRPr="000B47B4" w:rsidRDefault="001A57A3" w:rsidP="001A57A3">
            <w:pPr>
              <w:spacing w:line="276" w:lineRule="auto"/>
              <w:jc w:val="center"/>
              <w:rPr>
                <w:rFonts w:asciiTheme="minorHAnsi" w:hAnsiTheme="minorHAnsi" w:cstheme="minorHAnsi"/>
                <w:sz w:val="22"/>
                <w:szCs w:val="22"/>
              </w:rPr>
            </w:pPr>
            <w:r w:rsidRPr="0073777E">
              <w:rPr>
                <w:rFonts w:asciiTheme="minorHAnsi" w:hAnsiTheme="minorHAnsi" w:cstheme="minorHAnsi"/>
                <w:sz w:val="22"/>
                <w:szCs w:val="22"/>
              </w:rPr>
              <w:t>20%</w:t>
            </w:r>
          </w:p>
        </w:tc>
        <w:tc>
          <w:tcPr>
            <w:tcW w:w="1985" w:type="dxa"/>
            <w:tcBorders>
              <w:top w:val="single" w:sz="4" w:space="0" w:color="auto"/>
              <w:left w:val="single" w:sz="4" w:space="0" w:color="000000"/>
              <w:bottom w:val="single" w:sz="4" w:space="0" w:color="000000"/>
              <w:right w:val="single" w:sz="4" w:space="0" w:color="000000"/>
            </w:tcBorders>
          </w:tcPr>
          <w:p w14:paraId="3BBD2DBC" w14:textId="082F8524" w:rsidR="001A57A3" w:rsidRDefault="001A57A3" w:rsidP="001A57A3">
            <w:pPr>
              <w:spacing w:line="276" w:lineRule="auto"/>
              <w:jc w:val="both"/>
              <w:rPr>
                <w:rFonts w:asciiTheme="minorHAnsi" w:hAnsiTheme="minorHAnsi" w:cstheme="minorHAnsi"/>
                <w:iCs/>
                <w:color w:val="000000"/>
                <w:sz w:val="22"/>
                <w:szCs w:val="22"/>
                <w:lang w:val="en-GB" w:eastAsia="en-GB"/>
              </w:rPr>
            </w:pPr>
            <w:r>
              <w:rPr>
                <w:rFonts w:asciiTheme="minorHAnsi" w:hAnsiTheme="minorHAnsi" w:cstheme="minorHAnsi"/>
                <w:iCs/>
                <w:color w:val="000000"/>
                <w:sz w:val="22"/>
                <w:szCs w:val="22"/>
                <w:lang w:val="en-GB" w:eastAsia="en-GB"/>
              </w:rPr>
              <w:t>May-June 2023</w:t>
            </w:r>
          </w:p>
        </w:tc>
        <w:tc>
          <w:tcPr>
            <w:tcW w:w="2915" w:type="dxa"/>
            <w:vMerge/>
            <w:shd w:val="clear" w:color="auto" w:fill="auto"/>
          </w:tcPr>
          <w:p w14:paraId="63906B3C" w14:textId="77777777" w:rsidR="001A57A3" w:rsidRPr="000B47B4" w:rsidRDefault="001A57A3" w:rsidP="001A57A3">
            <w:pPr>
              <w:spacing w:line="276" w:lineRule="auto"/>
              <w:jc w:val="both"/>
              <w:rPr>
                <w:rFonts w:ascii="Calibri" w:hAnsi="Calibri" w:cs="Calibri"/>
                <w:bCs/>
                <w:sz w:val="22"/>
                <w:szCs w:val="22"/>
              </w:rPr>
            </w:pPr>
          </w:p>
        </w:tc>
      </w:tr>
    </w:tbl>
    <w:p w14:paraId="3A2E9D34" w14:textId="77777777" w:rsidR="00386F2E" w:rsidRPr="00CF74D7" w:rsidRDefault="00386F2E" w:rsidP="00165207">
      <w:pPr>
        <w:spacing w:after="120"/>
        <w:jc w:val="both"/>
        <w:rPr>
          <w:rFonts w:ascii="Calibri" w:hAnsi="Calibri" w:cs="Calibri"/>
          <w:b/>
          <w:bCs/>
          <w:sz w:val="22"/>
          <w:szCs w:val="22"/>
        </w:rPr>
      </w:pPr>
    </w:p>
    <w:p w14:paraId="6B92D700" w14:textId="77777777" w:rsidR="00165207" w:rsidRPr="00CF74D7" w:rsidRDefault="00165207" w:rsidP="00165207">
      <w:pPr>
        <w:spacing w:after="120"/>
        <w:jc w:val="both"/>
        <w:rPr>
          <w:rFonts w:ascii="Calibri" w:hAnsi="Calibri" w:cs="Calibri"/>
          <w:b/>
          <w:bCs/>
          <w:sz w:val="22"/>
          <w:szCs w:val="22"/>
        </w:rPr>
      </w:pPr>
    </w:p>
    <w:p w14:paraId="7B4F0026" w14:textId="77777777" w:rsidR="00165207" w:rsidRPr="00CF74D7" w:rsidRDefault="00165207" w:rsidP="00165207">
      <w:pPr>
        <w:pStyle w:val="ListParagraph"/>
        <w:widowControl/>
        <w:numPr>
          <w:ilvl w:val="0"/>
          <w:numId w:val="1"/>
        </w:numPr>
        <w:tabs>
          <w:tab w:val="left" w:pos="540"/>
        </w:tabs>
        <w:overflowPunct/>
        <w:adjustRightInd/>
        <w:spacing w:after="120" w:line="240" w:lineRule="auto"/>
        <w:ind w:left="0"/>
        <w:rPr>
          <w:rFonts w:ascii="Calibri" w:hAnsi="Calibri" w:cs="Calibri"/>
          <w:b/>
          <w:snapToGrid w:val="0"/>
          <w:szCs w:val="22"/>
        </w:rPr>
      </w:pPr>
      <w:r w:rsidRPr="00CF74D7">
        <w:rPr>
          <w:rFonts w:ascii="Calibri" w:hAnsi="Calibri" w:cs="Calibri"/>
          <w:b/>
          <w:snapToGrid w:val="0"/>
          <w:szCs w:val="22"/>
        </w:rPr>
        <w:t xml:space="preserve">Cost Breakdown by Cost Component:  </w:t>
      </w:r>
    </w:p>
    <w:p w14:paraId="20C5BA67" w14:textId="77777777" w:rsidR="00165207" w:rsidRPr="00CF74D7" w:rsidRDefault="00165207" w:rsidP="00165207">
      <w:pPr>
        <w:pStyle w:val="ListParagraph"/>
        <w:widowControl/>
        <w:tabs>
          <w:tab w:val="left" w:pos="540"/>
        </w:tabs>
        <w:overflowPunct/>
        <w:adjustRightInd/>
        <w:spacing w:after="120" w:line="240" w:lineRule="auto"/>
        <w:ind w:left="0"/>
        <w:rPr>
          <w:rFonts w:ascii="Calibri" w:hAnsi="Calibri" w:cs="Calibri"/>
          <w:b/>
          <w:snapToGrid w:val="0"/>
          <w:szCs w:val="22"/>
        </w:rPr>
      </w:pPr>
    </w:p>
    <w:p w14:paraId="5C8CB9FD" w14:textId="77777777" w:rsidR="00165207" w:rsidRPr="00CF74D7" w:rsidRDefault="00165207" w:rsidP="00165207">
      <w:pPr>
        <w:pStyle w:val="ListParagraph"/>
        <w:widowControl/>
        <w:tabs>
          <w:tab w:val="left" w:pos="540"/>
        </w:tabs>
        <w:overflowPunct/>
        <w:adjustRightInd/>
        <w:spacing w:after="120" w:line="240" w:lineRule="auto"/>
        <w:ind w:left="0"/>
        <w:rPr>
          <w:rFonts w:ascii="Calibri" w:hAnsi="Calibri" w:cs="Calibri"/>
          <w:b/>
          <w:snapToGrid w:val="0"/>
          <w:szCs w:val="22"/>
        </w:rPr>
      </w:pP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620"/>
        <w:gridCol w:w="1571"/>
        <w:gridCol w:w="1129"/>
        <w:gridCol w:w="1350"/>
      </w:tblGrid>
      <w:tr w:rsidR="00165207" w:rsidRPr="00CF74D7" w14:paraId="3106CD1D" w14:textId="77777777" w:rsidTr="007F07BB">
        <w:tc>
          <w:tcPr>
            <w:tcW w:w="3510" w:type="dxa"/>
            <w:shd w:val="clear" w:color="auto" w:fill="BFBFBF"/>
            <w:vAlign w:val="center"/>
          </w:tcPr>
          <w:p w14:paraId="1DC7FE12" w14:textId="77777777" w:rsidR="00165207" w:rsidRPr="00CF74D7" w:rsidRDefault="00165207" w:rsidP="007F07BB">
            <w:pPr>
              <w:spacing w:after="120"/>
              <w:jc w:val="center"/>
              <w:rPr>
                <w:rFonts w:ascii="Calibri" w:eastAsia="Calibri" w:hAnsi="Calibri" w:cs="Calibri"/>
                <w:b/>
                <w:snapToGrid w:val="0"/>
                <w:sz w:val="22"/>
                <w:szCs w:val="22"/>
              </w:rPr>
            </w:pPr>
            <w:bookmarkStart w:id="16" w:name="_Hlk87121487"/>
            <w:r w:rsidRPr="00CF74D7">
              <w:rPr>
                <w:rFonts w:ascii="Calibri" w:eastAsia="Calibri" w:hAnsi="Calibri" w:cs="Calibri"/>
                <w:b/>
                <w:snapToGrid w:val="0"/>
                <w:sz w:val="22"/>
                <w:szCs w:val="22"/>
              </w:rPr>
              <w:t>Description of Activity</w:t>
            </w:r>
          </w:p>
        </w:tc>
        <w:tc>
          <w:tcPr>
            <w:tcW w:w="1620" w:type="dxa"/>
            <w:shd w:val="clear" w:color="auto" w:fill="BFBFBF"/>
            <w:vAlign w:val="center"/>
          </w:tcPr>
          <w:p w14:paraId="1C6AC63E" w14:textId="77777777" w:rsidR="00165207" w:rsidRPr="00CF74D7" w:rsidRDefault="00165207" w:rsidP="007F07BB">
            <w:pPr>
              <w:spacing w:after="120"/>
              <w:ind w:right="-108"/>
              <w:jc w:val="center"/>
              <w:rPr>
                <w:rFonts w:ascii="Calibri" w:eastAsia="Calibri" w:hAnsi="Calibri" w:cs="Calibri"/>
                <w:b/>
                <w:snapToGrid w:val="0"/>
                <w:sz w:val="22"/>
                <w:szCs w:val="22"/>
              </w:rPr>
            </w:pPr>
            <w:r w:rsidRPr="00CF74D7">
              <w:rPr>
                <w:rFonts w:ascii="Calibri" w:eastAsia="Calibri" w:hAnsi="Calibri" w:cs="Calibri"/>
                <w:b/>
                <w:snapToGrid w:val="0"/>
                <w:sz w:val="22"/>
                <w:szCs w:val="22"/>
              </w:rPr>
              <w:t>Remuneration per Unit of Time</w:t>
            </w:r>
          </w:p>
        </w:tc>
        <w:tc>
          <w:tcPr>
            <w:tcW w:w="1571" w:type="dxa"/>
            <w:shd w:val="clear" w:color="auto" w:fill="BFBFBF"/>
            <w:vAlign w:val="center"/>
          </w:tcPr>
          <w:p w14:paraId="4743F9DC" w14:textId="77777777" w:rsidR="00165207" w:rsidRPr="00CF74D7" w:rsidRDefault="00165207" w:rsidP="007F07BB">
            <w:pPr>
              <w:spacing w:after="120"/>
              <w:ind w:right="-108"/>
              <w:jc w:val="center"/>
              <w:rPr>
                <w:rFonts w:ascii="Calibri" w:eastAsia="Calibri" w:hAnsi="Calibri" w:cs="Calibri"/>
                <w:b/>
                <w:snapToGrid w:val="0"/>
                <w:sz w:val="22"/>
                <w:szCs w:val="22"/>
              </w:rPr>
            </w:pPr>
            <w:r w:rsidRPr="00CF74D7">
              <w:rPr>
                <w:rFonts w:ascii="Calibri" w:eastAsia="Calibri" w:hAnsi="Calibri" w:cs="Calibri"/>
                <w:b/>
                <w:snapToGrid w:val="0"/>
                <w:sz w:val="22"/>
                <w:szCs w:val="22"/>
              </w:rPr>
              <w:t>Total Period of Engagement</w:t>
            </w:r>
          </w:p>
        </w:tc>
        <w:tc>
          <w:tcPr>
            <w:tcW w:w="1129" w:type="dxa"/>
            <w:shd w:val="clear" w:color="auto" w:fill="BFBFBF"/>
            <w:vAlign w:val="center"/>
          </w:tcPr>
          <w:p w14:paraId="15D555C0" w14:textId="77777777" w:rsidR="00165207" w:rsidRPr="00CF74D7" w:rsidRDefault="00165207" w:rsidP="007F07BB">
            <w:pPr>
              <w:spacing w:after="120"/>
              <w:jc w:val="center"/>
              <w:rPr>
                <w:rFonts w:ascii="Calibri" w:eastAsia="Calibri" w:hAnsi="Calibri" w:cs="Calibri"/>
                <w:b/>
                <w:snapToGrid w:val="0"/>
                <w:sz w:val="22"/>
                <w:szCs w:val="22"/>
              </w:rPr>
            </w:pPr>
            <w:r w:rsidRPr="00CF74D7">
              <w:rPr>
                <w:rFonts w:ascii="Calibri" w:eastAsia="Calibri" w:hAnsi="Calibri" w:cs="Calibri"/>
                <w:b/>
                <w:snapToGrid w:val="0"/>
                <w:sz w:val="22"/>
                <w:szCs w:val="22"/>
              </w:rPr>
              <w:t>No. of Personnel</w:t>
            </w:r>
          </w:p>
        </w:tc>
        <w:tc>
          <w:tcPr>
            <w:tcW w:w="1350" w:type="dxa"/>
            <w:shd w:val="clear" w:color="auto" w:fill="BFBFBF"/>
            <w:vAlign w:val="center"/>
          </w:tcPr>
          <w:p w14:paraId="34475EA6" w14:textId="77777777" w:rsidR="00165207" w:rsidRPr="00CF74D7" w:rsidRDefault="00165207" w:rsidP="007F07BB">
            <w:pPr>
              <w:spacing w:after="120"/>
              <w:jc w:val="center"/>
              <w:rPr>
                <w:rFonts w:ascii="Calibri" w:eastAsia="Calibri" w:hAnsi="Calibri" w:cs="Calibri"/>
                <w:b/>
                <w:snapToGrid w:val="0"/>
                <w:sz w:val="22"/>
                <w:szCs w:val="22"/>
              </w:rPr>
            </w:pPr>
            <w:r w:rsidRPr="00CF74D7">
              <w:rPr>
                <w:rFonts w:ascii="Calibri" w:eastAsia="Calibri" w:hAnsi="Calibri" w:cs="Calibri"/>
                <w:b/>
                <w:snapToGrid w:val="0"/>
                <w:sz w:val="22"/>
                <w:szCs w:val="22"/>
              </w:rPr>
              <w:t>Total Rate</w:t>
            </w:r>
          </w:p>
        </w:tc>
      </w:tr>
      <w:tr w:rsidR="00165207" w:rsidRPr="00CF74D7" w14:paraId="4DD20EB8" w14:textId="77777777" w:rsidTr="007F07BB">
        <w:tc>
          <w:tcPr>
            <w:tcW w:w="3510" w:type="dxa"/>
            <w:shd w:val="clear" w:color="auto" w:fill="BFBFBF"/>
          </w:tcPr>
          <w:p w14:paraId="6CF79DF6" w14:textId="77777777" w:rsidR="00165207" w:rsidRPr="00CF74D7" w:rsidRDefault="00165207" w:rsidP="007F07BB">
            <w:pPr>
              <w:spacing w:after="120"/>
              <w:rPr>
                <w:rFonts w:ascii="Calibri" w:eastAsia="Calibri" w:hAnsi="Calibri" w:cs="Calibri"/>
                <w:b/>
                <w:snapToGrid w:val="0"/>
                <w:sz w:val="22"/>
                <w:szCs w:val="22"/>
              </w:rPr>
            </w:pPr>
            <w:r w:rsidRPr="00CF74D7">
              <w:rPr>
                <w:rFonts w:ascii="Calibri" w:eastAsia="Calibri" w:hAnsi="Calibri" w:cs="Calibri"/>
                <w:b/>
                <w:snapToGrid w:val="0"/>
                <w:sz w:val="22"/>
                <w:szCs w:val="22"/>
              </w:rPr>
              <w:t xml:space="preserve">I. Personnel Services </w:t>
            </w:r>
          </w:p>
        </w:tc>
        <w:tc>
          <w:tcPr>
            <w:tcW w:w="1620" w:type="dxa"/>
            <w:shd w:val="clear" w:color="auto" w:fill="BFBFBF"/>
          </w:tcPr>
          <w:p w14:paraId="7273CAB2" w14:textId="77777777" w:rsidR="00165207" w:rsidRPr="00CF74D7" w:rsidRDefault="00165207" w:rsidP="007F07BB">
            <w:pPr>
              <w:spacing w:after="120"/>
              <w:rPr>
                <w:rFonts w:ascii="Calibri" w:eastAsia="Calibri" w:hAnsi="Calibri" w:cs="Calibri"/>
                <w:snapToGrid w:val="0"/>
                <w:sz w:val="22"/>
                <w:szCs w:val="22"/>
              </w:rPr>
            </w:pPr>
          </w:p>
        </w:tc>
        <w:tc>
          <w:tcPr>
            <w:tcW w:w="1571" w:type="dxa"/>
            <w:shd w:val="clear" w:color="auto" w:fill="BFBFBF"/>
          </w:tcPr>
          <w:p w14:paraId="5F33F0E5" w14:textId="77777777" w:rsidR="00165207" w:rsidRPr="00CF74D7" w:rsidRDefault="00165207" w:rsidP="007F07BB">
            <w:pPr>
              <w:spacing w:after="120"/>
              <w:rPr>
                <w:rFonts w:ascii="Calibri" w:eastAsia="Calibri" w:hAnsi="Calibri" w:cs="Calibri"/>
                <w:snapToGrid w:val="0"/>
                <w:sz w:val="22"/>
                <w:szCs w:val="22"/>
              </w:rPr>
            </w:pPr>
          </w:p>
        </w:tc>
        <w:tc>
          <w:tcPr>
            <w:tcW w:w="1129" w:type="dxa"/>
            <w:shd w:val="clear" w:color="auto" w:fill="BFBFBF"/>
          </w:tcPr>
          <w:p w14:paraId="66AD6020" w14:textId="77777777" w:rsidR="00165207" w:rsidRPr="00CF74D7" w:rsidRDefault="00165207" w:rsidP="007F07BB">
            <w:pPr>
              <w:spacing w:after="120"/>
              <w:rPr>
                <w:rFonts w:ascii="Calibri" w:eastAsia="Calibri" w:hAnsi="Calibri" w:cs="Calibri"/>
                <w:snapToGrid w:val="0"/>
                <w:sz w:val="22"/>
                <w:szCs w:val="22"/>
              </w:rPr>
            </w:pPr>
          </w:p>
        </w:tc>
        <w:tc>
          <w:tcPr>
            <w:tcW w:w="1350" w:type="dxa"/>
            <w:shd w:val="clear" w:color="auto" w:fill="BFBFBF"/>
          </w:tcPr>
          <w:p w14:paraId="244D8AC9" w14:textId="77777777" w:rsidR="00165207" w:rsidRPr="00CF74D7" w:rsidRDefault="00165207" w:rsidP="007F07BB">
            <w:pPr>
              <w:spacing w:after="120"/>
              <w:rPr>
                <w:rFonts w:ascii="Calibri" w:eastAsia="Calibri" w:hAnsi="Calibri" w:cs="Calibri"/>
                <w:snapToGrid w:val="0"/>
                <w:sz w:val="22"/>
                <w:szCs w:val="22"/>
              </w:rPr>
            </w:pPr>
          </w:p>
        </w:tc>
      </w:tr>
      <w:tr w:rsidR="00165207" w:rsidRPr="00CF74D7" w14:paraId="5C54CEB5" w14:textId="77777777" w:rsidTr="007F07BB">
        <w:tc>
          <w:tcPr>
            <w:tcW w:w="3510" w:type="dxa"/>
            <w:shd w:val="clear" w:color="auto" w:fill="FFFFFF"/>
          </w:tcPr>
          <w:p w14:paraId="0E8B908C" w14:textId="7E2989B8" w:rsidR="00165207" w:rsidRPr="00787C6D" w:rsidRDefault="00165207" w:rsidP="007F07BB">
            <w:pPr>
              <w:spacing w:after="120"/>
              <w:rPr>
                <w:rFonts w:ascii="Calibri" w:eastAsia="Calibri" w:hAnsi="Calibri" w:cs="Calibri"/>
                <w:snapToGrid w:val="0"/>
                <w:sz w:val="22"/>
                <w:szCs w:val="22"/>
              </w:rPr>
            </w:pPr>
            <w:r w:rsidRPr="00787C6D">
              <w:rPr>
                <w:rFonts w:ascii="Calibri" w:eastAsia="Calibri" w:hAnsi="Calibri" w:cs="Calibri"/>
                <w:snapToGrid w:val="0"/>
                <w:sz w:val="22"/>
                <w:szCs w:val="22"/>
              </w:rPr>
              <w:t xml:space="preserve">Team Leader </w:t>
            </w:r>
          </w:p>
        </w:tc>
        <w:tc>
          <w:tcPr>
            <w:tcW w:w="1620" w:type="dxa"/>
            <w:shd w:val="clear" w:color="auto" w:fill="FFFFFF"/>
          </w:tcPr>
          <w:p w14:paraId="1B350D53" w14:textId="77777777" w:rsidR="00165207" w:rsidRPr="005333A0" w:rsidRDefault="00165207" w:rsidP="007F07BB">
            <w:pPr>
              <w:spacing w:after="120"/>
              <w:rPr>
                <w:rFonts w:ascii="Calibri" w:eastAsia="Calibri" w:hAnsi="Calibri" w:cs="Calibri"/>
                <w:snapToGrid w:val="0"/>
                <w:sz w:val="22"/>
                <w:szCs w:val="22"/>
                <w:highlight w:val="red"/>
              </w:rPr>
            </w:pPr>
          </w:p>
        </w:tc>
        <w:tc>
          <w:tcPr>
            <w:tcW w:w="1571" w:type="dxa"/>
            <w:shd w:val="clear" w:color="auto" w:fill="FFFFFF"/>
          </w:tcPr>
          <w:p w14:paraId="5D4CE10C" w14:textId="31E8E0AF" w:rsidR="00165207" w:rsidRPr="00B54E84" w:rsidRDefault="001A57A3" w:rsidP="007F07BB">
            <w:pPr>
              <w:spacing w:after="120"/>
              <w:jc w:val="center"/>
              <w:rPr>
                <w:rFonts w:ascii="Calibri" w:eastAsia="Calibri" w:hAnsi="Calibri" w:cs="Calibri"/>
                <w:snapToGrid w:val="0"/>
                <w:sz w:val="22"/>
                <w:szCs w:val="22"/>
              </w:rPr>
            </w:pPr>
            <w:r w:rsidRPr="00B54E84">
              <w:rPr>
                <w:rFonts w:ascii="Calibri" w:eastAsia="Calibri" w:hAnsi="Calibri" w:cs="Calibri"/>
                <w:snapToGrid w:val="0"/>
                <w:sz w:val="22"/>
                <w:szCs w:val="22"/>
              </w:rPr>
              <w:t>250</w:t>
            </w:r>
          </w:p>
        </w:tc>
        <w:tc>
          <w:tcPr>
            <w:tcW w:w="1129" w:type="dxa"/>
            <w:shd w:val="clear" w:color="auto" w:fill="FFFFFF"/>
          </w:tcPr>
          <w:p w14:paraId="69627687" w14:textId="77777777" w:rsidR="00165207" w:rsidRPr="00B54E84" w:rsidRDefault="00165207" w:rsidP="007F07BB">
            <w:pPr>
              <w:spacing w:after="120"/>
              <w:jc w:val="center"/>
              <w:rPr>
                <w:rFonts w:ascii="Calibri" w:eastAsia="Calibri" w:hAnsi="Calibri" w:cs="Calibri"/>
                <w:snapToGrid w:val="0"/>
                <w:sz w:val="22"/>
                <w:szCs w:val="22"/>
              </w:rPr>
            </w:pPr>
            <w:r w:rsidRPr="00B54E84">
              <w:rPr>
                <w:rFonts w:ascii="Calibri" w:eastAsia="Calibri" w:hAnsi="Calibri" w:cs="Calibri"/>
                <w:snapToGrid w:val="0"/>
                <w:sz w:val="22"/>
                <w:szCs w:val="22"/>
              </w:rPr>
              <w:t>1</w:t>
            </w:r>
          </w:p>
        </w:tc>
        <w:tc>
          <w:tcPr>
            <w:tcW w:w="1350" w:type="dxa"/>
            <w:shd w:val="clear" w:color="auto" w:fill="FFFFFF"/>
          </w:tcPr>
          <w:p w14:paraId="016A0BD6" w14:textId="77777777" w:rsidR="00165207" w:rsidRPr="00787C6D" w:rsidRDefault="00165207" w:rsidP="007F07BB">
            <w:pPr>
              <w:spacing w:after="120"/>
              <w:rPr>
                <w:rFonts w:ascii="Calibri" w:eastAsia="Calibri" w:hAnsi="Calibri" w:cs="Calibri"/>
                <w:snapToGrid w:val="0"/>
                <w:sz w:val="22"/>
                <w:szCs w:val="22"/>
              </w:rPr>
            </w:pPr>
          </w:p>
        </w:tc>
      </w:tr>
      <w:tr w:rsidR="00165207" w:rsidRPr="00CF74D7" w14:paraId="66197ECB" w14:textId="77777777" w:rsidTr="007F07BB">
        <w:tc>
          <w:tcPr>
            <w:tcW w:w="3510" w:type="dxa"/>
          </w:tcPr>
          <w:p w14:paraId="3C8AD7E9" w14:textId="4774816B" w:rsidR="00165207" w:rsidRPr="00787C6D" w:rsidRDefault="008C077F" w:rsidP="007F07BB">
            <w:pPr>
              <w:pStyle w:val="ListParagraph"/>
              <w:spacing w:after="120" w:line="240" w:lineRule="auto"/>
              <w:ind w:left="0"/>
              <w:contextualSpacing w:val="0"/>
              <w:rPr>
                <w:rFonts w:ascii="Calibri" w:hAnsi="Calibri" w:cs="Calibri"/>
                <w:szCs w:val="22"/>
              </w:rPr>
            </w:pPr>
            <w:r w:rsidRPr="00787C6D">
              <w:rPr>
                <w:rFonts w:ascii="Calibri" w:eastAsia="Calibri" w:hAnsi="Calibri" w:cs="Calibri"/>
                <w:snapToGrid w:val="0"/>
                <w:szCs w:val="22"/>
              </w:rPr>
              <w:t xml:space="preserve">Vocational </w:t>
            </w:r>
            <w:r w:rsidR="00D82528" w:rsidRPr="00787C6D">
              <w:rPr>
                <w:rFonts w:ascii="Calibri" w:eastAsia="Calibri" w:hAnsi="Calibri" w:cs="Calibri"/>
                <w:snapToGrid w:val="0"/>
                <w:szCs w:val="22"/>
              </w:rPr>
              <w:t>Education Expert</w:t>
            </w:r>
            <w:r w:rsidR="00D82528" w:rsidRPr="00787C6D">
              <w:rPr>
                <w:rFonts w:ascii="Calibri" w:hAnsi="Calibri" w:cs="Calibri"/>
                <w:szCs w:val="22"/>
              </w:rPr>
              <w:t xml:space="preserve"> </w:t>
            </w:r>
          </w:p>
        </w:tc>
        <w:tc>
          <w:tcPr>
            <w:tcW w:w="1620" w:type="dxa"/>
          </w:tcPr>
          <w:p w14:paraId="3589E900" w14:textId="77777777" w:rsidR="00165207" w:rsidRPr="00787C6D" w:rsidRDefault="00165207" w:rsidP="007F07BB">
            <w:pPr>
              <w:spacing w:after="120"/>
              <w:rPr>
                <w:rFonts w:ascii="Calibri" w:eastAsia="Calibri" w:hAnsi="Calibri" w:cs="Calibri"/>
                <w:snapToGrid w:val="0"/>
                <w:sz w:val="22"/>
                <w:szCs w:val="22"/>
              </w:rPr>
            </w:pPr>
          </w:p>
        </w:tc>
        <w:tc>
          <w:tcPr>
            <w:tcW w:w="1571" w:type="dxa"/>
          </w:tcPr>
          <w:p w14:paraId="06BC794C" w14:textId="79E1E40A" w:rsidR="00165207" w:rsidRPr="00787C6D" w:rsidRDefault="009B594B" w:rsidP="007F07BB">
            <w:pPr>
              <w:spacing w:after="120"/>
              <w:jc w:val="center"/>
              <w:rPr>
                <w:rFonts w:ascii="Calibri" w:eastAsia="Calibri" w:hAnsi="Calibri" w:cs="Calibri"/>
                <w:snapToGrid w:val="0"/>
                <w:sz w:val="22"/>
                <w:szCs w:val="22"/>
              </w:rPr>
            </w:pPr>
            <w:r w:rsidRPr="00787C6D">
              <w:rPr>
                <w:rFonts w:ascii="Calibri" w:eastAsia="Calibri" w:hAnsi="Calibri" w:cs="Calibri"/>
                <w:snapToGrid w:val="0"/>
                <w:sz w:val="22"/>
                <w:szCs w:val="22"/>
              </w:rPr>
              <w:t>15</w:t>
            </w:r>
            <w:r w:rsidR="002D7435" w:rsidRPr="00787C6D">
              <w:rPr>
                <w:rFonts w:ascii="Calibri" w:eastAsia="Calibri" w:hAnsi="Calibri" w:cs="Calibri"/>
                <w:snapToGrid w:val="0"/>
                <w:sz w:val="22"/>
                <w:szCs w:val="22"/>
              </w:rPr>
              <w:t>0</w:t>
            </w:r>
          </w:p>
        </w:tc>
        <w:tc>
          <w:tcPr>
            <w:tcW w:w="1129" w:type="dxa"/>
          </w:tcPr>
          <w:p w14:paraId="0786195A" w14:textId="77777777" w:rsidR="00165207" w:rsidRPr="00787C6D" w:rsidRDefault="00165207" w:rsidP="007F07BB">
            <w:pPr>
              <w:spacing w:after="120"/>
              <w:jc w:val="center"/>
              <w:rPr>
                <w:rFonts w:ascii="Calibri" w:eastAsia="Calibri" w:hAnsi="Calibri" w:cs="Calibri"/>
                <w:snapToGrid w:val="0"/>
                <w:sz w:val="22"/>
                <w:szCs w:val="22"/>
              </w:rPr>
            </w:pPr>
            <w:r w:rsidRPr="00787C6D">
              <w:rPr>
                <w:rFonts w:ascii="Calibri" w:eastAsia="Calibri" w:hAnsi="Calibri" w:cs="Calibri"/>
                <w:snapToGrid w:val="0"/>
                <w:sz w:val="22"/>
                <w:szCs w:val="22"/>
              </w:rPr>
              <w:t>1</w:t>
            </w:r>
          </w:p>
        </w:tc>
        <w:tc>
          <w:tcPr>
            <w:tcW w:w="1350" w:type="dxa"/>
          </w:tcPr>
          <w:p w14:paraId="3E8742C6" w14:textId="77777777" w:rsidR="00165207" w:rsidRPr="00787C6D" w:rsidRDefault="00165207" w:rsidP="007F07BB">
            <w:pPr>
              <w:spacing w:after="120"/>
              <w:rPr>
                <w:rFonts w:ascii="Calibri" w:eastAsia="Calibri" w:hAnsi="Calibri" w:cs="Calibri"/>
                <w:snapToGrid w:val="0"/>
                <w:sz w:val="22"/>
                <w:szCs w:val="22"/>
              </w:rPr>
            </w:pPr>
          </w:p>
        </w:tc>
      </w:tr>
      <w:tr w:rsidR="00165207" w:rsidRPr="00CF74D7" w14:paraId="796BD079" w14:textId="77777777" w:rsidTr="007F07BB">
        <w:tc>
          <w:tcPr>
            <w:tcW w:w="3510" w:type="dxa"/>
          </w:tcPr>
          <w:p w14:paraId="7B221BEB" w14:textId="7FB4D0A9" w:rsidR="00165207" w:rsidRPr="00787C6D" w:rsidRDefault="009950C1" w:rsidP="007F07BB">
            <w:pPr>
              <w:pStyle w:val="ListParagraph"/>
              <w:spacing w:after="120" w:line="240" w:lineRule="auto"/>
              <w:ind w:left="0"/>
              <w:contextualSpacing w:val="0"/>
              <w:rPr>
                <w:rFonts w:ascii="Calibri" w:hAnsi="Calibri" w:cs="Calibri"/>
                <w:szCs w:val="22"/>
              </w:rPr>
            </w:pPr>
            <w:r w:rsidRPr="00787C6D">
              <w:rPr>
                <w:rFonts w:ascii="Calibri" w:hAnsi="Calibri" w:cs="Calibri"/>
                <w:szCs w:val="22"/>
              </w:rPr>
              <w:t xml:space="preserve">Expert on Agriculture and Food processing, </w:t>
            </w:r>
          </w:p>
        </w:tc>
        <w:tc>
          <w:tcPr>
            <w:tcW w:w="1620" w:type="dxa"/>
          </w:tcPr>
          <w:p w14:paraId="6695EEF8" w14:textId="77777777" w:rsidR="00165207" w:rsidRPr="00787C6D" w:rsidRDefault="00165207" w:rsidP="007F07BB">
            <w:pPr>
              <w:spacing w:after="120"/>
              <w:rPr>
                <w:rFonts w:ascii="Calibri" w:eastAsia="Calibri" w:hAnsi="Calibri" w:cs="Calibri"/>
                <w:snapToGrid w:val="0"/>
                <w:sz w:val="22"/>
                <w:szCs w:val="22"/>
              </w:rPr>
            </w:pPr>
          </w:p>
        </w:tc>
        <w:tc>
          <w:tcPr>
            <w:tcW w:w="1571" w:type="dxa"/>
          </w:tcPr>
          <w:p w14:paraId="20FD8FD0" w14:textId="5F1309D7" w:rsidR="00165207" w:rsidRPr="00787C6D" w:rsidRDefault="009950C1" w:rsidP="007F07BB">
            <w:pPr>
              <w:spacing w:after="120"/>
              <w:jc w:val="center"/>
              <w:rPr>
                <w:rFonts w:ascii="Calibri" w:eastAsia="Calibri" w:hAnsi="Calibri" w:cs="Calibri"/>
                <w:snapToGrid w:val="0"/>
                <w:sz w:val="22"/>
                <w:szCs w:val="22"/>
              </w:rPr>
            </w:pPr>
            <w:r w:rsidRPr="00787C6D">
              <w:rPr>
                <w:rFonts w:ascii="Calibri" w:eastAsia="Calibri" w:hAnsi="Calibri" w:cs="Calibri"/>
                <w:snapToGrid w:val="0"/>
                <w:sz w:val="22"/>
                <w:szCs w:val="22"/>
              </w:rPr>
              <w:t>30</w:t>
            </w:r>
          </w:p>
        </w:tc>
        <w:tc>
          <w:tcPr>
            <w:tcW w:w="1129" w:type="dxa"/>
          </w:tcPr>
          <w:p w14:paraId="3A82F1BC" w14:textId="1437A93F" w:rsidR="00165207" w:rsidRPr="00787C6D" w:rsidRDefault="00787C6D" w:rsidP="007F07BB">
            <w:pPr>
              <w:spacing w:after="120"/>
              <w:jc w:val="center"/>
              <w:rPr>
                <w:rFonts w:ascii="Calibri" w:eastAsia="Calibri" w:hAnsi="Calibri" w:cs="Calibri"/>
                <w:snapToGrid w:val="0"/>
                <w:sz w:val="22"/>
                <w:szCs w:val="22"/>
              </w:rPr>
            </w:pPr>
            <w:r w:rsidRPr="00787C6D">
              <w:rPr>
                <w:rFonts w:ascii="Calibri" w:eastAsia="Calibri" w:hAnsi="Calibri" w:cs="Calibri"/>
                <w:snapToGrid w:val="0"/>
                <w:sz w:val="22"/>
                <w:szCs w:val="22"/>
              </w:rPr>
              <w:t>1</w:t>
            </w:r>
          </w:p>
        </w:tc>
        <w:tc>
          <w:tcPr>
            <w:tcW w:w="1350" w:type="dxa"/>
          </w:tcPr>
          <w:p w14:paraId="4C808499" w14:textId="77777777" w:rsidR="00165207" w:rsidRPr="00787C6D" w:rsidRDefault="00165207" w:rsidP="007F07BB">
            <w:pPr>
              <w:spacing w:after="120"/>
              <w:rPr>
                <w:rFonts w:ascii="Calibri" w:eastAsia="Calibri" w:hAnsi="Calibri" w:cs="Calibri"/>
                <w:snapToGrid w:val="0"/>
                <w:sz w:val="22"/>
                <w:szCs w:val="22"/>
              </w:rPr>
            </w:pPr>
          </w:p>
        </w:tc>
      </w:tr>
      <w:tr w:rsidR="00165207" w:rsidRPr="00CF74D7" w14:paraId="1F23D891" w14:textId="77777777" w:rsidTr="007F07BB">
        <w:tc>
          <w:tcPr>
            <w:tcW w:w="3510" w:type="dxa"/>
          </w:tcPr>
          <w:p w14:paraId="3829AB91" w14:textId="460E1088" w:rsidR="00165207" w:rsidRPr="00787C6D" w:rsidRDefault="009950C1" w:rsidP="007F07BB">
            <w:pPr>
              <w:pStyle w:val="ListParagraph"/>
              <w:spacing w:after="120" w:line="240" w:lineRule="auto"/>
              <w:ind w:left="0"/>
              <w:contextualSpacing w:val="0"/>
              <w:rPr>
                <w:rFonts w:ascii="Calibri" w:hAnsi="Calibri" w:cs="Calibri"/>
                <w:szCs w:val="22"/>
              </w:rPr>
            </w:pPr>
            <w:r w:rsidRPr="00787C6D">
              <w:rPr>
                <w:rFonts w:ascii="Calibri" w:hAnsi="Calibri" w:cs="Calibri"/>
                <w:szCs w:val="22"/>
              </w:rPr>
              <w:t xml:space="preserve">Expert on Chemical Laboratory </w:t>
            </w:r>
          </w:p>
        </w:tc>
        <w:tc>
          <w:tcPr>
            <w:tcW w:w="1620" w:type="dxa"/>
          </w:tcPr>
          <w:p w14:paraId="31A7AC06" w14:textId="77777777" w:rsidR="00165207" w:rsidRPr="00787C6D" w:rsidRDefault="00165207" w:rsidP="007F07BB">
            <w:pPr>
              <w:spacing w:after="120"/>
              <w:rPr>
                <w:rFonts w:ascii="Calibri" w:eastAsia="Calibri" w:hAnsi="Calibri" w:cs="Calibri"/>
                <w:snapToGrid w:val="0"/>
                <w:sz w:val="22"/>
                <w:szCs w:val="22"/>
              </w:rPr>
            </w:pPr>
          </w:p>
        </w:tc>
        <w:tc>
          <w:tcPr>
            <w:tcW w:w="1571" w:type="dxa"/>
          </w:tcPr>
          <w:p w14:paraId="087F2D90" w14:textId="0C066869" w:rsidR="00165207" w:rsidRPr="00787C6D" w:rsidRDefault="009950C1" w:rsidP="007F07BB">
            <w:pPr>
              <w:spacing w:after="120"/>
              <w:jc w:val="center"/>
              <w:rPr>
                <w:rFonts w:ascii="Calibri" w:eastAsia="Calibri" w:hAnsi="Calibri" w:cs="Calibri"/>
                <w:snapToGrid w:val="0"/>
                <w:sz w:val="22"/>
                <w:szCs w:val="22"/>
              </w:rPr>
            </w:pPr>
            <w:r w:rsidRPr="00787C6D">
              <w:rPr>
                <w:rFonts w:ascii="Calibri" w:eastAsia="Calibri" w:hAnsi="Calibri" w:cs="Calibri"/>
                <w:snapToGrid w:val="0"/>
                <w:sz w:val="22"/>
                <w:szCs w:val="22"/>
              </w:rPr>
              <w:t>30</w:t>
            </w:r>
          </w:p>
        </w:tc>
        <w:tc>
          <w:tcPr>
            <w:tcW w:w="1129" w:type="dxa"/>
          </w:tcPr>
          <w:p w14:paraId="12039674" w14:textId="43DF3497" w:rsidR="00165207" w:rsidRPr="00787C6D" w:rsidRDefault="00787C6D" w:rsidP="007F07BB">
            <w:pPr>
              <w:spacing w:after="120"/>
              <w:jc w:val="center"/>
              <w:rPr>
                <w:rFonts w:ascii="Calibri" w:eastAsia="Calibri" w:hAnsi="Calibri" w:cs="Calibri"/>
                <w:snapToGrid w:val="0"/>
                <w:sz w:val="22"/>
                <w:szCs w:val="22"/>
              </w:rPr>
            </w:pPr>
            <w:r w:rsidRPr="00787C6D">
              <w:rPr>
                <w:rFonts w:ascii="Calibri" w:eastAsia="Calibri" w:hAnsi="Calibri" w:cs="Calibri"/>
                <w:snapToGrid w:val="0"/>
                <w:sz w:val="22"/>
                <w:szCs w:val="22"/>
              </w:rPr>
              <w:t>1</w:t>
            </w:r>
          </w:p>
        </w:tc>
        <w:tc>
          <w:tcPr>
            <w:tcW w:w="1350" w:type="dxa"/>
          </w:tcPr>
          <w:p w14:paraId="2EAF88E7" w14:textId="77777777" w:rsidR="00165207" w:rsidRPr="00787C6D" w:rsidRDefault="00165207" w:rsidP="007F07BB">
            <w:pPr>
              <w:spacing w:after="120"/>
              <w:rPr>
                <w:rFonts w:ascii="Calibri" w:eastAsia="Calibri" w:hAnsi="Calibri" w:cs="Calibri"/>
                <w:snapToGrid w:val="0"/>
                <w:sz w:val="22"/>
                <w:szCs w:val="22"/>
              </w:rPr>
            </w:pPr>
          </w:p>
        </w:tc>
      </w:tr>
      <w:tr w:rsidR="00165207" w:rsidRPr="00CF74D7" w14:paraId="0C23735E" w14:textId="77777777" w:rsidTr="007F07BB">
        <w:tc>
          <w:tcPr>
            <w:tcW w:w="3510" w:type="dxa"/>
          </w:tcPr>
          <w:p w14:paraId="3D37F390" w14:textId="249D1656" w:rsidR="00165207" w:rsidRPr="00787C6D" w:rsidRDefault="009950C1" w:rsidP="007F07BB">
            <w:pPr>
              <w:pStyle w:val="ListParagraph"/>
              <w:spacing w:after="120" w:line="240" w:lineRule="auto"/>
              <w:ind w:left="0"/>
              <w:contextualSpacing w:val="0"/>
              <w:rPr>
                <w:rFonts w:ascii="Calibri" w:hAnsi="Calibri" w:cs="Calibri"/>
                <w:szCs w:val="22"/>
              </w:rPr>
            </w:pPr>
            <w:r w:rsidRPr="00787C6D">
              <w:rPr>
                <w:rFonts w:ascii="Calibri" w:hAnsi="Calibri" w:cs="Calibri"/>
                <w:szCs w:val="22"/>
              </w:rPr>
              <w:t>Expert on Fashion Designer</w:t>
            </w:r>
          </w:p>
        </w:tc>
        <w:tc>
          <w:tcPr>
            <w:tcW w:w="1620" w:type="dxa"/>
          </w:tcPr>
          <w:p w14:paraId="2687C0B1" w14:textId="77777777" w:rsidR="00165207" w:rsidRPr="00787C6D" w:rsidRDefault="00165207" w:rsidP="007F07BB">
            <w:pPr>
              <w:spacing w:after="120"/>
              <w:rPr>
                <w:rFonts w:ascii="Calibri" w:eastAsia="Calibri" w:hAnsi="Calibri" w:cs="Calibri"/>
                <w:snapToGrid w:val="0"/>
                <w:sz w:val="22"/>
                <w:szCs w:val="22"/>
              </w:rPr>
            </w:pPr>
          </w:p>
        </w:tc>
        <w:tc>
          <w:tcPr>
            <w:tcW w:w="1571" w:type="dxa"/>
          </w:tcPr>
          <w:p w14:paraId="40F816ED" w14:textId="67ADE0B7" w:rsidR="00165207" w:rsidRPr="00787C6D" w:rsidRDefault="009D747D" w:rsidP="00787C6D">
            <w:pPr>
              <w:spacing w:after="120"/>
              <w:jc w:val="center"/>
              <w:rPr>
                <w:rFonts w:ascii="Calibri" w:eastAsia="Calibri" w:hAnsi="Calibri" w:cs="Calibri"/>
                <w:snapToGrid w:val="0"/>
                <w:sz w:val="22"/>
                <w:szCs w:val="22"/>
              </w:rPr>
            </w:pPr>
            <w:r>
              <w:rPr>
                <w:rFonts w:ascii="Calibri" w:eastAsia="Calibri" w:hAnsi="Calibri" w:cs="Calibri"/>
                <w:snapToGrid w:val="0"/>
                <w:sz w:val="22"/>
                <w:szCs w:val="22"/>
              </w:rPr>
              <w:t>4</w:t>
            </w:r>
            <w:r w:rsidR="009950C1" w:rsidRPr="00787C6D">
              <w:rPr>
                <w:rFonts w:ascii="Calibri" w:eastAsia="Calibri" w:hAnsi="Calibri" w:cs="Calibri"/>
                <w:snapToGrid w:val="0"/>
                <w:sz w:val="22"/>
                <w:szCs w:val="22"/>
              </w:rPr>
              <w:t>0</w:t>
            </w:r>
          </w:p>
        </w:tc>
        <w:tc>
          <w:tcPr>
            <w:tcW w:w="1129" w:type="dxa"/>
          </w:tcPr>
          <w:p w14:paraId="089446A9" w14:textId="77777777" w:rsidR="00165207" w:rsidRPr="00787C6D" w:rsidRDefault="00165207" w:rsidP="007F07BB">
            <w:pPr>
              <w:spacing w:after="120"/>
              <w:jc w:val="center"/>
              <w:rPr>
                <w:rFonts w:ascii="Calibri" w:eastAsia="Calibri" w:hAnsi="Calibri" w:cs="Calibri"/>
                <w:snapToGrid w:val="0"/>
                <w:sz w:val="22"/>
                <w:szCs w:val="22"/>
              </w:rPr>
            </w:pPr>
            <w:r w:rsidRPr="00787C6D">
              <w:rPr>
                <w:rFonts w:ascii="Calibri" w:eastAsia="Calibri" w:hAnsi="Calibri" w:cs="Calibri"/>
                <w:snapToGrid w:val="0"/>
                <w:sz w:val="22"/>
                <w:szCs w:val="22"/>
              </w:rPr>
              <w:t>1</w:t>
            </w:r>
          </w:p>
        </w:tc>
        <w:tc>
          <w:tcPr>
            <w:tcW w:w="1350" w:type="dxa"/>
          </w:tcPr>
          <w:p w14:paraId="3B677C97" w14:textId="77777777" w:rsidR="00165207" w:rsidRPr="00787C6D" w:rsidRDefault="00165207" w:rsidP="007F07BB">
            <w:pPr>
              <w:spacing w:after="120"/>
              <w:rPr>
                <w:rFonts w:ascii="Calibri" w:eastAsia="Calibri" w:hAnsi="Calibri" w:cs="Calibri"/>
                <w:snapToGrid w:val="0"/>
                <w:sz w:val="22"/>
                <w:szCs w:val="22"/>
              </w:rPr>
            </w:pPr>
          </w:p>
        </w:tc>
      </w:tr>
      <w:tr w:rsidR="00165207" w:rsidRPr="00CF74D7" w14:paraId="5CD8FB8F" w14:textId="77777777" w:rsidTr="007F07BB">
        <w:tc>
          <w:tcPr>
            <w:tcW w:w="3510" w:type="dxa"/>
          </w:tcPr>
          <w:p w14:paraId="470D8DB4" w14:textId="7191F2B3" w:rsidR="00165207" w:rsidRPr="00787C6D" w:rsidRDefault="00787C6D" w:rsidP="007F07BB">
            <w:pPr>
              <w:pStyle w:val="ListParagraph"/>
              <w:spacing w:after="120" w:line="240" w:lineRule="auto"/>
              <w:ind w:left="0"/>
              <w:contextualSpacing w:val="0"/>
              <w:rPr>
                <w:rFonts w:ascii="Calibri" w:hAnsi="Calibri" w:cs="Calibri"/>
                <w:szCs w:val="22"/>
              </w:rPr>
            </w:pPr>
            <w:r w:rsidRPr="00787C6D">
              <w:rPr>
                <w:rFonts w:ascii="Calibri" w:hAnsi="Calibri" w:cs="Calibri"/>
                <w:szCs w:val="22"/>
              </w:rPr>
              <w:t xml:space="preserve">Expert in </w:t>
            </w:r>
            <w:r w:rsidR="002E39EC">
              <w:rPr>
                <w:rFonts w:ascii="Calibri" w:hAnsi="Calibri" w:cs="Calibri"/>
                <w:szCs w:val="22"/>
              </w:rPr>
              <w:t>C</w:t>
            </w:r>
            <w:r w:rsidRPr="00787C6D">
              <w:rPr>
                <w:rFonts w:ascii="Calibri" w:hAnsi="Calibri" w:cs="Calibri"/>
                <w:szCs w:val="22"/>
              </w:rPr>
              <w:t xml:space="preserve">lean </w:t>
            </w:r>
            <w:r w:rsidR="002B1B5E">
              <w:rPr>
                <w:rFonts w:ascii="Calibri" w:hAnsi="Calibri" w:cs="Calibri"/>
                <w:szCs w:val="22"/>
              </w:rPr>
              <w:t>E</w:t>
            </w:r>
            <w:r w:rsidRPr="00787C6D">
              <w:rPr>
                <w:rFonts w:ascii="Calibri" w:hAnsi="Calibri" w:cs="Calibri"/>
                <w:szCs w:val="22"/>
              </w:rPr>
              <w:t>nergy sector</w:t>
            </w:r>
            <w:r w:rsidR="00685160" w:rsidRPr="00787C6D">
              <w:rPr>
                <w:rFonts w:ascii="Calibri" w:hAnsi="Calibri" w:cs="Calibri"/>
                <w:szCs w:val="22"/>
              </w:rPr>
              <w:t xml:space="preserve"> </w:t>
            </w:r>
          </w:p>
        </w:tc>
        <w:tc>
          <w:tcPr>
            <w:tcW w:w="1620" w:type="dxa"/>
          </w:tcPr>
          <w:p w14:paraId="6E0200D7" w14:textId="77777777" w:rsidR="00165207" w:rsidRPr="00787C6D" w:rsidRDefault="00165207" w:rsidP="007F07BB">
            <w:pPr>
              <w:spacing w:after="120"/>
              <w:rPr>
                <w:rFonts w:ascii="Calibri" w:eastAsia="Calibri" w:hAnsi="Calibri" w:cs="Calibri"/>
                <w:snapToGrid w:val="0"/>
                <w:sz w:val="22"/>
                <w:szCs w:val="22"/>
              </w:rPr>
            </w:pPr>
          </w:p>
        </w:tc>
        <w:tc>
          <w:tcPr>
            <w:tcW w:w="1571" w:type="dxa"/>
          </w:tcPr>
          <w:p w14:paraId="5DE718C3" w14:textId="3357195F" w:rsidR="00165207" w:rsidRPr="00787C6D" w:rsidRDefault="00787C6D" w:rsidP="007F07BB">
            <w:pPr>
              <w:spacing w:after="120"/>
              <w:jc w:val="center"/>
              <w:rPr>
                <w:rFonts w:ascii="Calibri" w:eastAsia="Calibri" w:hAnsi="Calibri" w:cs="Calibri"/>
                <w:snapToGrid w:val="0"/>
                <w:sz w:val="22"/>
                <w:szCs w:val="22"/>
              </w:rPr>
            </w:pPr>
            <w:r w:rsidRPr="00787C6D">
              <w:rPr>
                <w:rFonts w:ascii="Calibri" w:eastAsia="Calibri" w:hAnsi="Calibri" w:cs="Calibri"/>
                <w:snapToGrid w:val="0"/>
                <w:sz w:val="22"/>
                <w:szCs w:val="22"/>
              </w:rPr>
              <w:t>20</w:t>
            </w:r>
          </w:p>
        </w:tc>
        <w:tc>
          <w:tcPr>
            <w:tcW w:w="1129" w:type="dxa"/>
          </w:tcPr>
          <w:p w14:paraId="05ADD6F9" w14:textId="6CF5709F" w:rsidR="00165207" w:rsidRPr="00787C6D" w:rsidRDefault="00685160" w:rsidP="007F07BB">
            <w:pPr>
              <w:spacing w:after="120"/>
              <w:jc w:val="center"/>
              <w:rPr>
                <w:rFonts w:ascii="Calibri" w:eastAsia="Calibri" w:hAnsi="Calibri" w:cs="Calibri"/>
                <w:snapToGrid w:val="0"/>
                <w:sz w:val="22"/>
                <w:szCs w:val="22"/>
              </w:rPr>
            </w:pPr>
            <w:r w:rsidRPr="00787C6D">
              <w:rPr>
                <w:rFonts w:ascii="Calibri" w:eastAsia="Calibri" w:hAnsi="Calibri" w:cs="Calibri"/>
                <w:snapToGrid w:val="0"/>
                <w:sz w:val="22"/>
                <w:szCs w:val="22"/>
              </w:rPr>
              <w:t>1</w:t>
            </w:r>
          </w:p>
        </w:tc>
        <w:tc>
          <w:tcPr>
            <w:tcW w:w="1350" w:type="dxa"/>
          </w:tcPr>
          <w:p w14:paraId="791CB1AC" w14:textId="77777777" w:rsidR="00165207" w:rsidRPr="00787C6D" w:rsidRDefault="00165207" w:rsidP="007F07BB">
            <w:pPr>
              <w:spacing w:after="120"/>
              <w:rPr>
                <w:rFonts w:ascii="Calibri" w:eastAsia="Calibri" w:hAnsi="Calibri" w:cs="Calibri"/>
                <w:snapToGrid w:val="0"/>
                <w:sz w:val="22"/>
                <w:szCs w:val="22"/>
              </w:rPr>
            </w:pPr>
          </w:p>
        </w:tc>
      </w:tr>
      <w:tr w:rsidR="00165207" w:rsidRPr="00CF74D7" w14:paraId="7E07FDE1" w14:textId="77777777" w:rsidTr="007F07BB">
        <w:tc>
          <w:tcPr>
            <w:tcW w:w="3510" w:type="dxa"/>
          </w:tcPr>
          <w:p w14:paraId="0B378255" w14:textId="02273DCC" w:rsidR="00165207" w:rsidRPr="00787C6D" w:rsidRDefault="003D6B19" w:rsidP="007F07BB">
            <w:pPr>
              <w:pStyle w:val="ListParagraph"/>
              <w:spacing w:after="120" w:line="240" w:lineRule="auto"/>
              <w:ind w:left="0"/>
              <w:contextualSpacing w:val="0"/>
              <w:rPr>
                <w:rFonts w:ascii="Calibri" w:hAnsi="Calibri" w:cs="Calibri"/>
                <w:szCs w:val="22"/>
              </w:rPr>
            </w:pPr>
            <w:r>
              <w:rPr>
                <w:rFonts w:ascii="Calibri" w:hAnsi="Calibri" w:cs="Calibri"/>
                <w:szCs w:val="22"/>
              </w:rPr>
              <w:t xml:space="preserve">Expert in </w:t>
            </w:r>
            <w:r w:rsidR="006E4DFD">
              <w:rPr>
                <w:rFonts w:ascii="Calibri" w:hAnsi="Calibri" w:cs="Calibri"/>
                <w:szCs w:val="22"/>
              </w:rPr>
              <w:t>B</w:t>
            </w:r>
            <w:r>
              <w:rPr>
                <w:rFonts w:ascii="Calibri" w:hAnsi="Calibri" w:cs="Calibri"/>
                <w:szCs w:val="22"/>
              </w:rPr>
              <w:t>eauty sector</w:t>
            </w:r>
          </w:p>
        </w:tc>
        <w:tc>
          <w:tcPr>
            <w:tcW w:w="1620" w:type="dxa"/>
          </w:tcPr>
          <w:p w14:paraId="6B8FA123" w14:textId="77777777" w:rsidR="00165207" w:rsidRPr="00787C6D" w:rsidRDefault="00165207" w:rsidP="007F07BB">
            <w:pPr>
              <w:spacing w:after="120"/>
              <w:rPr>
                <w:rFonts w:ascii="Calibri" w:eastAsia="Calibri" w:hAnsi="Calibri" w:cs="Calibri"/>
                <w:snapToGrid w:val="0"/>
                <w:sz w:val="22"/>
                <w:szCs w:val="22"/>
              </w:rPr>
            </w:pPr>
          </w:p>
        </w:tc>
        <w:tc>
          <w:tcPr>
            <w:tcW w:w="1571" w:type="dxa"/>
          </w:tcPr>
          <w:p w14:paraId="0025A6A4" w14:textId="594E2619" w:rsidR="00165207" w:rsidRPr="00787C6D" w:rsidRDefault="009D747D" w:rsidP="007F07BB">
            <w:pPr>
              <w:spacing w:after="120"/>
              <w:jc w:val="center"/>
              <w:rPr>
                <w:rFonts w:ascii="Calibri" w:eastAsia="Calibri" w:hAnsi="Calibri" w:cs="Calibri"/>
                <w:snapToGrid w:val="0"/>
                <w:sz w:val="22"/>
                <w:szCs w:val="22"/>
              </w:rPr>
            </w:pPr>
            <w:r>
              <w:rPr>
                <w:rFonts w:ascii="Calibri" w:eastAsia="Calibri" w:hAnsi="Calibri" w:cs="Calibri"/>
                <w:snapToGrid w:val="0"/>
                <w:sz w:val="22"/>
                <w:szCs w:val="22"/>
              </w:rPr>
              <w:t>3</w:t>
            </w:r>
            <w:r w:rsidR="003D6B19">
              <w:rPr>
                <w:rFonts w:ascii="Calibri" w:eastAsia="Calibri" w:hAnsi="Calibri" w:cs="Calibri"/>
                <w:snapToGrid w:val="0"/>
                <w:sz w:val="22"/>
                <w:szCs w:val="22"/>
              </w:rPr>
              <w:t>0</w:t>
            </w:r>
          </w:p>
        </w:tc>
        <w:tc>
          <w:tcPr>
            <w:tcW w:w="1129" w:type="dxa"/>
          </w:tcPr>
          <w:p w14:paraId="3F769CD9" w14:textId="6F7F2E88" w:rsidR="00165207" w:rsidRPr="00787C6D" w:rsidRDefault="003D6B19" w:rsidP="007F07BB">
            <w:pPr>
              <w:spacing w:after="120"/>
              <w:jc w:val="center"/>
              <w:rPr>
                <w:rFonts w:ascii="Calibri" w:eastAsia="Calibri" w:hAnsi="Calibri" w:cs="Calibri"/>
                <w:snapToGrid w:val="0"/>
                <w:sz w:val="22"/>
                <w:szCs w:val="22"/>
              </w:rPr>
            </w:pPr>
            <w:r>
              <w:rPr>
                <w:rFonts w:ascii="Calibri" w:eastAsia="Calibri" w:hAnsi="Calibri" w:cs="Calibri"/>
                <w:snapToGrid w:val="0"/>
                <w:sz w:val="22"/>
                <w:szCs w:val="22"/>
              </w:rPr>
              <w:t>1</w:t>
            </w:r>
          </w:p>
        </w:tc>
        <w:tc>
          <w:tcPr>
            <w:tcW w:w="1350" w:type="dxa"/>
          </w:tcPr>
          <w:p w14:paraId="446BFE4F" w14:textId="77777777" w:rsidR="00165207" w:rsidRPr="00787C6D" w:rsidRDefault="00165207" w:rsidP="007F07BB">
            <w:pPr>
              <w:spacing w:after="120"/>
              <w:rPr>
                <w:rFonts w:ascii="Calibri" w:eastAsia="Calibri" w:hAnsi="Calibri" w:cs="Calibri"/>
                <w:snapToGrid w:val="0"/>
                <w:sz w:val="22"/>
                <w:szCs w:val="22"/>
              </w:rPr>
            </w:pPr>
          </w:p>
        </w:tc>
      </w:tr>
      <w:tr w:rsidR="003D6B19" w:rsidRPr="00CF74D7" w14:paraId="29E1EC51" w14:textId="77777777" w:rsidTr="007F07BB">
        <w:tc>
          <w:tcPr>
            <w:tcW w:w="3510" w:type="dxa"/>
          </w:tcPr>
          <w:p w14:paraId="4456141D" w14:textId="7D7D5426" w:rsidR="003D6B19" w:rsidRDefault="009D747D" w:rsidP="007F07BB">
            <w:pPr>
              <w:pStyle w:val="ListParagraph"/>
              <w:spacing w:after="120" w:line="240" w:lineRule="auto"/>
              <w:ind w:left="0"/>
              <w:contextualSpacing w:val="0"/>
              <w:rPr>
                <w:rFonts w:ascii="Calibri" w:hAnsi="Calibri" w:cs="Calibri"/>
                <w:szCs w:val="22"/>
              </w:rPr>
            </w:pPr>
            <w:r>
              <w:rPr>
                <w:rFonts w:ascii="Calibri" w:hAnsi="Calibri" w:cs="Calibri"/>
                <w:szCs w:val="22"/>
              </w:rPr>
              <w:t>Expert in ICT</w:t>
            </w:r>
          </w:p>
        </w:tc>
        <w:tc>
          <w:tcPr>
            <w:tcW w:w="1620" w:type="dxa"/>
          </w:tcPr>
          <w:p w14:paraId="354E7361" w14:textId="77777777" w:rsidR="003D6B19" w:rsidRPr="00787C6D" w:rsidRDefault="003D6B19" w:rsidP="007F07BB">
            <w:pPr>
              <w:spacing w:after="120"/>
              <w:rPr>
                <w:rFonts w:ascii="Calibri" w:eastAsia="Calibri" w:hAnsi="Calibri" w:cs="Calibri"/>
                <w:snapToGrid w:val="0"/>
                <w:sz w:val="22"/>
                <w:szCs w:val="22"/>
              </w:rPr>
            </w:pPr>
          </w:p>
        </w:tc>
        <w:tc>
          <w:tcPr>
            <w:tcW w:w="1571" w:type="dxa"/>
          </w:tcPr>
          <w:p w14:paraId="1DAD17B9" w14:textId="728932A4" w:rsidR="003D6B19" w:rsidRPr="00787C6D" w:rsidRDefault="009D747D" w:rsidP="007F07BB">
            <w:pPr>
              <w:spacing w:after="120"/>
              <w:jc w:val="center"/>
              <w:rPr>
                <w:rFonts w:ascii="Calibri" w:eastAsia="Calibri" w:hAnsi="Calibri" w:cs="Calibri"/>
                <w:snapToGrid w:val="0"/>
                <w:sz w:val="22"/>
                <w:szCs w:val="22"/>
              </w:rPr>
            </w:pPr>
            <w:r>
              <w:rPr>
                <w:rFonts w:ascii="Calibri" w:eastAsia="Calibri" w:hAnsi="Calibri" w:cs="Calibri"/>
                <w:snapToGrid w:val="0"/>
                <w:sz w:val="22"/>
                <w:szCs w:val="22"/>
              </w:rPr>
              <w:t>30</w:t>
            </w:r>
          </w:p>
        </w:tc>
        <w:tc>
          <w:tcPr>
            <w:tcW w:w="1129" w:type="dxa"/>
          </w:tcPr>
          <w:p w14:paraId="1473D2A0" w14:textId="1468BE02" w:rsidR="003D6B19" w:rsidRPr="00787C6D" w:rsidRDefault="009D747D" w:rsidP="007F07BB">
            <w:pPr>
              <w:spacing w:after="120"/>
              <w:jc w:val="center"/>
              <w:rPr>
                <w:rFonts w:ascii="Calibri" w:eastAsia="Calibri" w:hAnsi="Calibri" w:cs="Calibri"/>
                <w:snapToGrid w:val="0"/>
                <w:sz w:val="22"/>
                <w:szCs w:val="22"/>
              </w:rPr>
            </w:pPr>
            <w:r>
              <w:rPr>
                <w:rFonts w:ascii="Calibri" w:eastAsia="Calibri" w:hAnsi="Calibri" w:cs="Calibri"/>
                <w:snapToGrid w:val="0"/>
                <w:sz w:val="22"/>
                <w:szCs w:val="22"/>
              </w:rPr>
              <w:t>1</w:t>
            </w:r>
          </w:p>
        </w:tc>
        <w:tc>
          <w:tcPr>
            <w:tcW w:w="1350" w:type="dxa"/>
          </w:tcPr>
          <w:p w14:paraId="3A64035D" w14:textId="77777777" w:rsidR="003D6B19" w:rsidRPr="00787C6D" w:rsidRDefault="003D6B19" w:rsidP="007F07BB">
            <w:pPr>
              <w:spacing w:after="120"/>
              <w:rPr>
                <w:rFonts w:ascii="Calibri" w:eastAsia="Calibri" w:hAnsi="Calibri" w:cs="Calibri"/>
                <w:snapToGrid w:val="0"/>
                <w:sz w:val="22"/>
                <w:szCs w:val="22"/>
              </w:rPr>
            </w:pPr>
          </w:p>
        </w:tc>
      </w:tr>
      <w:tr w:rsidR="009D747D" w:rsidRPr="00CF74D7" w14:paraId="1E06D7A3" w14:textId="77777777" w:rsidTr="007F07BB">
        <w:tc>
          <w:tcPr>
            <w:tcW w:w="3510" w:type="dxa"/>
          </w:tcPr>
          <w:p w14:paraId="248B72B2" w14:textId="6281F59D" w:rsidR="009D747D" w:rsidRDefault="009D747D" w:rsidP="007F07BB">
            <w:pPr>
              <w:pStyle w:val="ListParagraph"/>
              <w:spacing w:after="120" w:line="240" w:lineRule="auto"/>
              <w:ind w:left="0"/>
              <w:contextualSpacing w:val="0"/>
              <w:rPr>
                <w:rFonts w:ascii="Calibri" w:hAnsi="Calibri" w:cs="Calibri"/>
                <w:szCs w:val="22"/>
              </w:rPr>
            </w:pPr>
            <w:r>
              <w:rPr>
                <w:rFonts w:ascii="Calibri" w:hAnsi="Calibri" w:cs="Calibri"/>
                <w:szCs w:val="22"/>
              </w:rPr>
              <w:t>Expert in Mining industry</w:t>
            </w:r>
          </w:p>
        </w:tc>
        <w:tc>
          <w:tcPr>
            <w:tcW w:w="1620" w:type="dxa"/>
          </w:tcPr>
          <w:p w14:paraId="14BBE50B" w14:textId="77777777" w:rsidR="009D747D" w:rsidRPr="00787C6D" w:rsidRDefault="009D747D" w:rsidP="007F07BB">
            <w:pPr>
              <w:spacing w:after="120"/>
              <w:rPr>
                <w:rFonts w:ascii="Calibri" w:eastAsia="Calibri" w:hAnsi="Calibri" w:cs="Calibri"/>
                <w:snapToGrid w:val="0"/>
                <w:sz w:val="22"/>
                <w:szCs w:val="22"/>
              </w:rPr>
            </w:pPr>
          </w:p>
        </w:tc>
        <w:tc>
          <w:tcPr>
            <w:tcW w:w="1571" w:type="dxa"/>
          </w:tcPr>
          <w:p w14:paraId="074E8A53" w14:textId="75BFFB51" w:rsidR="009D747D" w:rsidRDefault="009D747D" w:rsidP="007F07BB">
            <w:pPr>
              <w:spacing w:after="120"/>
              <w:jc w:val="center"/>
              <w:rPr>
                <w:rFonts w:ascii="Calibri" w:eastAsia="Calibri" w:hAnsi="Calibri" w:cs="Calibri"/>
                <w:snapToGrid w:val="0"/>
                <w:sz w:val="22"/>
                <w:szCs w:val="22"/>
              </w:rPr>
            </w:pPr>
            <w:r>
              <w:rPr>
                <w:rFonts w:ascii="Calibri" w:eastAsia="Calibri" w:hAnsi="Calibri" w:cs="Calibri"/>
                <w:snapToGrid w:val="0"/>
                <w:sz w:val="22"/>
                <w:szCs w:val="22"/>
              </w:rPr>
              <w:t>30</w:t>
            </w:r>
          </w:p>
        </w:tc>
        <w:tc>
          <w:tcPr>
            <w:tcW w:w="1129" w:type="dxa"/>
          </w:tcPr>
          <w:p w14:paraId="6B1D55E3" w14:textId="61193EB2" w:rsidR="009D747D" w:rsidRDefault="009D747D" w:rsidP="007F07BB">
            <w:pPr>
              <w:spacing w:after="120"/>
              <w:jc w:val="center"/>
              <w:rPr>
                <w:rFonts w:ascii="Calibri" w:eastAsia="Calibri" w:hAnsi="Calibri" w:cs="Calibri"/>
                <w:snapToGrid w:val="0"/>
                <w:sz w:val="22"/>
                <w:szCs w:val="22"/>
              </w:rPr>
            </w:pPr>
            <w:r>
              <w:rPr>
                <w:rFonts w:ascii="Calibri" w:eastAsia="Calibri" w:hAnsi="Calibri" w:cs="Calibri"/>
                <w:snapToGrid w:val="0"/>
                <w:sz w:val="22"/>
                <w:szCs w:val="22"/>
              </w:rPr>
              <w:t>1</w:t>
            </w:r>
          </w:p>
        </w:tc>
        <w:tc>
          <w:tcPr>
            <w:tcW w:w="1350" w:type="dxa"/>
          </w:tcPr>
          <w:p w14:paraId="5F74C718" w14:textId="77777777" w:rsidR="009D747D" w:rsidRPr="00787C6D" w:rsidRDefault="009D747D" w:rsidP="007F07BB">
            <w:pPr>
              <w:spacing w:after="120"/>
              <w:rPr>
                <w:rFonts w:ascii="Calibri" w:eastAsia="Calibri" w:hAnsi="Calibri" w:cs="Calibri"/>
                <w:snapToGrid w:val="0"/>
                <w:sz w:val="22"/>
                <w:szCs w:val="22"/>
              </w:rPr>
            </w:pPr>
          </w:p>
        </w:tc>
      </w:tr>
      <w:tr w:rsidR="00165207" w:rsidRPr="00CF74D7" w14:paraId="1E90AABB" w14:textId="77777777" w:rsidTr="007F07BB">
        <w:tc>
          <w:tcPr>
            <w:tcW w:w="3510" w:type="dxa"/>
            <w:shd w:val="clear" w:color="auto" w:fill="BFBFBF"/>
          </w:tcPr>
          <w:p w14:paraId="13A39122" w14:textId="77777777" w:rsidR="00165207" w:rsidRPr="005B616C" w:rsidRDefault="00165207" w:rsidP="007F07BB">
            <w:pPr>
              <w:pStyle w:val="ListParagraph"/>
              <w:spacing w:after="120" w:line="240" w:lineRule="auto"/>
              <w:ind w:left="0"/>
              <w:contextualSpacing w:val="0"/>
              <w:rPr>
                <w:rFonts w:ascii="Calibri" w:hAnsi="Calibri" w:cs="Calibri"/>
                <w:szCs w:val="22"/>
              </w:rPr>
            </w:pPr>
            <w:r w:rsidRPr="005B616C">
              <w:rPr>
                <w:rFonts w:ascii="Calibri" w:eastAsia="Calibri" w:hAnsi="Calibri" w:cs="Calibri"/>
                <w:b/>
                <w:snapToGrid w:val="0"/>
                <w:szCs w:val="22"/>
              </w:rPr>
              <w:t>II. Out of Pocket Expenses</w:t>
            </w:r>
          </w:p>
        </w:tc>
        <w:tc>
          <w:tcPr>
            <w:tcW w:w="1620" w:type="dxa"/>
            <w:shd w:val="clear" w:color="auto" w:fill="BFBFBF"/>
          </w:tcPr>
          <w:p w14:paraId="05038A84" w14:textId="77777777" w:rsidR="00165207" w:rsidRPr="005B616C" w:rsidRDefault="00165207" w:rsidP="007F07BB">
            <w:pPr>
              <w:spacing w:after="120"/>
              <w:rPr>
                <w:rFonts w:ascii="Calibri" w:eastAsia="Calibri" w:hAnsi="Calibri" w:cs="Calibri"/>
                <w:snapToGrid w:val="0"/>
                <w:sz w:val="22"/>
                <w:szCs w:val="22"/>
              </w:rPr>
            </w:pPr>
          </w:p>
        </w:tc>
        <w:tc>
          <w:tcPr>
            <w:tcW w:w="1571" w:type="dxa"/>
            <w:shd w:val="clear" w:color="auto" w:fill="BFBFBF"/>
          </w:tcPr>
          <w:p w14:paraId="73E5902A" w14:textId="77777777" w:rsidR="00165207" w:rsidRPr="005B616C" w:rsidRDefault="00165207" w:rsidP="007F07BB">
            <w:pPr>
              <w:spacing w:after="120"/>
              <w:jc w:val="center"/>
              <w:rPr>
                <w:rFonts w:ascii="Calibri" w:eastAsia="Calibri" w:hAnsi="Calibri" w:cs="Calibri"/>
                <w:snapToGrid w:val="0"/>
                <w:sz w:val="22"/>
                <w:szCs w:val="22"/>
              </w:rPr>
            </w:pPr>
          </w:p>
        </w:tc>
        <w:tc>
          <w:tcPr>
            <w:tcW w:w="1129" w:type="dxa"/>
            <w:shd w:val="clear" w:color="auto" w:fill="BFBFBF"/>
          </w:tcPr>
          <w:p w14:paraId="48D88D86" w14:textId="77777777" w:rsidR="00165207" w:rsidRPr="005B616C" w:rsidRDefault="00165207" w:rsidP="007F07BB">
            <w:pPr>
              <w:spacing w:after="120"/>
              <w:jc w:val="center"/>
              <w:rPr>
                <w:rFonts w:ascii="Calibri" w:eastAsia="Calibri" w:hAnsi="Calibri" w:cs="Calibri"/>
                <w:snapToGrid w:val="0"/>
                <w:sz w:val="22"/>
                <w:szCs w:val="22"/>
              </w:rPr>
            </w:pPr>
          </w:p>
        </w:tc>
        <w:tc>
          <w:tcPr>
            <w:tcW w:w="1350" w:type="dxa"/>
            <w:shd w:val="clear" w:color="auto" w:fill="BFBFBF"/>
          </w:tcPr>
          <w:p w14:paraId="36BA27AB" w14:textId="77777777" w:rsidR="00165207" w:rsidRPr="00CF74D7" w:rsidRDefault="00165207" w:rsidP="007F07BB">
            <w:pPr>
              <w:spacing w:after="120"/>
              <w:rPr>
                <w:rFonts w:ascii="Calibri" w:eastAsia="Calibri" w:hAnsi="Calibri" w:cs="Calibri"/>
                <w:snapToGrid w:val="0"/>
                <w:sz w:val="22"/>
                <w:szCs w:val="22"/>
              </w:rPr>
            </w:pPr>
          </w:p>
        </w:tc>
      </w:tr>
      <w:tr w:rsidR="00165207" w:rsidRPr="00CF74D7" w14:paraId="6F06D03C" w14:textId="77777777" w:rsidTr="007F07BB">
        <w:trPr>
          <w:trHeight w:val="251"/>
        </w:trPr>
        <w:tc>
          <w:tcPr>
            <w:tcW w:w="3510" w:type="dxa"/>
          </w:tcPr>
          <w:p w14:paraId="2EF29915" w14:textId="77777777" w:rsidR="00165207" w:rsidRPr="005B616C" w:rsidRDefault="00165207" w:rsidP="007F07BB">
            <w:pPr>
              <w:spacing w:after="120"/>
              <w:rPr>
                <w:rFonts w:ascii="Calibri" w:eastAsia="Calibri" w:hAnsi="Calibri" w:cs="Calibri"/>
                <w:b/>
                <w:snapToGrid w:val="0"/>
                <w:sz w:val="22"/>
                <w:szCs w:val="22"/>
              </w:rPr>
            </w:pPr>
            <w:r w:rsidRPr="005B616C">
              <w:rPr>
                <w:rFonts w:ascii="Calibri" w:eastAsia="Calibri" w:hAnsi="Calibri" w:cs="Calibri"/>
                <w:snapToGrid w:val="0"/>
                <w:sz w:val="22"/>
                <w:szCs w:val="22"/>
              </w:rPr>
              <w:t xml:space="preserve">           1.  Travel Costs</w:t>
            </w:r>
          </w:p>
        </w:tc>
        <w:tc>
          <w:tcPr>
            <w:tcW w:w="1620" w:type="dxa"/>
          </w:tcPr>
          <w:p w14:paraId="2BE7899B" w14:textId="77777777" w:rsidR="00165207" w:rsidRPr="005B616C" w:rsidRDefault="00165207" w:rsidP="007F07BB">
            <w:pPr>
              <w:spacing w:after="120"/>
              <w:rPr>
                <w:rFonts w:ascii="Calibri" w:eastAsia="Calibri" w:hAnsi="Calibri" w:cs="Calibri"/>
                <w:snapToGrid w:val="0"/>
                <w:sz w:val="22"/>
                <w:szCs w:val="22"/>
              </w:rPr>
            </w:pPr>
          </w:p>
        </w:tc>
        <w:tc>
          <w:tcPr>
            <w:tcW w:w="1571" w:type="dxa"/>
          </w:tcPr>
          <w:p w14:paraId="6C96C404" w14:textId="2B565A9D" w:rsidR="00165207" w:rsidRPr="005B616C" w:rsidRDefault="003D6B19" w:rsidP="007F07BB">
            <w:pPr>
              <w:spacing w:after="120"/>
              <w:jc w:val="center"/>
              <w:rPr>
                <w:rFonts w:ascii="Calibri" w:eastAsia="Calibri" w:hAnsi="Calibri" w:cs="Calibri"/>
                <w:snapToGrid w:val="0"/>
                <w:sz w:val="22"/>
                <w:szCs w:val="22"/>
              </w:rPr>
            </w:pPr>
            <w:r>
              <w:rPr>
                <w:rFonts w:ascii="Calibri" w:eastAsia="Calibri" w:hAnsi="Calibri" w:cs="Calibri"/>
                <w:snapToGrid w:val="0"/>
                <w:sz w:val="22"/>
                <w:szCs w:val="22"/>
              </w:rPr>
              <w:t>4</w:t>
            </w:r>
            <w:r w:rsidR="002D7435" w:rsidRPr="005B616C">
              <w:rPr>
                <w:rFonts w:ascii="Calibri" w:eastAsia="Calibri" w:hAnsi="Calibri" w:cs="Calibri"/>
                <w:snapToGrid w:val="0"/>
                <w:sz w:val="22"/>
                <w:szCs w:val="22"/>
              </w:rPr>
              <w:t>0</w:t>
            </w:r>
          </w:p>
        </w:tc>
        <w:tc>
          <w:tcPr>
            <w:tcW w:w="1129" w:type="dxa"/>
          </w:tcPr>
          <w:p w14:paraId="6EEABCF2" w14:textId="730C1343" w:rsidR="00165207" w:rsidRPr="005B616C" w:rsidRDefault="009D747D" w:rsidP="007F07BB">
            <w:pPr>
              <w:spacing w:after="120"/>
              <w:jc w:val="center"/>
              <w:rPr>
                <w:rFonts w:ascii="Calibri" w:eastAsia="Calibri" w:hAnsi="Calibri" w:cs="Calibri"/>
                <w:snapToGrid w:val="0"/>
                <w:sz w:val="22"/>
                <w:szCs w:val="22"/>
              </w:rPr>
            </w:pPr>
            <w:r>
              <w:rPr>
                <w:rFonts w:ascii="Calibri" w:eastAsia="Calibri" w:hAnsi="Calibri" w:cs="Calibri"/>
                <w:snapToGrid w:val="0"/>
                <w:sz w:val="22"/>
                <w:szCs w:val="22"/>
              </w:rPr>
              <w:t>4</w:t>
            </w:r>
          </w:p>
        </w:tc>
        <w:tc>
          <w:tcPr>
            <w:tcW w:w="1350" w:type="dxa"/>
          </w:tcPr>
          <w:p w14:paraId="3E5F748B" w14:textId="77777777" w:rsidR="00165207" w:rsidRPr="00CF74D7" w:rsidRDefault="00165207" w:rsidP="007F07BB">
            <w:pPr>
              <w:spacing w:after="120"/>
              <w:rPr>
                <w:rFonts w:ascii="Calibri" w:eastAsia="Calibri" w:hAnsi="Calibri" w:cs="Calibri"/>
                <w:snapToGrid w:val="0"/>
                <w:sz w:val="22"/>
                <w:szCs w:val="22"/>
              </w:rPr>
            </w:pPr>
          </w:p>
        </w:tc>
      </w:tr>
      <w:tr w:rsidR="00165207" w:rsidRPr="00CF74D7" w14:paraId="775A6D42" w14:textId="77777777" w:rsidTr="007F07BB">
        <w:trPr>
          <w:trHeight w:val="251"/>
        </w:trPr>
        <w:tc>
          <w:tcPr>
            <w:tcW w:w="3510" w:type="dxa"/>
          </w:tcPr>
          <w:p w14:paraId="736F8288" w14:textId="77777777" w:rsidR="00165207" w:rsidRPr="00CF74D7" w:rsidRDefault="00165207" w:rsidP="007F07BB">
            <w:pPr>
              <w:spacing w:after="120"/>
              <w:rPr>
                <w:rFonts w:ascii="Calibri" w:eastAsia="Calibri" w:hAnsi="Calibri" w:cs="Calibri"/>
                <w:snapToGrid w:val="0"/>
                <w:sz w:val="22"/>
                <w:szCs w:val="22"/>
              </w:rPr>
            </w:pPr>
            <w:r w:rsidRPr="00CF74D7">
              <w:rPr>
                <w:rFonts w:ascii="Calibri" w:eastAsia="Calibri" w:hAnsi="Calibri" w:cs="Calibri"/>
                <w:snapToGrid w:val="0"/>
                <w:sz w:val="22"/>
                <w:szCs w:val="22"/>
              </w:rPr>
              <w:t xml:space="preserve">           2.  Daily Allowance</w:t>
            </w:r>
          </w:p>
        </w:tc>
        <w:tc>
          <w:tcPr>
            <w:tcW w:w="1620" w:type="dxa"/>
          </w:tcPr>
          <w:p w14:paraId="17EF9B9D" w14:textId="77777777" w:rsidR="00165207" w:rsidRPr="00CF74D7" w:rsidRDefault="00165207" w:rsidP="007F07BB">
            <w:pPr>
              <w:spacing w:after="120"/>
              <w:rPr>
                <w:rFonts w:ascii="Calibri" w:eastAsia="Calibri" w:hAnsi="Calibri" w:cs="Calibri"/>
                <w:snapToGrid w:val="0"/>
                <w:sz w:val="22"/>
                <w:szCs w:val="22"/>
              </w:rPr>
            </w:pPr>
          </w:p>
        </w:tc>
        <w:tc>
          <w:tcPr>
            <w:tcW w:w="1571" w:type="dxa"/>
          </w:tcPr>
          <w:p w14:paraId="5E31816B" w14:textId="77777777" w:rsidR="00165207" w:rsidRPr="00CF74D7" w:rsidRDefault="00165207" w:rsidP="007F07BB">
            <w:pPr>
              <w:spacing w:after="120"/>
              <w:jc w:val="center"/>
              <w:rPr>
                <w:rFonts w:ascii="Calibri" w:eastAsia="Calibri" w:hAnsi="Calibri" w:cs="Calibri"/>
                <w:snapToGrid w:val="0"/>
                <w:sz w:val="22"/>
                <w:szCs w:val="22"/>
              </w:rPr>
            </w:pPr>
          </w:p>
        </w:tc>
        <w:tc>
          <w:tcPr>
            <w:tcW w:w="1129" w:type="dxa"/>
          </w:tcPr>
          <w:p w14:paraId="2C3EC63B" w14:textId="77777777" w:rsidR="00165207" w:rsidRPr="00CF74D7" w:rsidRDefault="00165207" w:rsidP="007F07BB">
            <w:pPr>
              <w:spacing w:after="120"/>
              <w:jc w:val="center"/>
              <w:rPr>
                <w:rFonts w:ascii="Calibri" w:eastAsia="Calibri" w:hAnsi="Calibri" w:cs="Calibri"/>
                <w:snapToGrid w:val="0"/>
                <w:sz w:val="22"/>
                <w:szCs w:val="22"/>
              </w:rPr>
            </w:pPr>
          </w:p>
        </w:tc>
        <w:tc>
          <w:tcPr>
            <w:tcW w:w="1350" w:type="dxa"/>
          </w:tcPr>
          <w:p w14:paraId="7F478F89" w14:textId="77777777" w:rsidR="00165207" w:rsidRPr="00CF74D7" w:rsidRDefault="00165207" w:rsidP="007F07BB">
            <w:pPr>
              <w:spacing w:after="120"/>
              <w:rPr>
                <w:rFonts w:ascii="Calibri" w:eastAsia="Calibri" w:hAnsi="Calibri" w:cs="Calibri"/>
                <w:snapToGrid w:val="0"/>
                <w:sz w:val="22"/>
                <w:szCs w:val="22"/>
              </w:rPr>
            </w:pPr>
          </w:p>
        </w:tc>
      </w:tr>
      <w:tr w:rsidR="00165207" w:rsidRPr="00CF74D7" w14:paraId="31BBD5AB" w14:textId="77777777" w:rsidTr="007F07BB">
        <w:trPr>
          <w:trHeight w:val="251"/>
        </w:trPr>
        <w:tc>
          <w:tcPr>
            <w:tcW w:w="3510" w:type="dxa"/>
          </w:tcPr>
          <w:p w14:paraId="631E6BCB" w14:textId="77777777" w:rsidR="00165207" w:rsidRPr="00CF74D7" w:rsidRDefault="00165207" w:rsidP="007F07BB">
            <w:pPr>
              <w:spacing w:after="120"/>
              <w:rPr>
                <w:rFonts w:ascii="Calibri" w:eastAsia="Calibri" w:hAnsi="Calibri" w:cs="Calibri"/>
                <w:snapToGrid w:val="0"/>
                <w:sz w:val="22"/>
                <w:szCs w:val="22"/>
              </w:rPr>
            </w:pPr>
            <w:r w:rsidRPr="00CF74D7">
              <w:rPr>
                <w:rFonts w:ascii="Calibri" w:eastAsia="Calibri" w:hAnsi="Calibri" w:cs="Calibri"/>
                <w:snapToGrid w:val="0"/>
                <w:sz w:val="22"/>
                <w:szCs w:val="22"/>
              </w:rPr>
              <w:t xml:space="preserve">           3.  Communications</w:t>
            </w:r>
          </w:p>
        </w:tc>
        <w:tc>
          <w:tcPr>
            <w:tcW w:w="1620" w:type="dxa"/>
          </w:tcPr>
          <w:p w14:paraId="211A3D77" w14:textId="77777777" w:rsidR="00165207" w:rsidRPr="00CF74D7" w:rsidRDefault="00165207" w:rsidP="007F07BB">
            <w:pPr>
              <w:spacing w:after="120"/>
              <w:rPr>
                <w:rFonts w:ascii="Calibri" w:eastAsia="Calibri" w:hAnsi="Calibri" w:cs="Calibri"/>
                <w:snapToGrid w:val="0"/>
                <w:sz w:val="22"/>
                <w:szCs w:val="22"/>
              </w:rPr>
            </w:pPr>
          </w:p>
        </w:tc>
        <w:tc>
          <w:tcPr>
            <w:tcW w:w="1571" w:type="dxa"/>
          </w:tcPr>
          <w:p w14:paraId="06B4B53B" w14:textId="77777777" w:rsidR="00165207" w:rsidRPr="00CF74D7" w:rsidRDefault="00165207" w:rsidP="007F07BB">
            <w:pPr>
              <w:spacing w:after="120"/>
              <w:rPr>
                <w:rFonts w:ascii="Calibri" w:eastAsia="Calibri" w:hAnsi="Calibri" w:cs="Calibri"/>
                <w:snapToGrid w:val="0"/>
                <w:sz w:val="22"/>
                <w:szCs w:val="22"/>
              </w:rPr>
            </w:pPr>
          </w:p>
        </w:tc>
        <w:tc>
          <w:tcPr>
            <w:tcW w:w="1129" w:type="dxa"/>
          </w:tcPr>
          <w:p w14:paraId="5D995859" w14:textId="77777777" w:rsidR="00165207" w:rsidRPr="00CF74D7" w:rsidRDefault="00165207" w:rsidP="007F07BB">
            <w:pPr>
              <w:spacing w:after="120"/>
              <w:rPr>
                <w:rFonts w:ascii="Calibri" w:eastAsia="Calibri" w:hAnsi="Calibri" w:cs="Calibri"/>
                <w:snapToGrid w:val="0"/>
                <w:sz w:val="22"/>
                <w:szCs w:val="22"/>
              </w:rPr>
            </w:pPr>
          </w:p>
        </w:tc>
        <w:tc>
          <w:tcPr>
            <w:tcW w:w="1350" w:type="dxa"/>
          </w:tcPr>
          <w:p w14:paraId="5EDF25D9" w14:textId="77777777" w:rsidR="00165207" w:rsidRPr="00CF74D7" w:rsidRDefault="00165207" w:rsidP="007F07BB">
            <w:pPr>
              <w:spacing w:after="120"/>
              <w:rPr>
                <w:rFonts w:ascii="Calibri" w:eastAsia="Calibri" w:hAnsi="Calibri" w:cs="Calibri"/>
                <w:snapToGrid w:val="0"/>
                <w:sz w:val="22"/>
                <w:szCs w:val="22"/>
              </w:rPr>
            </w:pPr>
          </w:p>
        </w:tc>
      </w:tr>
      <w:tr w:rsidR="00165207" w:rsidRPr="00CF74D7" w14:paraId="0ABE1C67" w14:textId="77777777" w:rsidTr="007F07BB">
        <w:trPr>
          <w:trHeight w:val="251"/>
        </w:trPr>
        <w:tc>
          <w:tcPr>
            <w:tcW w:w="3510" w:type="dxa"/>
          </w:tcPr>
          <w:p w14:paraId="0E00C0D0" w14:textId="77777777" w:rsidR="00165207" w:rsidRPr="00CF74D7" w:rsidRDefault="00165207" w:rsidP="007F07BB">
            <w:pPr>
              <w:spacing w:after="120"/>
              <w:rPr>
                <w:rFonts w:ascii="Calibri" w:eastAsia="Calibri" w:hAnsi="Calibri" w:cs="Calibri"/>
                <w:snapToGrid w:val="0"/>
                <w:sz w:val="22"/>
                <w:szCs w:val="22"/>
              </w:rPr>
            </w:pPr>
            <w:r w:rsidRPr="00CF74D7">
              <w:rPr>
                <w:rFonts w:ascii="Calibri" w:eastAsia="Calibri" w:hAnsi="Calibri" w:cs="Calibri"/>
                <w:snapToGrid w:val="0"/>
                <w:sz w:val="22"/>
                <w:szCs w:val="22"/>
              </w:rPr>
              <w:t xml:space="preserve">           4.  Reproduction</w:t>
            </w:r>
          </w:p>
        </w:tc>
        <w:tc>
          <w:tcPr>
            <w:tcW w:w="1620" w:type="dxa"/>
          </w:tcPr>
          <w:p w14:paraId="4DF1AE2C" w14:textId="77777777" w:rsidR="00165207" w:rsidRPr="00CF74D7" w:rsidRDefault="00165207" w:rsidP="007F07BB">
            <w:pPr>
              <w:spacing w:after="120"/>
              <w:rPr>
                <w:rFonts w:ascii="Calibri" w:eastAsia="Calibri" w:hAnsi="Calibri" w:cs="Calibri"/>
                <w:snapToGrid w:val="0"/>
                <w:sz w:val="22"/>
                <w:szCs w:val="22"/>
              </w:rPr>
            </w:pPr>
          </w:p>
        </w:tc>
        <w:tc>
          <w:tcPr>
            <w:tcW w:w="1571" w:type="dxa"/>
          </w:tcPr>
          <w:p w14:paraId="4BB3BA2E" w14:textId="77777777" w:rsidR="00165207" w:rsidRPr="00CF74D7" w:rsidRDefault="00165207" w:rsidP="007F07BB">
            <w:pPr>
              <w:spacing w:after="120"/>
              <w:rPr>
                <w:rFonts w:ascii="Calibri" w:eastAsia="Calibri" w:hAnsi="Calibri" w:cs="Calibri"/>
                <w:snapToGrid w:val="0"/>
                <w:sz w:val="22"/>
                <w:szCs w:val="22"/>
              </w:rPr>
            </w:pPr>
          </w:p>
        </w:tc>
        <w:tc>
          <w:tcPr>
            <w:tcW w:w="1129" w:type="dxa"/>
          </w:tcPr>
          <w:p w14:paraId="48FA5BA4" w14:textId="77777777" w:rsidR="00165207" w:rsidRPr="00CF74D7" w:rsidRDefault="00165207" w:rsidP="007F07BB">
            <w:pPr>
              <w:spacing w:after="120"/>
              <w:rPr>
                <w:rFonts w:ascii="Calibri" w:eastAsia="Calibri" w:hAnsi="Calibri" w:cs="Calibri"/>
                <w:snapToGrid w:val="0"/>
                <w:sz w:val="22"/>
                <w:szCs w:val="22"/>
              </w:rPr>
            </w:pPr>
          </w:p>
        </w:tc>
        <w:tc>
          <w:tcPr>
            <w:tcW w:w="1350" w:type="dxa"/>
          </w:tcPr>
          <w:p w14:paraId="479A6FC1" w14:textId="77777777" w:rsidR="00165207" w:rsidRPr="00CF74D7" w:rsidRDefault="00165207" w:rsidP="007F07BB">
            <w:pPr>
              <w:spacing w:after="120"/>
              <w:rPr>
                <w:rFonts w:ascii="Calibri" w:eastAsia="Calibri" w:hAnsi="Calibri" w:cs="Calibri"/>
                <w:snapToGrid w:val="0"/>
                <w:sz w:val="22"/>
                <w:szCs w:val="22"/>
              </w:rPr>
            </w:pPr>
          </w:p>
        </w:tc>
      </w:tr>
      <w:tr w:rsidR="00165207" w:rsidRPr="00CF74D7" w14:paraId="31283F2E" w14:textId="77777777" w:rsidTr="007F07BB">
        <w:trPr>
          <w:trHeight w:val="251"/>
        </w:trPr>
        <w:tc>
          <w:tcPr>
            <w:tcW w:w="3510" w:type="dxa"/>
          </w:tcPr>
          <w:p w14:paraId="3A54545D" w14:textId="77777777" w:rsidR="00165207" w:rsidRPr="00CF74D7" w:rsidRDefault="00165207" w:rsidP="007F07BB">
            <w:pPr>
              <w:spacing w:after="120"/>
              <w:rPr>
                <w:rFonts w:ascii="Calibri" w:eastAsia="Calibri" w:hAnsi="Calibri" w:cs="Calibri"/>
                <w:snapToGrid w:val="0"/>
                <w:sz w:val="22"/>
                <w:szCs w:val="22"/>
              </w:rPr>
            </w:pPr>
            <w:r w:rsidRPr="00CF74D7">
              <w:rPr>
                <w:rFonts w:ascii="Calibri" w:eastAsia="Calibri" w:hAnsi="Calibri" w:cs="Calibri"/>
                <w:snapToGrid w:val="0"/>
                <w:sz w:val="22"/>
                <w:szCs w:val="22"/>
              </w:rPr>
              <w:t xml:space="preserve">           5.  Equipment Lease</w:t>
            </w:r>
          </w:p>
        </w:tc>
        <w:tc>
          <w:tcPr>
            <w:tcW w:w="1620" w:type="dxa"/>
          </w:tcPr>
          <w:p w14:paraId="50354F6C" w14:textId="77777777" w:rsidR="00165207" w:rsidRPr="00CF74D7" w:rsidRDefault="00165207" w:rsidP="007F07BB">
            <w:pPr>
              <w:spacing w:after="120"/>
              <w:rPr>
                <w:rFonts w:ascii="Calibri" w:eastAsia="Calibri" w:hAnsi="Calibri" w:cs="Calibri"/>
                <w:snapToGrid w:val="0"/>
                <w:sz w:val="22"/>
                <w:szCs w:val="22"/>
              </w:rPr>
            </w:pPr>
          </w:p>
        </w:tc>
        <w:tc>
          <w:tcPr>
            <w:tcW w:w="1571" w:type="dxa"/>
          </w:tcPr>
          <w:p w14:paraId="2834C1B2" w14:textId="77777777" w:rsidR="00165207" w:rsidRPr="00CF74D7" w:rsidRDefault="00165207" w:rsidP="007F07BB">
            <w:pPr>
              <w:spacing w:after="120"/>
              <w:rPr>
                <w:rFonts w:ascii="Calibri" w:eastAsia="Calibri" w:hAnsi="Calibri" w:cs="Calibri"/>
                <w:snapToGrid w:val="0"/>
                <w:sz w:val="22"/>
                <w:szCs w:val="22"/>
              </w:rPr>
            </w:pPr>
          </w:p>
        </w:tc>
        <w:tc>
          <w:tcPr>
            <w:tcW w:w="1129" w:type="dxa"/>
          </w:tcPr>
          <w:p w14:paraId="0AF78CE1" w14:textId="77777777" w:rsidR="00165207" w:rsidRPr="00CF74D7" w:rsidRDefault="00165207" w:rsidP="007F07BB">
            <w:pPr>
              <w:spacing w:after="120"/>
              <w:rPr>
                <w:rFonts w:ascii="Calibri" w:eastAsia="Calibri" w:hAnsi="Calibri" w:cs="Calibri"/>
                <w:snapToGrid w:val="0"/>
                <w:sz w:val="22"/>
                <w:szCs w:val="22"/>
              </w:rPr>
            </w:pPr>
          </w:p>
        </w:tc>
        <w:tc>
          <w:tcPr>
            <w:tcW w:w="1350" w:type="dxa"/>
          </w:tcPr>
          <w:p w14:paraId="55E44497" w14:textId="77777777" w:rsidR="00165207" w:rsidRPr="00CF74D7" w:rsidRDefault="00165207" w:rsidP="007F07BB">
            <w:pPr>
              <w:spacing w:after="120"/>
              <w:rPr>
                <w:rFonts w:ascii="Calibri" w:eastAsia="Calibri" w:hAnsi="Calibri" w:cs="Calibri"/>
                <w:snapToGrid w:val="0"/>
                <w:sz w:val="22"/>
                <w:szCs w:val="22"/>
              </w:rPr>
            </w:pPr>
          </w:p>
        </w:tc>
      </w:tr>
      <w:tr w:rsidR="00165207" w:rsidRPr="00CF74D7" w14:paraId="024BA9E4" w14:textId="77777777" w:rsidTr="007F07BB">
        <w:trPr>
          <w:trHeight w:val="251"/>
        </w:trPr>
        <w:tc>
          <w:tcPr>
            <w:tcW w:w="3510" w:type="dxa"/>
          </w:tcPr>
          <w:p w14:paraId="700C97E2" w14:textId="77777777" w:rsidR="00165207" w:rsidRPr="00CF74D7" w:rsidRDefault="00165207" w:rsidP="007F07BB">
            <w:pPr>
              <w:spacing w:after="120"/>
              <w:rPr>
                <w:rFonts w:ascii="Calibri" w:eastAsia="Calibri" w:hAnsi="Calibri" w:cs="Calibri"/>
                <w:snapToGrid w:val="0"/>
                <w:sz w:val="22"/>
                <w:szCs w:val="22"/>
              </w:rPr>
            </w:pPr>
            <w:r w:rsidRPr="00CF74D7">
              <w:rPr>
                <w:rFonts w:ascii="Calibri" w:eastAsia="Calibri" w:hAnsi="Calibri" w:cs="Calibri"/>
                <w:snapToGrid w:val="0"/>
                <w:sz w:val="22"/>
                <w:szCs w:val="22"/>
              </w:rPr>
              <w:t xml:space="preserve">           6.  Translation of documents</w:t>
            </w:r>
          </w:p>
        </w:tc>
        <w:tc>
          <w:tcPr>
            <w:tcW w:w="1620" w:type="dxa"/>
          </w:tcPr>
          <w:p w14:paraId="2E2BA094" w14:textId="77777777" w:rsidR="00165207" w:rsidRPr="00CF74D7" w:rsidRDefault="00165207" w:rsidP="007F07BB">
            <w:pPr>
              <w:spacing w:after="120"/>
              <w:rPr>
                <w:rFonts w:ascii="Calibri" w:eastAsia="Calibri" w:hAnsi="Calibri" w:cs="Calibri"/>
                <w:snapToGrid w:val="0"/>
                <w:sz w:val="22"/>
                <w:szCs w:val="22"/>
              </w:rPr>
            </w:pPr>
          </w:p>
        </w:tc>
        <w:tc>
          <w:tcPr>
            <w:tcW w:w="1571" w:type="dxa"/>
          </w:tcPr>
          <w:p w14:paraId="5ABC21C2" w14:textId="77777777" w:rsidR="00165207" w:rsidRPr="00CF74D7" w:rsidRDefault="00165207" w:rsidP="007F07BB">
            <w:pPr>
              <w:spacing w:after="120"/>
              <w:rPr>
                <w:rFonts w:ascii="Calibri" w:eastAsia="Calibri" w:hAnsi="Calibri" w:cs="Calibri"/>
                <w:snapToGrid w:val="0"/>
                <w:sz w:val="22"/>
                <w:szCs w:val="22"/>
              </w:rPr>
            </w:pPr>
          </w:p>
        </w:tc>
        <w:tc>
          <w:tcPr>
            <w:tcW w:w="1129" w:type="dxa"/>
          </w:tcPr>
          <w:p w14:paraId="7E680110" w14:textId="77777777" w:rsidR="00165207" w:rsidRPr="00CF74D7" w:rsidRDefault="00165207" w:rsidP="007F07BB">
            <w:pPr>
              <w:spacing w:after="120"/>
              <w:rPr>
                <w:rFonts w:ascii="Calibri" w:eastAsia="Calibri" w:hAnsi="Calibri" w:cs="Calibri"/>
                <w:snapToGrid w:val="0"/>
                <w:sz w:val="22"/>
                <w:szCs w:val="22"/>
              </w:rPr>
            </w:pPr>
          </w:p>
        </w:tc>
        <w:tc>
          <w:tcPr>
            <w:tcW w:w="1350" w:type="dxa"/>
          </w:tcPr>
          <w:p w14:paraId="76FDD119" w14:textId="77777777" w:rsidR="00165207" w:rsidRPr="00CF74D7" w:rsidRDefault="00165207" w:rsidP="007F07BB">
            <w:pPr>
              <w:spacing w:after="120"/>
              <w:rPr>
                <w:rFonts w:ascii="Calibri" w:eastAsia="Calibri" w:hAnsi="Calibri" w:cs="Calibri"/>
                <w:snapToGrid w:val="0"/>
                <w:sz w:val="22"/>
                <w:szCs w:val="22"/>
              </w:rPr>
            </w:pPr>
          </w:p>
        </w:tc>
      </w:tr>
      <w:tr w:rsidR="00165207" w:rsidRPr="00CF74D7" w14:paraId="69747775" w14:textId="77777777" w:rsidTr="007F07BB">
        <w:trPr>
          <w:trHeight w:val="251"/>
        </w:trPr>
        <w:tc>
          <w:tcPr>
            <w:tcW w:w="3510" w:type="dxa"/>
          </w:tcPr>
          <w:p w14:paraId="2BC14268" w14:textId="77777777" w:rsidR="00165207" w:rsidRPr="00CF74D7" w:rsidRDefault="00165207" w:rsidP="007F07BB">
            <w:pPr>
              <w:spacing w:after="120"/>
              <w:rPr>
                <w:rFonts w:ascii="Calibri" w:eastAsia="Calibri" w:hAnsi="Calibri" w:cs="Calibri"/>
                <w:snapToGrid w:val="0"/>
                <w:sz w:val="22"/>
                <w:szCs w:val="22"/>
              </w:rPr>
            </w:pPr>
            <w:r w:rsidRPr="00CF74D7">
              <w:rPr>
                <w:rFonts w:ascii="Calibri" w:eastAsia="Calibri" w:hAnsi="Calibri" w:cs="Calibri"/>
                <w:snapToGrid w:val="0"/>
                <w:sz w:val="22"/>
                <w:szCs w:val="22"/>
              </w:rPr>
              <w:t xml:space="preserve">           7. Others (please specify)</w:t>
            </w:r>
          </w:p>
        </w:tc>
        <w:tc>
          <w:tcPr>
            <w:tcW w:w="1620" w:type="dxa"/>
          </w:tcPr>
          <w:p w14:paraId="301D5A90" w14:textId="77777777" w:rsidR="00165207" w:rsidRPr="00CF74D7" w:rsidRDefault="00165207" w:rsidP="007F07BB">
            <w:pPr>
              <w:spacing w:after="120"/>
              <w:rPr>
                <w:rFonts w:ascii="Calibri" w:eastAsia="Calibri" w:hAnsi="Calibri" w:cs="Calibri"/>
                <w:snapToGrid w:val="0"/>
                <w:sz w:val="22"/>
                <w:szCs w:val="22"/>
              </w:rPr>
            </w:pPr>
          </w:p>
        </w:tc>
        <w:tc>
          <w:tcPr>
            <w:tcW w:w="1571" w:type="dxa"/>
          </w:tcPr>
          <w:p w14:paraId="71281B6E" w14:textId="77777777" w:rsidR="00165207" w:rsidRPr="00CF74D7" w:rsidRDefault="00165207" w:rsidP="007F07BB">
            <w:pPr>
              <w:spacing w:after="120"/>
              <w:rPr>
                <w:rFonts w:ascii="Calibri" w:eastAsia="Calibri" w:hAnsi="Calibri" w:cs="Calibri"/>
                <w:snapToGrid w:val="0"/>
                <w:sz w:val="22"/>
                <w:szCs w:val="22"/>
              </w:rPr>
            </w:pPr>
          </w:p>
        </w:tc>
        <w:tc>
          <w:tcPr>
            <w:tcW w:w="1129" w:type="dxa"/>
          </w:tcPr>
          <w:p w14:paraId="2AB131FD" w14:textId="77777777" w:rsidR="00165207" w:rsidRPr="00CF74D7" w:rsidRDefault="00165207" w:rsidP="007F07BB">
            <w:pPr>
              <w:spacing w:after="120"/>
              <w:rPr>
                <w:rFonts w:ascii="Calibri" w:eastAsia="Calibri" w:hAnsi="Calibri" w:cs="Calibri"/>
                <w:snapToGrid w:val="0"/>
                <w:sz w:val="22"/>
                <w:szCs w:val="22"/>
              </w:rPr>
            </w:pPr>
          </w:p>
        </w:tc>
        <w:tc>
          <w:tcPr>
            <w:tcW w:w="1350" w:type="dxa"/>
          </w:tcPr>
          <w:p w14:paraId="6AD78775" w14:textId="77777777" w:rsidR="00165207" w:rsidRPr="00CF74D7" w:rsidRDefault="00165207" w:rsidP="007F07BB">
            <w:pPr>
              <w:spacing w:after="120"/>
              <w:rPr>
                <w:rFonts w:ascii="Calibri" w:eastAsia="Calibri" w:hAnsi="Calibri" w:cs="Calibri"/>
                <w:snapToGrid w:val="0"/>
                <w:sz w:val="22"/>
                <w:szCs w:val="22"/>
              </w:rPr>
            </w:pPr>
          </w:p>
        </w:tc>
      </w:tr>
      <w:tr w:rsidR="00165207" w:rsidRPr="00CF74D7" w14:paraId="787F1080" w14:textId="77777777" w:rsidTr="007F07BB">
        <w:trPr>
          <w:trHeight w:val="251"/>
        </w:trPr>
        <w:tc>
          <w:tcPr>
            <w:tcW w:w="3510" w:type="dxa"/>
          </w:tcPr>
          <w:p w14:paraId="3417A955" w14:textId="77777777" w:rsidR="00165207" w:rsidRPr="00CF74D7" w:rsidRDefault="00165207" w:rsidP="007F07BB">
            <w:pPr>
              <w:spacing w:after="120"/>
              <w:rPr>
                <w:rFonts w:ascii="Calibri" w:eastAsia="Calibri" w:hAnsi="Calibri" w:cs="Calibri"/>
                <w:snapToGrid w:val="0"/>
                <w:sz w:val="22"/>
                <w:szCs w:val="22"/>
              </w:rPr>
            </w:pPr>
          </w:p>
        </w:tc>
        <w:tc>
          <w:tcPr>
            <w:tcW w:w="1620" w:type="dxa"/>
          </w:tcPr>
          <w:p w14:paraId="0AC7F5F4" w14:textId="77777777" w:rsidR="00165207" w:rsidRPr="00CF74D7" w:rsidRDefault="00165207" w:rsidP="007F07BB">
            <w:pPr>
              <w:spacing w:after="120"/>
              <w:rPr>
                <w:rFonts w:ascii="Calibri" w:eastAsia="Calibri" w:hAnsi="Calibri" w:cs="Calibri"/>
                <w:snapToGrid w:val="0"/>
                <w:sz w:val="22"/>
                <w:szCs w:val="22"/>
              </w:rPr>
            </w:pPr>
          </w:p>
        </w:tc>
        <w:tc>
          <w:tcPr>
            <w:tcW w:w="1571" w:type="dxa"/>
          </w:tcPr>
          <w:p w14:paraId="34333D7A" w14:textId="77777777" w:rsidR="00165207" w:rsidRPr="00CF74D7" w:rsidRDefault="00165207" w:rsidP="007F07BB">
            <w:pPr>
              <w:spacing w:after="120"/>
              <w:rPr>
                <w:rFonts w:ascii="Calibri" w:eastAsia="Calibri" w:hAnsi="Calibri" w:cs="Calibri"/>
                <w:snapToGrid w:val="0"/>
                <w:sz w:val="22"/>
                <w:szCs w:val="22"/>
              </w:rPr>
            </w:pPr>
          </w:p>
        </w:tc>
        <w:tc>
          <w:tcPr>
            <w:tcW w:w="1129" w:type="dxa"/>
          </w:tcPr>
          <w:p w14:paraId="2CCA2EC3" w14:textId="77777777" w:rsidR="00165207" w:rsidRPr="00CF74D7" w:rsidRDefault="00165207" w:rsidP="007F07BB">
            <w:pPr>
              <w:spacing w:after="120"/>
              <w:rPr>
                <w:rFonts w:ascii="Calibri" w:eastAsia="Calibri" w:hAnsi="Calibri" w:cs="Calibri"/>
                <w:snapToGrid w:val="0"/>
                <w:sz w:val="22"/>
                <w:szCs w:val="22"/>
              </w:rPr>
            </w:pPr>
          </w:p>
        </w:tc>
        <w:tc>
          <w:tcPr>
            <w:tcW w:w="1350" w:type="dxa"/>
          </w:tcPr>
          <w:p w14:paraId="6370C694" w14:textId="77777777" w:rsidR="00165207" w:rsidRPr="00CF74D7" w:rsidRDefault="00165207" w:rsidP="007F07BB">
            <w:pPr>
              <w:spacing w:after="120"/>
              <w:rPr>
                <w:rFonts w:ascii="Calibri" w:eastAsia="Calibri" w:hAnsi="Calibri" w:cs="Calibri"/>
                <w:snapToGrid w:val="0"/>
                <w:sz w:val="22"/>
                <w:szCs w:val="22"/>
              </w:rPr>
            </w:pPr>
          </w:p>
        </w:tc>
      </w:tr>
      <w:tr w:rsidR="00165207" w:rsidRPr="00CF74D7" w14:paraId="56084333" w14:textId="77777777" w:rsidTr="007F07BB">
        <w:trPr>
          <w:trHeight w:val="251"/>
        </w:trPr>
        <w:tc>
          <w:tcPr>
            <w:tcW w:w="3510" w:type="dxa"/>
          </w:tcPr>
          <w:p w14:paraId="3DA8FE8E" w14:textId="77777777" w:rsidR="00165207" w:rsidRPr="00CF74D7" w:rsidRDefault="00165207" w:rsidP="007F07BB">
            <w:pPr>
              <w:spacing w:after="120"/>
              <w:rPr>
                <w:rFonts w:ascii="Calibri" w:eastAsia="Calibri" w:hAnsi="Calibri" w:cs="Calibri"/>
                <w:snapToGrid w:val="0"/>
                <w:sz w:val="22"/>
                <w:szCs w:val="22"/>
              </w:rPr>
            </w:pPr>
          </w:p>
        </w:tc>
        <w:tc>
          <w:tcPr>
            <w:tcW w:w="1620" w:type="dxa"/>
          </w:tcPr>
          <w:p w14:paraId="173A5166" w14:textId="77777777" w:rsidR="00165207" w:rsidRPr="00CF74D7" w:rsidRDefault="00165207" w:rsidP="007F07BB">
            <w:pPr>
              <w:spacing w:after="120"/>
              <w:rPr>
                <w:rFonts w:ascii="Calibri" w:eastAsia="Calibri" w:hAnsi="Calibri" w:cs="Calibri"/>
                <w:snapToGrid w:val="0"/>
                <w:sz w:val="22"/>
                <w:szCs w:val="22"/>
              </w:rPr>
            </w:pPr>
          </w:p>
        </w:tc>
        <w:tc>
          <w:tcPr>
            <w:tcW w:w="1571" w:type="dxa"/>
          </w:tcPr>
          <w:p w14:paraId="3351784B" w14:textId="77777777" w:rsidR="00165207" w:rsidRPr="00CF74D7" w:rsidRDefault="00165207" w:rsidP="007F07BB">
            <w:pPr>
              <w:spacing w:after="120"/>
              <w:rPr>
                <w:rFonts w:ascii="Calibri" w:eastAsia="Calibri" w:hAnsi="Calibri" w:cs="Calibri"/>
                <w:snapToGrid w:val="0"/>
                <w:sz w:val="22"/>
                <w:szCs w:val="22"/>
              </w:rPr>
            </w:pPr>
          </w:p>
        </w:tc>
        <w:tc>
          <w:tcPr>
            <w:tcW w:w="1129" w:type="dxa"/>
          </w:tcPr>
          <w:p w14:paraId="57809E9A" w14:textId="77777777" w:rsidR="00165207" w:rsidRPr="00CF74D7" w:rsidRDefault="00165207" w:rsidP="007F07BB">
            <w:pPr>
              <w:spacing w:after="120"/>
              <w:rPr>
                <w:rFonts w:ascii="Calibri" w:eastAsia="Calibri" w:hAnsi="Calibri" w:cs="Calibri"/>
                <w:snapToGrid w:val="0"/>
                <w:sz w:val="22"/>
                <w:szCs w:val="22"/>
              </w:rPr>
            </w:pPr>
          </w:p>
        </w:tc>
        <w:tc>
          <w:tcPr>
            <w:tcW w:w="1350" w:type="dxa"/>
          </w:tcPr>
          <w:p w14:paraId="7C514D1D" w14:textId="77777777" w:rsidR="00165207" w:rsidRPr="00CF74D7" w:rsidRDefault="00165207" w:rsidP="007F07BB">
            <w:pPr>
              <w:spacing w:after="120"/>
              <w:rPr>
                <w:rFonts w:ascii="Calibri" w:eastAsia="Calibri" w:hAnsi="Calibri" w:cs="Calibri"/>
                <w:snapToGrid w:val="0"/>
                <w:sz w:val="22"/>
                <w:szCs w:val="22"/>
              </w:rPr>
            </w:pPr>
          </w:p>
        </w:tc>
      </w:tr>
      <w:tr w:rsidR="00165207" w:rsidRPr="00CF74D7" w14:paraId="6AEA38A5" w14:textId="77777777" w:rsidTr="007F07BB">
        <w:trPr>
          <w:trHeight w:val="251"/>
        </w:trPr>
        <w:tc>
          <w:tcPr>
            <w:tcW w:w="3510" w:type="dxa"/>
            <w:shd w:val="clear" w:color="auto" w:fill="BFBFBF"/>
          </w:tcPr>
          <w:p w14:paraId="1606EA80" w14:textId="77777777" w:rsidR="00165207" w:rsidRPr="00CF74D7" w:rsidRDefault="00165207" w:rsidP="007F07BB">
            <w:pPr>
              <w:spacing w:after="120"/>
              <w:rPr>
                <w:rFonts w:ascii="Calibri" w:eastAsia="Calibri" w:hAnsi="Calibri" w:cs="Calibri"/>
                <w:snapToGrid w:val="0"/>
                <w:sz w:val="22"/>
                <w:szCs w:val="22"/>
              </w:rPr>
            </w:pPr>
            <w:r w:rsidRPr="00CF74D7">
              <w:rPr>
                <w:rFonts w:ascii="Calibri" w:eastAsia="Calibri" w:hAnsi="Calibri" w:cs="Calibri"/>
                <w:b/>
                <w:snapToGrid w:val="0"/>
                <w:sz w:val="22"/>
                <w:szCs w:val="22"/>
              </w:rPr>
              <w:t>III. Other Related Costs</w:t>
            </w:r>
          </w:p>
        </w:tc>
        <w:tc>
          <w:tcPr>
            <w:tcW w:w="1620" w:type="dxa"/>
            <w:shd w:val="clear" w:color="auto" w:fill="BFBFBF"/>
          </w:tcPr>
          <w:p w14:paraId="225EE45A" w14:textId="77777777" w:rsidR="00165207" w:rsidRPr="00CF74D7" w:rsidRDefault="00165207" w:rsidP="007F07BB">
            <w:pPr>
              <w:spacing w:after="120"/>
              <w:rPr>
                <w:rFonts w:ascii="Calibri" w:eastAsia="Calibri" w:hAnsi="Calibri" w:cs="Calibri"/>
                <w:snapToGrid w:val="0"/>
                <w:sz w:val="22"/>
                <w:szCs w:val="22"/>
              </w:rPr>
            </w:pPr>
          </w:p>
        </w:tc>
        <w:tc>
          <w:tcPr>
            <w:tcW w:w="1571" w:type="dxa"/>
            <w:shd w:val="clear" w:color="auto" w:fill="BFBFBF"/>
          </w:tcPr>
          <w:p w14:paraId="2D6B1ED9" w14:textId="77777777" w:rsidR="00165207" w:rsidRPr="00CF74D7" w:rsidRDefault="00165207" w:rsidP="007F07BB">
            <w:pPr>
              <w:spacing w:after="120"/>
              <w:rPr>
                <w:rFonts w:ascii="Calibri" w:eastAsia="Calibri" w:hAnsi="Calibri" w:cs="Calibri"/>
                <w:snapToGrid w:val="0"/>
                <w:sz w:val="22"/>
                <w:szCs w:val="22"/>
              </w:rPr>
            </w:pPr>
          </w:p>
        </w:tc>
        <w:tc>
          <w:tcPr>
            <w:tcW w:w="1129" w:type="dxa"/>
            <w:shd w:val="clear" w:color="auto" w:fill="BFBFBF"/>
          </w:tcPr>
          <w:p w14:paraId="018B2F9F" w14:textId="77777777" w:rsidR="00165207" w:rsidRPr="00CF74D7" w:rsidRDefault="00165207" w:rsidP="007F07BB">
            <w:pPr>
              <w:spacing w:after="120"/>
              <w:rPr>
                <w:rFonts w:ascii="Calibri" w:eastAsia="Calibri" w:hAnsi="Calibri" w:cs="Calibri"/>
                <w:snapToGrid w:val="0"/>
                <w:sz w:val="22"/>
                <w:szCs w:val="22"/>
              </w:rPr>
            </w:pPr>
          </w:p>
        </w:tc>
        <w:tc>
          <w:tcPr>
            <w:tcW w:w="1350" w:type="dxa"/>
            <w:shd w:val="clear" w:color="auto" w:fill="BFBFBF"/>
          </w:tcPr>
          <w:p w14:paraId="53AE907F" w14:textId="77777777" w:rsidR="00165207" w:rsidRPr="00CF74D7" w:rsidRDefault="00165207" w:rsidP="007F07BB">
            <w:pPr>
              <w:spacing w:after="120"/>
              <w:rPr>
                <w:rFonts w:ascii="Calibri" w:eastAsia="Calibri" w:hAnsi="Calibri" w:cs="Calibri"/>
                <w:snapToGrid w:val="0"/>
                <w:sz w:val="22"/>
                <w:szCs w:val="22"/>
              </w:rPr>
            </w:pPr>
          </w:p>
        </w:tc>
      </w:tr>
      <w:tr w:rsidR="00165207" w:rsidRPr="00CF74D7" w14:paraId="2383D418" w14:textId="77777777" w:rsidTr="007F07BB">
        <w:trPr>
          <w:trHeight w:val="251"/>
        </w:trPr>
        <w:tc>
          <w:tcPr>
            <w:tcW w:w="3510" w:type="dxa"/>
          </w:tcPr>
          <w:p w14:paraId="368BF572" w14:textId="77777777" w:rsidR="00165207" w:rsidRPr="00CF74D7" w:rsidRDefault="00165207" w:rsidP="007F07BB">
            <w:pPr>
              <w:spacing w:after="120"/>
              <w:rPr>
                <w:rFonts w:ascii="Calibri" w:eastAsia="Calibri" w:hAnsi="Calibri" w:cs="Calibri"/>
                <w:b/>
                <w:snapToGrid w:val="0"/>
                <w:sz w:val="22"/>
                <w:szCs w:val="22"/>
              </w:rPr>
            </w:pPr>
            <w:r w:rsidRPr="00CF74D7">
              <w:rPr>
                <w:rFonts w:ascii="Calibri" w:eastAsia="Calibri" w:hAnsi="Calibri" w:cs="Calibri"/>
                <w:i/>
                <w:snapToGrid w:val="0"/>
                <w:sz w:val="22"/>
                <w:szCs w:val="22"/>
              </w:rPr>
              <w:t xml:space="preserve">Please specify </w:t>
            </w:r>
          </w:p>
        </w:tc>
        <w:tc>
          <w:tcPr>
            <w:tcW w:w="1620" w:type="dxa"/>
          </w:tcPr>
          <w:p w14:paraId="3253F8A5" w14:textId="77777777" w:rsidR="00165207" w:rsidRPr="00CF74D7" w:rsidRDefault="00165207" w:rsidP="007F07BB">
            <w:pPr>
              <w:spacing w:after="120"/>
              <w:rPr>
                <w:rFonts w:ascii="Calibri" w:eastAsia="Calibri" w:hAnsi="Calibri" w:cs="Calibri"/>
                <w:snapToGrid w:val="0"/>
                <w:sz w:val="22"/>
                <w:szCs w:val="22"/>
              </w:rPr>
            </w:pPr>
          </w:p>
        </w:tc>
        <w:tc>
          <w:tcPr>
            <w:tcW w:w="1571" w:type="dxa"/>
          </w:tcPr>
          <w:p w14:paraId="5A76B0CD" w14:textId="77777777" w:rsidR="00165207" w:rsidRPr="00CF74D7" w:rsidRDefault="00165207" w:rsidP="007F07BB">
            <w:pPr>
              <w:spacing w:after="120"/>
              <w:rPr>
                <w:rFonts w:ascii="Calibri" w:eastAsia="Calibri" w:hAnsi="Calibri" w:cs="Calibri"/>
                <w:snapToGrid w:val="0"/>
                <w:sz w:val="22"/>
                <w:szCs w:val="22"/>
              </w:rPr>
            </w:pPr>
          </w:p>
        </w:tc>
        <w:tc>
          <w:tcPr>
            <w:tcW w:w="1129" w:type="dxa"/>
          </w:tcPr>
          <w:p w14:paraId="166980AB" w14:textId="77777777" w:rsidR="00165207" w:rsidRPr="00CF74D7" w:rsidRDefault="00165207" w:rsidP="007F07BB">
            <w:pPr>
              <w:spacing w:after="120"/>
              <w:rPr>
                <w:rFonts w:ascii="Calibri" w:eastAsia="Calibri" w:hAnsi="Calibri" w:cs="Calibri"/>
                <w:snapToGrid w:val="0"/>
                <w:sz w:val="22"/>
                <w:szCs w:val="22"/>
              </w:rPr>
            </w:pPr>
          </w:p>
        </w:tc>
        <w:tc>
          <w:tcPr>
            <w:tcW w:w="1350" w:type="dxa"/>
          </w:tcPr>
          <w:p w14:paraId="6879CB94" w14:textId="77777777" w:rsidR="00165207" w:rsidRPr="00CF74D7" w:rsidRDefault="00165207" w:rsidP="007F07BB">
            <w:pPr>
              <w:spacing w:after="120"/>
              <w:rPr>
                <w:rFonts w:ascii="Calibri" w:eastAsia="Calibri" w:hAnsi="Calibri" w:cs="Calibri"/>
                <w:snapToGrid w:val="0"/>
                <w:sz w:val="22"/>
                <w:szCs w:val="22"/>
              </w:rPr>
            </w:pPr>
          </w:p>
        </w:tc>
      </w:tr>
      <w:tr w:rsidR="00165207" w:rsidRPr="00CF74D7" w14:paraId="722D7955" w14:textId="77777777" w:rsidTr="007F07BB">
        <w:trPr>
          <w:trHeight w:val="251"/>
        </w:trPr>
        <w:tc>
          <w:tcPr>
            <w:tcW w:w="3510" w:type="dxa"/>
          </w:tcPr>
          <w:p w14:paraId="136C62B4" w14:textId="77777777" w:rsidR="00165207" w:rsidRPr="00CF74D7" w:rsidRDefault="00165207" w:rsidP="007F07BB">
            <w:pPr>
              <w:spacing w:after="120"/>
              <w:rPr>
                <w:rFonts w:ascii="Calibri" w:eastAsia="Calibri" w:hAnsi="Calibri" w:cs="Calibri"/>
                <w:i/>
                <w:snapToGrid w:val="0"/>
                <w:sz w:val="22"/>
                <w:szCs w:val="22"/>
              </w:rPr>
            </w:pPr>
            <w:r w:rsidRPr="00CF74D7">
              <w:rPr>
                <w:rFonts w:ascii="Calibri" w:eastAsia="Calibri" w:hAnsi="Calibri" w:cs="Calibri"/>
                <w:i/>
                <w:snapToGrid w:val="0"/>
                <w:sz w:val="22"/>
                <w:szCs w:val="22"/>
              </w:rPr>
              <w:t xml:space="preserve">Grand Total </w:t>
            </w:r>
          </w:p>
        </w:tc>
        <w:tc>
          <w:tcPr>
            <w:tcW w:w="1620" w:type="dxa"/>
          </w:tcPr>
          <w:p w14:paraId="40135FE5" w14:textId="77777777" w:rsidR="00165207" w:rsidRPr="00CF74D7" w:rsidRDefault="00165207" w:rsidP="007F07BB">
            <w:pPr>
              <w:spacing w:after="120"/>
              <w:rPr>
                <w:rFonts w:ascii="Calibri" w:eastAsia="Calibri" w:hAnsi="Calibri" w:cs="Calibri"/>
                <w:snapToGrid w:val="0"/>
                <w:sz w:val="22"/>
                <w:szCs w:val="22"/>
              </w:rPr>
            </w:pPr>
          </w:p>
        </w:tc>
        <w:tc>
          <w:tcPr>
            <w:tcW w:w="1571" w:type="dxa"/>
          </w:tcPr>
          <w:p w14:paraId="42529920" w14:textId="77777777" w:rsidR="00165207" w:rsidRPr="00CF74D7" w:rsidRDefault="00165207" w:rsidP="007F07BB">
            <w:pPr>
              <w:spacing w:after="120"/>
              <w:rPr>
                <w:rFonts w:ascii="Calibri" w:eastAsia="Calibri" w:hAnsi="Calibri" w:cs="Calibri"/>
                <w:snapToGrid w:val="0"/>
                <w:sz w:val="22"/>
                <w:szCs w:val="22"/>
              </w:rPr>
            </w:pPr>
          </w:p>
        </w:tc>
        <w:tc>
          <w:tcPr>
            <w:tcW w:w="1129" w:type="dxa"/>
          </w:tcPr>
          <w:p w14:paraId="75C93EA8" w14:textId="77777777" w:rsidR="00165207" w:rsidRPr="00CF74D7" w:rsidRDefault="00165207" w:rsidP="007F07BB">
            <w:pPr>
              <w:spacing w:after="120"/>
              <w:rPr>
                <w:rFonts w:ascii="Calibri" w:eastAsia="Calibri" w:hAnsi="Calibri" w:cs="Calibri"/>
                <w:snapToGrid w:val="0"/>
                <w:sz w:val="22"/>
                <w:szCs w:val="22"/>
              </w:rPr>
            </w:pPr>
          </w:p>
        </w:tc>
        <w:tc>
          <w:tcPr>
            <w:tcW w:w="1350" w:type="dxa"/>
          </w:tcPr>
          <w:p w14:paraId="4475B1A9" w14:textId="77777777" w:rsidR="00165207" w:rsidRPr="00CF74D7" w:rsidRDefault="00165207" w:rsidP="007F07BB">
            <w:pPr>
              <w:spacing w:after="120"/>
              <w:rPr>
                <w:rFonts w:ascii="Calibri" w:eastAsia="Calibri" w:hAnsi="Calibri" w:cs="Calibri"/>
                <w:snapToGrid w:val="0"/>
                <w:sz w:val="22"/>
                <w:szCs w:val="22"/>
              </w:rPr>
            </w:pPr>
          </w:p>
        </w:tc>
      </w:tr>
      <w:tr w:rsidR="00165207" w:rsidRPr="00CF74D7" w14:paraId="5F097074" w14:textId="77777777" w:rsidTr="007F07BB">
        <w:trPr>
          <w:trHeight w:val="251"/>
        </w:trPr>
        <w:tc>
          <w:tcPr>
            <w:tcW w:w="3510" w:type="dxa"/>
          </w:tcPr>
          <w:p w14:paraId="5594A305" w14:textId="77777777" w:rsidR="00165207" w:rsidRPr="00CF74D7" w:rsidRDefault="00165207" w:rsidP="007F07BB">
            <w:pPr>
              <w:spacing w:after="120"/>
              <w:rPr>
                <w:rFonts w:ascii="Calibri" w:eastAsia="Calibri" w:hAnsi="Calibri" w:cs="Calibri"/>
                <w:i/>
                <w:snapToGrid w:val="0"/>
                <w:sz w:val="22"/>
                <w:szCs w:val="22"/>
              </w:rPr>
            </w:pPr>
          </w:p>
        </w:tc>
        <w:tc>
          <w:tcPr>
            <w:tcW w:w="1620" w:type="dxa"/>
          </w:tcPr>
          <w:p w14:paraId="423EDB72" w14:textId="77777777" w:rsidR="00165207" w:rsidRPr="00CF74D7" w:rsidRDefault="00165207" w:rsidP="007F07BB">
            <w:pPr>
              <w:spacing w:after="120"/>
              <w:rPr>
                <w:rFonts w:ascii="Calibri" w:eastAsia="Calibri" w:hAnsi="Calibri" w:cs="Calibri"/>
                <w:snapToGrid w:val="0"/>
                <w:sz w:val="22"/>
                <w:szCs w:val="22"/>
              </w:rPr>
            </w:pPr>
          </w:p>
        </w:tc>
        <w:tc>
          <w:tcPr>
            <w:tcW w:w="1571" w:type="dxa"/>
          </w:tcPr>
          <w:p w14:paraId="00757C16" w14:textId="77777777" w:rsidR="00165207" w:rsidRPr="00CF74D7" w:rsidRDefault="00165207" w:rsidP="007F07BB">
            <w:pPr>
              <w:spacing w:after="120"/>
              <w:rPr>
                <w:rFonts w:ascii="Calibri" w:eastAsia="Calibri" w:hAnsi="Calibri" w:cs="Calibri"/>
                <w:snapToGrid w:val="0"/>
                <w:sz w:val="22"/>
                <w:szCs w:val="22"/>
              </w:rPr>
            </w:pPr>
          </w:p>
        </w:tc>
        <w:tc>
          <w:tcPr>
            <w:tcW w:w="1129" w:type="dxa"/>
          </w:tcPr>
          <w:p w14:paraId="3625F909" w14:textId="77777777" w:rsidR="00165207" w:rsidRPr="00CF74D7" w:rsidRDefault="00165207" w:rsidP="007F07BB">
            <w:pPr>
              <w:spacing w:after="120"/>
              <w:rPr>
                <w:rFonts w:ascii="Calibri" w:eastAsia="Calibri" w:hAnsi="Calibri" w:cs="Calibri"/>
                <w:snapToGrid w:val="0"/>
                <w:sz w:val="22"/>
                <w:szCs w:val="22"/>
              </w:rPr>
            </w:pPr>
          </w:p>
        </w:tc>
        <w:tc>
          <w:tcPr>
            <w:tcW w:w="1350" w:type="dxa"/>
          </w:tcPr>
          <w:p w14:paraId="69CFAC14" w14:textId="77777777" w:rsidR="00165207" w:rsidRPr="00CF74D7" w:rsidRDefault="00165207" w:rsidP="007F07BB">
            <w:pPr>
              <w:spacing w:after="120"/>
              <w:rPr>
                <w:rFonts w:ascii="Calibri" w:eastAsia="Calibri" w:hAnsi="Calibri" w:cs="Calibri"/>
                <w:snapToGrid w:val="0"/>
                <w:sz w:val="22"/>
                <w:szCs w:val="22"/>
              </w:rPr>
            </w:pPr>
          </w:p>
        </w:tc>
      </w:tr>
      <w:bookmarkEnd w:id="16"/>
    </w:tbl>
    <w:p w14:paraId="082BEF48" w14:textId="77777777" w:rsidR="00165207" w:rsidRPr="00CF74D7" w:rsidRDefault="00165207" w:rsidP="00165207">
      <w:pPr>
        <w:spacing w:after="120"/>
        <w:rPr>
          <w:rFonts w:ascii="Calibri" w:hAnsi="Calibri" w:cs="Calibri"/>
          <w:sz w:val="22"/>
          <w:szCs w:val="22"/>
        </w:rPr>
      </w:pPr>
    </w:p>
    <w:p w14:paraId="1887482B" w14:textId="77777777" w:rsidR="00165207" w:rsidRPr="00CF74D7" w:rsidRDefault="00165207" w:rsidP="00165207">
      <w:pPr>
        <w:spacing w:after="120"/>
        <w:ind w:left="4320"/>
        <w:rPr>
          <w:rFonts w:ascii="Calibri" w:hAnsi="Calibri" w:cs="Calibri"/>
          <w:i/>
          <w:sz w:val="22"/>
          <w:szCs w:val="22"/>
        </w:rPr>
      </w:pPr>
      <w:r w:rsidRPr="00CF74D7">
        <w:rPr>
          <w:rFonts w:ascii="Calibri" w:hAnsi="Calibri" w:cs="Calibri"/>
          <w:i/>
          <w:sz w:val="22"/>
          <w:szCs w:val="22"/>
        </w:rPr>
        <w:t>[Name and Signature of the Service Provider’s Authorized Person]</w:t>
      </w:r>
    </w:p>
    <w:p w14:paraId="18E85724" w14:textId="77777777" w:rsidR="00165207" w:rsidRPr="00CF74D7" w:rsidRDefault="00165207" w:rsidP="00165207">
      <w:pPr>
        <w:spacing w:after="120"/>
        <w:ind w:left="4320"/>
        <w:rPr>
          <w:rFonts w:ascii="Calibri" w:hAnsi="Calibri" w:cs="Calibri"/>
          <w:i/>
          <w:sz w:val="22"/>
          <w:szCs w:val="22"/>
        </w:rPr>
      </w:pPr>
      <w:r w:rsidRPr="00CF74D7">
        <w:rPr>
          <w:rFonts w:ascii="Calibri" w:hAnsi="Calibri" w:cs="Calibri"/>
          <w:i/>
          <w:sz w:val="22"/>
          <w:szCs w:val="22"/>
        </w:rPr>
        <w:t>[Designation]</w:t>
      </w:r>
    </w:p>
    <w:p w14:paraId="2463B86D" w14:textId="3B9CC183" w:rsidR="005B616C" w:rsidRDefault="00165207" w:rsidP="00165207">
      <w:pPr>
        <w:spacing w:after="120"/>
        <w:ind w:left="4320"/>
        <w:rPr>
          <w:rFonts w:ascii="Calibri" w:hAnsi="Calibri" w:cs="Calibri"/>
          <w:i/>
          <w:sz w:val="22"/>
          <w:szCs w:val="22"/>
        </w:rPr>
      </w:pPr>
      <w:r w:rsidRPr="00CF74D7">
        <w:rPr>
          <w:rFonts w:ascii="Calibri" w:hAnsi="Calibri" w:cs="Calibri"/>
          <w:i/>
          <w:sz w:val="22"/>
          <w:szCs w:val="22"/>
        </w:rPr>
        <w:t>[Date]</w:t>
      </w:r>
    </w:p>
    <w:p w14:paraId="07B88B65" w14:textId="77777777" w:rsidR="005B616C" w:rsidRDefault="005B616C">
      <w:pPr>
        <w:spacing w:after="160" w:line="259" w:lineRule="auto"/>
        <w:rPr>
          <w:rFonts w:ascii="Calibri" w:hAnsi="Calibri" w:cs="Calibri"/>
          <w:i/>
          <w:sz w:val="22"/>
          <w:szCs w:val="22"/>
        </w:rPr>
      </w:pPr>
      <w:r>
        <w:rPr>
          <w:rFonts w:ascii="Calibri" w:hAnsi="Calibri" w:cs="Calibri"/>
          <w:i/>
          <w:sz w:val="22"/>
          <w:szCs w:val="22"/>
        </w:rPr>
        <w:br w:type="page"/>
      </w:r>
    </w:p>
    <w:p w14:paraId="4DC85C23" w14:textId="77777777" w:rsidR="005B616C" w:rsidRPr="00CF74D7" w:rsidRDefault="005B616C" w:rsidP="005B616C">
      <w:pPr>
        <w:pStyle w:val="Title"/>
        <w:tabs>
          <w:tab w:val="center" w:pos="4819"/>
          <w:tab w:val="left" w:pos="8070"/>
        </w:tabs>
        <w:spacing w:after="120"/>
        <w:jc w:val="both"/>
        <w:rPr>
          <w:rFonts w:ascii="Calibri" w:hAnsi="Calibri" w:cs="Calibri"/>
          <w:i/>
          <w:sz w:val="22"/>
          <w:szCs w:val="22"/>
        </w:rPr>
      </w:pPr>
      <w:r w:rsidRPr="00CF74D7">
        <w:rPr>
          <w:rFonts w:ascii="Calibri" w:hAnsi="Calibri" w:cs="Calibri"/>
          <w:i/>
          <w:sz w:val="22"/>
          <w:szCs w:val="22"/>
        </w:rPr>
        <w:lastRenderedPageBreak/>
        <w:t>Annex 4</w:t>
      </w:r>
      <w:r w:rsidRPr="00CF74D7">
        <w:rPr>
          <w:rFonts w:ascii="Calibri" w:hAnsi="Calibri" w:cs="Calibri"/>
          <w:i/>
          <w:sz w:val="22"/>
          <w:szCs w:val="22"/>
        </w:rPr>
        <w:tab/>
      </w:r>
      <w:r w:rsidRPr="00CF74D7">
        <w:rPr>
          <w:rFonts w:ascii="Calibri" w:hAnsi="Calibri" w:cs="Calibri"/>
          <w:i/>
          <w:sz w:val="22"/>
          <w:szCs w:val="22"/>
        </w:rPr>
        <w:tab/>
      </w:r>
    </w:p>
    <w:p w14:paraId="1A837845" w14:textId="77777777" w:rsidR="005B616C" w:rsidRPr="00CF74D7" w:rsidRDefault="005B616C" w:rsidP="005B616C">
      <w:pPr>
        <w:spacing w:after="120"/>
        <w:jc w:val="center"/>
        <w:rPr>
          <w:rFonts w:ascii="Calibri" w:hAnsi="Calibri" w:cs="Calibri"/>
          <w:b/>
          <w:sz w:val="22"/>
          <w:szCs w:val="22"/>
          <w:u w:val="single"/>
        </w:rPr>
      </w:pPr>
      <w:r w:rsidRPr="00CF74D7">
        <w:rPr>
          <w:rFonts w:ascii="Calibri" w:hAnsi="Calibri" w:cs="Calibri"/>
          <w:b/>
          <w:sz w:val="22"/>
          <w:szCs w:val="22"/>
          <w:u w:val="single"/>
        </w:rPr>
        <w:t>Terms of Reference</w:t>
      </w:r>
    </w:p>
    <w:p w14:paraId="40A9A278" w14:textId="77777777" w:rsidR="005B616C" w:rsidRPr="00CF74D7" w:rsidRDefault="005B616C" w:rsidP="005B616C">
      <w:pPr>
        <w:spacing w:after="120"/>
        <w:jc w:val="center"/>
        <w:rPr>
          <w:rFonts w:ascii="Calibri" w:hAnsi="Calibri" w:cs="Calibri"/>
          <w:b/>
          <w:sz w:val="22"/>
          <w:szCs w:val="22"/>
          <w:lang w:eastAsia="en-GB"/>
        </w:rPr>
      </w:pPr>
    </w:p>
    <w:p w14:paraId="46CAA04C" w14:textId="23A0D698" w:rsidR="005B616C" w:rsidRPr="00094F70" w:rsidRDefault="005B616C" w:rsidP="005B616C">
      <w:pPr>
        <w:spacing w:after="120"/>
        <w:rPr>
          <w:rFonts w:ascii="Calibri" w:hAnsi="Calibri" w:cs="Calibri"/>
          <w:sz w:val="22"/>
          <w:szCs w:val="22"/>
          <w:lang w:eastAsia="en-GB"/>
        </w:rPr>
      </w:pPr>
      <w:r w:rsidRPr="00CF74D7">
        <w:rPr>
          <w:rFonts w:ascii="Calibri" w:hAnsi="Calibri" w:cs="Calibri"/>
          <w:b/>
          <w:i/>
          <w:sz w:val="22"/>
          <w:szCs w:val="22"/>
          <w:lang w:eastAsia="en-GB"/>
        </w:rPr>
        <w:t>REFERENCE:</w:t>
      </w:r>
      <w:r w:rsidRPr="00CF74D7">
        <w:rPr>
          <w:rFonts w:ascii="Calibri" w:hAnsi="Calibri" w:cs="Calibri"/>
          <w:sz w:val="22"/>
          <w:szCs w:val="22"/>
          <w:lang w:eastAsia="en-GB"/>
        </w:rPr>
        <w:t xml:space="preserve"> </w:t>
      </w:r>
      <w:r w:rsidR="00094F70">
        <w:rPr>
          <w:rFonts w:ascii="Calibri" w:hAnsi="Calibri" w:cs="Calibri"/>
          <w:sz w:val="22"/>
          <w:szCs w:val="22"/>
          <w:lang w:eastAsia="en-GB"/>
        </w:rPr>
        <w:t>Consultancy</w:t>
      </w:r>
      <w:r w:rsidRPr="00CF74D7">
        <w:rPr>
          <w:rFonts w:ascii="Calibri" w:hAnsi="Calibri" w:cs="Calibri"/>
          <w:sz w:val="22"/>
          <w:szCs w:val="22"/>
          <w:lang w:eastAsia="en-GB"/>
        </w:rPr>
        <w:t xml:space="preserve"> services under </w:t>
      </w:r>
      <w:r w:rsidRPr="00CF74D7">
        <w:rPr>
          <w:rFonts w:ascii="Calibri" w:hAnsi="Calibri" w:cs="Calibri"/>
          <w:sz w:val="22"/>
          <w:szCs w:val="22"/>
        </w:rPr>
        <w:t>“VET for the future: development of VET providers’ excellence in Azerbaijan</w:t>
      </w:r>
      <w:r w:rsidRPr="00CF74D7">
        <w:rPr>
          <w:rFonts w:ascii="Calibri" w:hAnsi="Calibri" w:cs="Calibri"/>
          <w:sz w:val="22"/>
          <w:szCs w:val="22"/>
          <w:lang w:eastAsia="en-GB"/>
        </w:rPr>
        <w:t xml:space="preserve"> Project” EU grant program   </w:t>
      </w:r>
      <w:r w:rsidRPr="00FE12A9">
        <w:rPr>
          <w:rFonts w:ascii="Calibri" w:hAnsi="Calibri" w:cs="Calibri"/>
          <w:bCs/>
          <w:i/>
          <w:iCs/>
          <w:sz w:val="22"/>
          <w:szCs w:val="22"/>
          <w:highlight w:val="yellow"/>
        </w:rPr>
        <w:t>№ RFP_0</w:t>
      </w:r>
      <w:r w:rsidR="007155B3">
        <w:rPr>
          <w:rFonts w:ascii="Calibri" w:hAnsi="Calibri" w:cs="Calibri"/>
          <w:bCs/>
          <w:i/>
          <w:iCs/>
          <w:sz w:val="22"/>
          <w:szCs w:val="22"/>
          <w:highlight w:val="yellow"/>
        </w:rPr>
        <w:t>4</w:t>
      </w:r>
      <w:r w:rsidRPr="00FE12A9">
        <w:rPr>
          <w:rFonts w:ascii="Calibri" w:hAnsi="Calibri" w:cs="Calibri"/>
          <w:bCs/>
          <w:i/>
          <w:iCs/>
          <w:sz w:val="22"/>
          <w:szCs w:val="22"/>
          <w:highlight w:val="yellow"/>
        </w:rPr>
        <w:t xml:space="preserve"> VET4FUTURE 202</w:t>
      </w:r>
      <w:r w:rsidR="00094F70" w:rsidRPr="00FE12A9">
        <w:rPr>
          <w:rFonts w:ascii="Calibri" w:hAnsi="Calibri" w:cs="Calibri"/>
          <w:bCs/>
          <w:i/>
          <w:iCs/>
          <w:sz w:val="22"/>
          <w:szCs w:val="22"/>
          <w:highlight w:val="yellow"/>
        </w:rPr>
        <w:t>2</w:t>
      </w:r>
    </w:p>
    <w:p w14:paraId="6674611E" w14:textId="77777777" w:rsidR="005B616C" w:rsidRPr="00094F70" w:rsidRDefault="005B616C" w:rsidP="005B616C">
      <w:pPr>
        <w:spacing w:after="120"/>
        <w:rPr>
          <w:rFonts w:ascii="Calibri" w:hAnsi="Calibri" w:cs="Calibri"/>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6329"/>
      </w:tblGrid>
      <w:tr w:rsidR="00134F9A" w:rsidRPr="007D46C5" w14:paraId="4AD940C8" w14:textId="77777777" w:rsidTr="003142A0">
        <w:tc>
          <w:tcPr>
            <w:tcW w:w="3227" w:type="dxa"/>
          </w:tcPr>
          <w:p w14:paraId="19BEB01D" w14:textId="77777777" w:rsidR="005B616C" w:rsidRPr="00094F70" w:rsidRDefault="005B616C" w:rsidP="003142A0">
            <w:pPr>
              <w:spacing w:after="120" w:line="288" w:lineRule="auto"/>
              <w:jc w:val="both"/>
              <w:rPr>
                <w:rFonts w:ascii="Calibri" w:hAnsi="Calibri" w:cs="Calibri"/>
                <w:b/>
                <w:bCs/>
                <w:sz w:val="22"/>
                <w:szCs w:val="22"/>
                <w:lang w:eastAsia="ru-RU"/>
              </w:rPr>
            </w:pPr>
            <w:r w:rsidRPr="00094F70">
              <w:rPr>
                <w:rFonts w:ascii="Calibri" w:hAnsi="Calibri" w:cs="Calibri"/>
                <w:b/>
                <w:bCs/>
                <w:sz w:val="22"/>
                <w:szCs w:val="22"/>
                <w:lang w:eastAsia="ru-RU"/>
              </w:rPr>
              <w:t>Position</w:t>
            </w:r>
          </w:p>
        </w:tc>
        <w:tc>
          <w:tcPr>
            <w:tcW w:w="6960" w:type="dxa"/>
          </w:tcPr>
          <w:p w14:paraId="437717CF" w14:textId="571E206C" w:rsidR="005B616C" w:rsidRPr="007D46C5" w:rsidRDefault="005B616C" w:rsidP="003142A0">
            <w:pPr>
              <w:spacing w:after="120" w:line="288" w:lineRule="auto"/>
              <w:jc w:val="both"/>
              <w:rPr>
                <w:rFonts w:ascii="Calibri" w:hAnsi="Calibri" w:cs="Calibri"/>
                <w:sz w:val="22"/>
                <w:szCs w:val="22"/>
              </w:rPr>
            </w:pPr>
            <w:r w:rsidRPr="00094F70">
              <w:rPr>
                <w:rFonts w:ascii="Calibri" w:hAnsi="Calibri" w:cs="Calibri"/>
                <w:sz w:val="22"/>
                <w:szCs w:val="22"/>
              </w:rPr>
              <w:t>Recruitment of the team of experts and provision of consultancy services</w:t>
            </w:r>
            <w:r w:rsidR="00134F9A" w:rsidRPr="00094F70">
              <w:rPr>
                <w:rFonts w:ascii="Calibri" w:hAnsi="Calibri" w:cs="Calibri"/>
                <w:sz w:val="22"/>
                <w:szCs w:val="22"/>
              </w:rPr>
              <w:t xml:space="preserve"> </w:t>
            </w:r>
            <w:r w:rsidR="002B1B5E" w:rsidRPr="00094F70">
              <w:rPr>
                <w:rFonts w:ascii="Calibri" w:hAnsi="Calibri" w:cs="Calibri"/>
                <w:sz w:val="22"/>
                <w:szCs w:val="22"/>
              </w:rPr>
              <w:t>for development</w:t>
            </w:r>
            <w:r w:rsidR="00134F9A" w:rsidRPr="00094F70">
              <w:rPr>
                <w:rFonts w:ascii="Calibri" w:hAnsi="Calibri" w:cs="Calibri"/>
                <w:sz w:val="22"/>
                <w:szCs w:val="22"/>
              </w:rPr>
              <w:t xml:space="preserve"> of curricula and module teaching material, human </w:t>
            </w:r>
            <w:r w:rsidR="00170868" w:rsidRPr="00094F70">
              <w:rPr>
                <w:rFonts w:ascii="Calibri" w:hAnsi="Calibri" w:cs="Calibri"/>
                <w:sz w:val="22"/>
                <w:szCs w:val="22"/>
              </w:rPr>
              <w:t>resource</w:t>
            </w:r>
            <w:r w:rsidR="00134F9A" w:rsidRPr="00094F70">
              <w:rPr>
                <w:rFonts w:ascii="Calibri" w:hAnsi="Calibri" w:cs="Calibri"/>
                <w:sz w:val="22"/>
                <w:szCs w:val="22"/>
              </w:rPr>
              <w:t xml:space="preserve"> plan and TN assessment and capacity building training consultancy services in VET</w:t>
            </w:r>
          </w:p>
        </w:tc>
      </w:tr>
      <w:tr w:rsidR="00134F9A" w:rsidRPr="007D46C5" w14:paraId="78D5600B" w14:textId="77777777" w:rsidTr="003142A0">
        <w:tc>
          <w:tcPr>
            <w:tcW w:w="3227" w:type="dxa"/>
          </w:tcPr>
          <w:p w14:paraId="0B9717AB" w14:textId="77777777" w:rsidR="005B616C" w:rsidRPr="007D46C5" w:rsidRDefault="005B616C" w:rsidP="003142A0">
            <w:pPr>
              <w:spacing w:after="120" w:line="288" w:lineRule="auto"/>
              <w:jc w:val="both"/>
              <w:rPr>
                <w:rFonts w:ascii="Calibri" w:hAnsi="Calibri" w:cs="Calibri"/>
                <w:b/>
                <w:bCs/>
                <w:sz w:val="22"/>
                <w:szCs w:val="22"/>
                <w:lang w:eastAsia="ru-RU"/>
              </w:rPr>
            </w:pPr>
            <w:r w:rsidRPr="007D46C5">
              <w:rPr>
                <w:rFonts w:ascii="Calibri" w:hAnsi="Calibri" w:cs="Calibri"/>
                <w:b/>
                <w:bCs/>
                <w:sz w:val="22"/>
                <w:szCs w:val="22"/>
                <w:lang w:eastAsia="ru-RU"/>
              </w:rPr>
              <w:t>Project Title:</w:t>
            </w:r>
          </w:p>
        </w:tc>
        <w:tc>
          <w:tcPr>
            <w:tcW w:w="6960" w:type="dxa"/>
          </w:tcPr>
          <w:p w14:paraId="3E73BAE3" w14:textId="77777777" w:rsidR="005B616C" w:rsidRPr="007D46C5" w:rsidRDefault="005B616C" w:rsidP="003142A0">
            <w:pPr>
              <w:spacing w:after="120" w:line="288" w:lineRule="auto"/>
              <w:jc w:val="both"/>
              <w:rPr>
                <w:rFonts w:ascii="Calibri" w:hAnsi="Calibri" w:cs="Calibri"/>
                <w:sz w:val="22"/>
                <w:szCs w:val="22"/>
                <w:lang w:eastAsia="en-GB"/>
              </w:rPr>
            </w:pPr>
            <w:r w:rsidRPr="007D46C5">
              <w:rPr>
                <w:rFonts w:ascii="Calibri" w:hAnsi="Calibri" w:cs="Calibri"/>
                <w:sz w:val="22"/>
                <w:szCs w:val="22"/>
                <w:lang w:eastAsia="en-GB"/>
              </w:rPr>
              <w:t>“VET for the future: development of VET providers’ excellence in Azerbaijan”</w:t>
            </w:r>
          </w:p>
        </w:tc>
      </w:tr>
      <w:tr w:rsidR="00134F9A" w:rsidRPr="007D46C5" w14:paraId="5EB240FE" w14:textId="77777777" w:rsidTr="003142A0">
        <w:tc>
          <w:tcPr>
            <w:tcW w:w="3227" w:type="dxa"/>
          </w:tcPr>
          <w:p w14:paraId="2CD26E13" w14:textId="77777777" w:rsidR="005B616C" w:rsidRPr="007D46C5" w:rsidRDefault="005B616C" w:rsidP="003142A0">
            <w:pPr>
              <w:spacing w:after="120" w:line="288" w:lineRule="auto"/>
              <w:jc w:val="both"/>
              <w:rPr>
                <w:rFonts w:ascii="Calibri" w:hAnsi="Calibri" w:cs="Calibri"/>
                <w:b/>
                <w:bCs/>
                <w:sz w:val="22"/>
                <w:szCs w:val="22"/>
                <w:lang w:eastAsia="ru-RU"/>
              </w:rPr>
            </w:pPr>
            <w:r w:rsidRPr="007D46C5">
              <w:rPr>
                <w:rFonts w:ascii="Calibri" w:hAnsi="Calibri" w:cs="Calibri"/>
                <w:b/>
                <w:bCs/>
                <w:sz w:val="22"/>
                <w:szCs w:val="22"/>
                <w:lang w:eastAsia="ru-RU"/>
              </w:rPr>
              <w:t>Duration of Engagement:</w:t>
            </w:r>
          </w:p>
        </w:tc>
        <w:tc>
          <w:tcPr>
            <w:tcW w:w="6960" w:type="dxa"/>
          </w:tcPr>
          <w:p w14:paraId="1FD58DEB" w14:textId="0420B6AC" w:rsidR="005B616C" w:rsidRPr="00246ACD" w:rsidRDefault="00094F70" w:rsidP="003142A0">
            <w:pPr>
              <w:spacing w:after="120" w:line="288" w:lineRule="auto"/>
              <w:jc w:val="both"/>
              <w:rPr>
                <w:rFonts w:ascii="Calibri" w:hAnsi="Calibri" w:cs="Calibri"/>
                <w:bCs/>
                <w:sz w:val="22"/>
                <w:szCs w:val="22"/>
                <w:lang w:eastAsia="ru-RU"/>
              </w:rPr>
            </w:pPr>
            <w:r>
              <w:rPr>
                <w:rFonts w:ascii="Calibri" w:hAnsi="Calibri" w:cs="Calibri"/>
                <w:sz w:val="22"/>
                <w:szCs w:val="22"/>
              </w:rPr>
              <w:t>June</w:t>
            </w:r>
            <w:r w:rsidR="009950C1">
              <w:rPr>
                <w:rFonts w:ascii="Calibri" w:hAnsi="Calibri" w:cs="Calibri"/>
                <w:sz w:val="22"/>
                <w:szCs w:val="22"/>
              </w:rPr>
              <w:t xml:space="preserve"> 2022</w:t>
            </w:r>
            <w:r w:rsidR="005B616C" w:rsidRPr="00246ACD">
              <w:rPr>
                <w:rFonts w:ascii="Calibri" w:hAnsi="Calibri" w:cs="Calibri"/>
                <w:sz w:val="22"/>
                <w:szCs w:val="22"/>
              </w:rPr>
              <w:t xml:space="preserve"> – </w:t>
            </w:r>
            <w:r>
              <w:rPr>
                <w:rFonts w:ascii="Calibri" w:hAnsi="Calibri" w:cs="Calibri"/>
                <w:sz w:val="22"/>
                <w:szCs w:val="22"/>
              </w:rPr>
              <w:t>June</w:t>
            </w:r>
            <w:r w:rsidR="009950C1">
              <w:rPr>
                <w:rFonts w:ascii="Calibri" w:hAnsi="Calibri" w:cs="Calibri"/>
                <w:sz w:val="22"/>
                <w:szCs w:val="22"/>
              </w:rPr>
              <w:t xml:space="preserve"> 2023</w:t>
            </w:r>
            <w:r w:rsidR="005B616C" w:rsidRPr="00246ACD">
              <w:rPr>
                <w:rFonts w:ascii="Calibri" w:hAnsi="Calibri" w:cs="Calibri"/>
                <w:bCs/>
                <w:sz w:val="22"/>
                <w:szCs w:val="22"/>
                <w:lang w:eastAsia="ru-RU"/>
              </w:rPr>
              <w:t xml:space="preserve">, </w:t>
            </w:r>
            <w:r>
              <w:rPr>
                <w:rFonts w:ascii="Calibri" w:hAnsi="Calibri" w:cs="Calibri"/>
                <w:bCs/>
                <w:sz w:val="22"/>
                <w:szCs w:val="22"/>
                <w:lang w:eastAsia="ru-RU"/>
              </w:rPr>
              <w:t>250</w:t>
            </w:r>
            <w:r w:rsidR="005B616C" w:rsidRPr="00246ACD">
              <w:rPr>
                <w:rFonts w:ascii="Calibri" w:hAnsi="Calibri" w:cs="Calibri"/>
                <w:bCs/>
                <w:sz w:val="22"/>
                <w:szCs w:val="22"/>
                <w:lang w:eastAsia="ru-RU"/>
              </w:rPr>
              <w:t xml:space="preserve"> consultancy days </w:t>
            </w:r>
          </w:p>
        </w:tc>
      </w:tr>
      <w:tr w:rsidR="00134F9A" w:rsidRPr="007D46C5" w14:paraId="167A55DE" w14:textId="77777777" w:rsidTr="003142A0">
        <w:tc>
          <w:tcPr>
            <w:tcW w:w="3227" w:type="dxa"/>
          </w:tcPr>
          <w:p w14:paraId="77743B31" w14:textId="77777777" w:rsidR="005B616C" w:rsidRPr="007D46C5" w:rsidRDefault="005B616C" w:rsidP="003142A0">
            <w:pPr>
              <w:spacing w:after="120" w:line="288" w:lineRule="auto"/>
              <w:jc w:val="both"/>
              <w:rPr>
                <w:rFonts w:ascii="Calibri" w:hAnsi="Calibri" w:cs="Calibri"/>
                <w:b/>
                <w:bCs/>
                <w:sz w:val="22"/>
                <w:szCs w:val="22"/>
                <w:lang w:eastAsia="ru-RU"/>
              </w:rPr>
            </w:pPr>
            <w:r w:rsidRPr="007D46C5">
              <w:rPr>
                <w:rFonts w:ascii="Calibri" w:hAnsi="Calibri" w:cs="Calibri"/>
                <w:b/>
                <w:bCs/>
                <w:sz w:val="22"/>
                <w:szCs w:val="22"/>
                <w:lang w:eastAsia="ru-RU"/>
              </w:rPr>
              <w:t>Duty Station:</w:t>
            </w:r>
          </w:p>
        </w:tc>
        <w:tc>
          <w:tcPr>
            <w:tcW w:w="6960" w:type="dxa"/>
          </w:tcPr>
          <w:p w14:paraId="410FCEB9" w14:textId="77777777" w:rsidR="005B616C" w:rsidRPr="007D46C5" w:rsidRDefault="005B616C" w:rsidP="003142A0">
            <w:pPr>
              <w:spacing w:after="120" w:line="288" w:lineRule="auto"/>
              <w:jc w:val="both"/>
              <w:rPr>
                <w:rFonts w:ascii="Calibri" w:hAnsi="Calibri" w:cs="Calibri"/>
                <w:sz w:val="22"/>
                <w:szCs w:val="22"/>
              </w:rPr>
            </w:pPr>
            <w:r w:rsidRPr="007D46C5">
              <w:rPr>
                <w:rFonts w:ascii="Calibri" w:hAnsi="Calibri" w:cs="Calibri"/>
                <w:sz w:val="22"/>
                <w:szCs w:val="22"/>
              </w:rPr>
              <w:t xml:space="preserve">Baku </w:t>
            </w:r>
          </w:p>
        </w:tc>
      </w:tr>
      <w:tr w:rsidR="00134F9A" w:rsidRPr="007D46C5" w14:paraId="41367500" w14:textId="77777777" w:rsidTr="003142A0">
        <w:tc>
          <w:tcPr>
            <w:tcW w:w="3227" w:type="dxa"/>
          </w:tcPr>
          <w:p w14:paraId="6E3CE423" w14:textId="77777777" w:rsidR="005B616C" w:rsidRPr="007D46C5" w:rsidRDefault="005B616C" w:rsidP="003142A0">
            <w:pPr>
              <w:spacing w:after="120" w:line="288" w:lineRule="auto"/>
              <w:jc w:val="both"/>
              <w:rPr>
                <w:rFonts w:ascii="Calibri" w:hAnsi="Calibri" w:cs="Calibri"/>
                <w:b/>
                <w:bCs/>
                <w:sz w:val="22"/>
                <w:szCs w:val="22"/>
                <w:lang w:eastAsia="ru-RU"/>
              </w:rPr>
            </w:pPr>
            <w:r w:rsidRPr="007D46C5">
              <w:rPr>
                <w:rFonts w:ascii="Calibri" w:hAnsi="Calibri" w:cs="Calibri"/>
                <w:b/>
                <w:bCs/>
                <w:sz w:val="22"/>
                <w:szCs w:val="22"/>
                <w:lang w:eastAsia="ru-RU"/>
              </w:rPr>
              <w:t>Office:</w:t>
            </w:r>
          </w:p>
        </w:tc>
        <w:tc>
          <w:tcPr>
            <w:tcW w:w="6960" w:type="dxa"/>
          </w:tcPr>
          <w:p w14:paraId="3108FF4A" w14:textId="77777777" w:rsidR="005B616C" w:rsidRPr="007D46C5" w:rsidRDefault="005B616C" w:rsidP="003142A0">
            <w:pPr>
              <w:spacing w:after="120" w:line="288" w:lineRule="auto"/>
              <w:jc w:val="both"/>
              <w:rPr>
                <w:rFonts w:ascii="Calibri" w:hAnsi="Calibri" w:cs="Calibri"/>
                <w:sz w:val="22"/>
                <w:szCs w:val="22"/>
              </w:rPr>
            </w:pPr>
            <w:r w:rsidRPr="007D46C5">
              <w:rPr>
                <w:rFonts w:ascii="Calibri" w:hAnsi="Calibri" w:cs="Calibri"/>
                <w:sz w:val="22"/>
                <w:szCs w:val="22"/>
              </w:rPr>
              <w:t xml:space="preserve">UNDP Azerbaijan </w:t>
            </w:r>
          </w:p>
        </w:tc>
      </w:tr>
    </w:tbl>
    <w:p w14:paraId="613366E7" w14:textId="77777777" w:rsidR="005B616C" w:rsidRPr="00CF74D7" w:rsidRDefault="005B616C" w:rsidP="005B616C">
      <w:pPr>
        <w:spacing w:after="120"/>
        <w:jc w:val="center"/>
        <w:rPr>
          <w:rFonts w:ascii="Calibri" w:hAnsi="Calibri" w:cs="Calibri"/>
          <w:sz w:val="22"/>
          <w:szCs w:val="22"/>
          <w:lang w:eastAsia="en-GB"/>
        </w:rPr>
      </w:pPr>
    </w:p>
    <w:p w14:paraId="0BFF86F6" w14:textId="77777777" w:rsidR="005B616C" w:rsidRPr="00CF74D7" w:rsidRDefault="005B616C" w:rsidP="005B616C">
      <w:pPr>
        <w:spacing w:after="120"/>
        <w:jc w:val="both"/>
        <w:rPr>
          <w:rFonts w:ascii="Calibri" w:hAnsi="Calibri" w:cs="Calibri"/>
          <w:b/>
          <w:sz w:val="22"/>
          <w:szCs w:val="22"/>
          <w:lang w:eastAsia="en-GB"/>
        </w:rPr>
      </w:pPr>
      <w:r w:rsidRPr="00CF74D7">
        <w:rPr>
          <w:rFonts w:ascii="Calibri" w:hAnsi="Calibri" w:cs="Calibri"/>
          <w:b/>
          <w:sz w:val="22"/>
          <w:szCs w:val="22"/>
          <w:lang w:eastAsia="en-GB"/>
        </w:rPr>
        <w:t>Background:</w:t>
      </w:r>
    </w:p>
    <w:p w14:paraId="64E93314" w14:textId="77777777" w:rsidR="005B616C" w:rsidRDefault="005B616C" w:rsidP="005B616C">
      <w:pPr>
        <w:tabs>
          <w:tab w:val="left" w:pos="709"/>
        </w:tabs>
        <w:spacing w:after="120" w:line="276" w:lineRule="auto"/>
        <w:jc w:val="both"/>
        <w:rPr>
          <w:rFonts w:ascii="Calibri" w:hAnsi="Calibri" w:cs="Calibri"/>
          <w:sz w:val="22"/>
          <w:szCs w:val="22"/>
          <w:lang w:val="en-CA"/>
        </w:rPr>
      </w:pPr>
      <w:r w:rsidRPr="00703D2C">
        <w:rPr>
          <w:rFonts w:ascii="Calibri" w:hAnsi="Calibri" w:cs="Calibri"/>
          <w:color w:val="000000"/>
          <w:sz w:val="22"/>
          <w:szCs w:val="22"/>
          <w:lang w:val="en-CA"/>
        </w:rPr>
        <w:t xml:space="preserve">The project </w:t>
      </w:r>
      <w:r w:rsidRPr="00703D2C">
        <w:rPr>
          <w:rFonts w:ascii="Calibri" w:eastAsia="Calibri" w:hAnsi="Calibri" w:cs="Calibri"/>
          <w:bCs/>
          <w:color w:val="000000"/>
          <w:sz w:val="22"/>
          <w:szCs w:val="22"/>
        </w:rPr>
        <w:t xml:space="preserve">“VET for the future development of VET providers’ excellence in Azerbaijan” </w:t>
      </w:r>
      <w:r w:rsidRPr="00703D2C">
        <w:rPr>
          <w:rFonts w:ascii="Calibri" w:hAnsi="Calibri" w:cs="Calibri"/>
          <w:color w:val="000000"/>
          <w:sz w:val="22"/>
          <w:szCs w:val="22"/>
          <w:lang w:val="en-CA"/>
        </w:rPr>
        <w:t>is intended to support the modernization of VET institutions in Azerbaijan to deliver competence-based training in order to increase the attractiveness and labour market relevance of VET.  Project activities will be piloted in seven VET schools/centers (</w:t>
      </w:r>
      <w:r w:rsidRPr="00703D2C">
        <w:rPr>
          <w:rFonts w:ascii="Calibri" w:hAnsi="Calibri" w:cs="Calibri"/>
          <w:sz w:val="22"/>
          <w:szCs w:val="22"/>
          <w:lang w:val="en-CA"/>
        </w:rPr>
        <w:t xml:space="preserve">four in Baku and three in the regions - Ganja, Jalilabad and Sheki). The selected schools are priority for the Ministry of Education and have been selected based on factors such as labor market relevance, scaling up VET priority sectors for country development, private sector interest and the existence of required infrastructure. The project’s initiatives/activities will promote public-private cooperation and partnership in the field of work-based learning; build robust capacity of the VET institutions to offer new educational </w:t>
      </w:r>
      <w:r w:rsidRPr="00B7096C">
        <w:rPr>
          <w:rFonts w:ascii="Calibri" w:hAnsi="Calibri" w:cs="Calibri"/>
          <w:sz w:val="22"/>
          <w:szCs w:val="22"/>
          <w:lang w:val="en-CA"/>
        </w:rPr>
        <w:t xml:space="preserve">content; and boost the attractiveness of VET education for young people. </w:t>
      </w:r>
    </w:p>
    <w:p w14:paraId="61596A71" w14:textId="77777777" w:rsidR="005B616C" w:rsidRPr="00B7096C" w:rsidRDefault="005B616C" w:rsidP="005B616C">
      <w:pPr>
        <w:tabs>
          <w:tab w:val="left" w:pos="709"/>
        </w:tabs>
        <w:spacing w:after="120" w:line="276" w:lineRule="auto"/>
        <w:jc w:val="both"/>
        <w:rPr>
          <w:rFonts w:ascii="Calibri" w:hAnsi="Calibri" w:cs="Calibri"/>
          <w:sz w:val="22"/>
          <w:szCs w:val="22"/>
          <w:lang w:val="en-CA"/>
        </w:rPr>
      </w:pPr>
      <w:r w:rsidRPr="00B7096C">
        <w:rPr>
          <w:rFonts w:ascii="Calibri" w:hAnsi="Calibri" w:cs="Calibri"/>
          <w:sz w:val="22"/>
          <w:szCs w:val="22"/>
          <w:lang w:val="en-CA"/>
        </w:rPr>
        <w:t>The project is structured around the following three pillars:</w:t>
      </w:r>
    </w:p>
    <w:p w14:paraId="3E556BA2" w14:textId="77777777" w:rsidR="005B616C" w:rsidRPr="00B7096C" w:rsidRDefault="005B616C" w:rsidP="005B616C">
      <w:pPr>
        <w:pStyle w:val="ListParagraph"/>
        <w:widowControl/>
        <w:numPr>
          <w:ilvl w:val="0"/>
          <w:numId w:val="13"/>
        </w:numPr>
        <w:tabs>
          <w:tab w:val="left" w:pos="709"/>
        </w:tabs>
        <w:overflowPunct/>
        <w:adjustRightInd/>
        <w:spacing w:line="276" w:lineRule="auto"/>
        <w:jc w:val="both"/>
        <w:rPr>
          <w:rFonts w:ascii="Calibri" w:hAnsi="Calibri" w:cs="Calibri"/>
          <w:szCs w:val="22"/>
          <w:lang w:val="en-CA"/>
        </w:rPr>
      </w:pPr>
      <w:r w:rsidRPr="00B7096C">
        <w:rPr>
          <w:rFonts w:ascii="Calibri" w:hAnsi="Calibri" w:cs="Calibri"/>
          <w:szCs w:val="22"/>
          <w:lang w:val="en-CA"/>
        </w:rPr>
        <w:t>Pillar 1: Introduction of innovation in the selected VET providers</w:t>
      </w:r>
    </w:p>
    <w:p w14:paraId="6E0F05FB" w14:textId="77777777" w:rsidR="005B616C" w:rsidRPr="00B7096C" w:rsidRDefault="005B616C" w:rsidP="005B616C">
      <w:pPr>
        <w:pStyle w:val="ListParagraph"/>
        <w:widowControl/>
        <w:numPr>
          <w:ilvl w:val="0"/>
          <w:numId w:val="13"/>
        </w:numPr>
        <w:tabs>
          <w:tab w:val="left" w:pos="709"/>
        </w:tabs>
        <w:overflowPunct/>
        <w:adjustRightInd/>
        <w:spacing w:line="276" w:lineRule="auto"/>
        <w:jc w:val="both"/>
        <w:rPr>
          <w:rFonts w:ascii="Calibri" w:hAnsi="Calibri" w:cs="Calibri"/>
          <w:szCs w:val="22"/>
          <w:lang w:val="en-CA"/>
        </w:rPr>
      </w:pPr>
      <w:r w:rsidRPr="00B7096C">
        <w:rPr>
          <w:rFonts w:ascii="Calibri" w:hAnsi="Calibri" w:cs="Calibri"/>
          <w:szCs w:val="22"/>
          <w:lang w:val="en-CA"/>
        </w:rPr>
        <w:t>Pillar 2: Infrastructure and equipment modernization in the target group of selected VET providers</w:t>
      </w:r>
    </w:p>
    <w:p w14:paraId="5165701C" w14:textId="77777777" w:rsidR="005B616C" w:rsidRDefault="005B616C" w:rsidP="005B616C">
      <w:pPr>
        <w:pStyle w:val="ListParagraph"/>
        <w:widowControl/>
        <w:numPr>
          <w:ilvl w:val="0"/>
          <w:numId w:val="13"/>
        </w:numPr>
        <w:tabs>
          <w:tab w:val="left" w:pos="709"/>
        </w:tabs>
        <w:overflowPunct/>
        <w:adjustRightInd/>
        <w:spacing w:line="276" w:lineRule="auto"/>
        <w:jc w:val="both"/>
        <w:rPr>
          <w:rFonts w:ascii="Calibri" w:hAnsi="Calibri" w:cs="Calibri"/>
          <w:szCs w:val="22"/>
          <w:lang w:val="en-CA"/>
        </w:rPr>
      </w:pPr>
      <w:r w:rsidRPr="00B7096C">
        <w:rPr>
          <w:rFonts w:ascii="Calibri" w:hAnsi="Calibri" w:cs="Calibri"/>
          <w:szCs w:val="22"/>
          <w:lang w:val="en-CA"/>
        </w:rPr>
        <w:t>Pillar 3: Capacity development for VET providers in Azerbaijan</w:t>
      </w:r>
    </w:p>
    <w:p w14:paraId="3B8ABAD0" w14:textId="77777777" w:rsidR="005B616C" w:rsidRPr="00F2543D" w:rsidRDefault="005B616C" w:rsidP="005B616C">
      <w:pPr>
        <w:pStyle w:val="ListParagraph"/>
        <w:widowControl/>
        <w:tabs>
          <w:tab w:val="left" w:pos="709"/>
        </w:tabs>
        <w:overflowPunct/>
        <w:adjustRightInd/>
        <w:spacing w:line="276" w:lineRule="auto"/>
        <w:jc w:val="both"/>
        <w:rPr>
          <w:rFonts w:ascii="Calibri" w:hAnsi="Calibri" w:cs="Calibri"/>
          <w:szCs w:val="22"/>
          <w:lang w:val="en-CA"/>
        </w:rPr>
      </w:pPr>
    </w:p>
    <w:p w14:paraId="542D92D4" w14:textId="77777777" w:rsidR="005B616C" w:rsidRPr="003664ED" w:rsidRDefault="005B616C" w:rsidP="005B616C">
      <w:pPr>
        <w:pStyle w:val="ListParagraph"/>
        <w:widowControl/>
        <w:tabs>
          <w:tab w:val="left" w:pos="709"/>
        </w:tabs>
        <w:overflowPunct/>
        <w:adjustRightInd/>
        <w:spacing w:line="276" w:lineRule="auto"/>
        <w:ind w:left="0"/>
        <w:jc w:val="both"/>
        <w:rPr>
          <w:rFonts w:ascii="Calibri" w:hAnsi="Calibri" w:cs="Calibri"/>
          <w:kern w:val="0"/>
          <w:szCs w:val="22"/>
          <w:lang w:val="en-CA"/>
        </w:rPr>
      </w:pPr>
      <w:r w:rsidRPr="003664ED">
        <w:rPr>
          <w:rFonts w:ascii="Calibri" w:hAnsi="Calibri" w:cs="Calibri"/>
          <w:kern w:val="0"/>
          <w:szCs w:val="22"/>
          <w:lang w:val="en-CA"/>
        </w:rPr>
        <w:t xml:space="preserve">The application of new approaches to increase the content and coverage of vocational education in selected VET providers is the basis of Introduction of innovative VET services into selected VET providers. The project will support development of selected VET providers through application of Dual Programme, short-time course and dual degree / diploma approaches, as well as the application of curricula tailored to the needs of PwDs and other vulnerable groups in vocational education. The project will also support </w:t>
      </w:r>
      <w:r w:rsidRPr="003664ED">
        <w:rPr>
          <w:rFonts w:ascii="Calibri" w:hAnsi="Calibri" w:cs="Calibri"/>
          <w:kern w:val="0"/>
          <w:szCs w:val="22"/>
          <w:lang w:val="en-CA"/>
        </w:rPr>
        <w:lastRenderedPageBreak/>
        <w:t>innovative approaches through the update of the educational content considering the perspectives of future and green skills, training materials that meet the internationally accepted requirements, as well as the creation of digital training materials to increase quality of the VET services in selected VET providers.</w:t>
      </w:r>
    </w:p>
    <w:p w14:paraId="7366C3FA" w14:textId="77777777" w:rsidR="005B616C" w:rsidRPr="00C916B3" w:rsidRDefault="005B616C" w:rsidP="005B616C">
      <w:pPr>
        <w:pStyle w:val="Style3"/>
        <w:widowControl w:val="0"/>
        <w:numPr>
          <w:ilvl w:val="0"/>
          <w:numId w:val="11"/>
        </w:numPr>
        <w:tabs>
          <w:tab w:val="clear" w:pos="4320"/>
          <w:tab w:val="clear" w:pos="8640"/>
        </w:tabs>
        <w:spacing w:after="120"/>
        <w:jc w:val="both"/>
        <w:outlineLvl w:val="0"/>
        <w:rPr>
          <w:rFonts w:ascii="Calibri" w:hAnsi="Calibri" w:cs="Calibri"/>
          <w:sz w:val="22"/>
          <w:szCs w:val="22"/>
        </w:rPr>
      </w:pPr>
      <w:r w:rsidRPr="00C916B3">
        <w:rPr>
          <w:rFonts w:ascii="Calibri" w:hAnsi="Calibri" w:cs="Calibri"/>
          <w:sz w:val="22"/>
          <w:szCs w:val="22"/>
        </w:rPr>
        <w:t>Objective of the assignment</w:t>
      </w:r>
    </w:p>
    <w:p w14:paraId="6B9D6E17" w14:textId="77777777" w:rsidR="00453686" w:rsidRPr="00170868" w:rsidRDefault="00453686" w:rsidP="00453686">
      <w:pPr>
        <w:spacing w:after="120" w:line="276" w:lineRule="auto"/>
        <w:jc w:val="both"/>
        <w:rPr>
          <w:rFonts w:asciiTheme="minorHAnsi" w:hAnsiTheme="minorHAnsi" w:cs="Calibri"/>
          <w:color w:val="000000"/>
          <w:sz w:val="22"/>
          <w:szCs w:val="22"/>
        </w:rPr>
      </w:pPr>
      <w:r w:rsidRPr="00170868">
        <w:rPr>
          <w:rFonts w:asciiTheme="minorHAnsi" w:hAnsiTheme="minorHAnsi" w:cs="Calibri"/>
          <w:color w:val="000000"/>
          <w:sz w:val="22"/>
          <w:szCs w:val="22"/>
        </w:rPr>
        <w:t xml:space="preserve">The company should support the development of curricula and materials for the Higher TVET and short-term courses, improvement of content and introduction of new innovative approach in vocational education through the development of new programs including curriculum and training materials, organizing capacity building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sustainable implementation of those activities. </w:t>
      </w:r>
    </w:p>
    <w:p w14:paraId="119564BD" w14:textId="022B8935" w:rsidR="00453686" w:rsidRPr="00170868" w:rsidRDefault="00453686" w:rsidP="00453686">
      <w:pPr>
        <w:spacing w:after="120" w:line="276" w:lineRule="auto"/>
        <w:jc w:val="both"/>
        <w:rPr>
          <w:rFonts w:asciiTheme="minorHAnsi" w:hAnsiTheme="minorHAnsi" w:cs="Calibri"/>
          <w:color w:val="000000"/>
          <w:sz w:val="22"/>
          <w:szCs w:val="22"/>
        </w:rPr>
      </w:pPr>
      <w:r w:rsidRPr="00170868">
        <w:rPr>
          <w:rFonts w:asciiTheme="minorHAnsi" w:hAnsiTheme="minorHAnsi" w:cs="Calibri"/>
          <w:color w:val="000000"/>
          <w:sz w:val="22"/>
          <w:szCs w:val="22"/>
        </w:rPr>
        <w:t xml:space="preserve">The main objective of this assignment </w:t>
      </w:r>
      <w:r w:rsidR="00094F70" w:rsidRPr="00170868">
        <w:rPr>
          <w:rFonts w:asciiTheme="minorHAnsi" w:hAnsiTheme="minorHAnsi" w:cs="Calibri"/>
          <w:color w:val="000000"/>
          <w:sz w:val="22"/>
          <w:szCs w:val="22"/>
        </w:rPr>
        <w:t>supports</w:t>
      </w:r>
      <w:r w:rsidRPr="00170868">
        <w:rPr>
          <w:rFonts w:asciiTheme="minorHAnsi" w:hAnsiTheme="minorHAnsi" w:cs="Calibri"/>
          <w:color w:val="000000"/>
          <w:sz w:val="22"/>
          <w:szCs w:val="22"/>
        </w:rPr>
        <w:t xml:space="preserve"> the project team with the development of human resource plans and training needs assessments for the targeted five VET providers and develop 14 long-term programmes, and 15 short term courses within this assignment. </w:t>
      </w:r>
    </w:p>
    <w:p w14:paraId="2B466E38" w14:textId="1003ABBE" w:rsidR="00453686" w:rsidRPr="00170868" w:rsidRDefault="00453686" w:rsidP="00453686">
      <w:pPr>
        <w:spacing w:after="120" w:line="276" w:lineRule="auto"/>
        <w:jc w:val="both"/>
        <w:rPr>
          <w:rFonts w:asciiTheme="minorHAnsi" w:hAnsiTheme="minorHAnsi" w:cs="Calibri"/>
          <w:color w:val="000000"/>
          <w:sz w:val="22"/>
          <w:szCs w:val="22"/>
        </w:rPr>
      </w:pPr>
      <w:r w:rsidRPr="00170868">
        <w:rPr>
          <w:rFonts w:asciiTheme="minorHAnsi" w:hAnsiTheme="minorHAnsi" w:cs="Calibri"/>
          <w:color w:val="000000"/>
          <w:sz w:val="22"/>
          <w:szCs w:val="22"/>
        </w:rPr>
        <w:t xml:space="preserve">The short-term courses can last up to 6 months, the high VE can last three or four </w:t>
      </w:r>
      <w:r w:rsidR="00094F70" w:rsidRPr="00170868">
        <w:rPr>
          <w:rFonts w:asciiTheme="minorHAnsi" w:hAnsiTheme="minorHAnsi" w:cs="Calibri"/>
          <w:color w:val="000000"/>
          <w:sz w:val="22"/>
          <w:szCs w:val="22"/>
        </w:rPr>
        <w:t>years,</w:t>
      </w:r>
      <w:r w:rsidRPr="00170868">
        <w:rPr>
          <w:rFonts w:asciiTheme="minorHAnsi" w:hAnsiTheme="minorHAnsi" w:cs="Calibri"/>
          <w:color w:val="000000"/>
          <w:sz w:val="22"/>
          <w:szCs w:val="22"/>
        </w:rPr>
        <w:t xml:space="preserve"> the technical VE for one or two years, and the duration and content will be determined based on the qualifications standards determined by employers together with SAVE. </w:t>
      </w:r>
    </w:p>
    <w:p w14:paraId="47FF1FBA" w14:textId="4F712C4D" w:rsidR="00453686" w:rsidRPr="00170868" w:rsidRDefault="00453686" w:rsidP="00453686">
      <w:pPr>
        <w:spacing w:after="120" w:line="276" w:lineRule="auto"/>
        <w:jc w:val="both"/>
        <w:rPr>
          <w:rFonts w:asciiTheme="minorHAnsi" w:hAnsiTheme="minorHAnsi" w:cs="Calibri"/>
          <w:color w:val="000000"/>
          <w:sz w:val="22"/>
          <w:szCs w:val="22"/>
        </w:rPr>
      </w:pPr>
      <w:r w:rsidRPr="00170868">
        <w:rPr>
          <w:rFonts w:asciiTheme="minorHAnsi" w:hAnsiTheme="minorHAnsi" w:cs="Calibri"/>
          <w:color w:val="000000"/>
          <w:sz w:val="22"/>
          <w:szCs w:val="22"/>
        </w:rPr>
        <w:t xml:space="preserve">The exact number of curricula is 4 for High VE with syllabus (with 180 credit), 10 Technical VE and 15 for short-term </w:t>
      </w:r>
      <w:r w:rsidR="001A57A3" w:rsidRPr="00170868">
        <w:rPr>
          <w:rFonts w:asciiTheme="minorHAnsi" w:hAnsiTheme="minorHAnsi" w:cs="Calibri"/>
          <w:color w:val="000000"/>
          <w:sz w:val="22"/>
          <w:szCs w:val="22"/>
        </w:rPr>
        <w:t>courses.</w:t>
      </w:r>
      <w:r w:rsidRPr="00170868">
        <w:rPr>
          <w:rFonts w:asciiTheme="minorHAnsi" w:hAnsiTheme="minorHAnsi" w:cs="Calibri"/>
          <w:color w:val="000000"/>
          <w:sz w:val="22"/>
          <w:szCs w:val="22"/>
        </w:rPr>
        <w:t xml:space="preserve"> Depends on the curricula up to </w:t>
      </w:r>
      <w:r w:rsidR="001A57A3">
        <w:rPr>
          <w:rFonts w:asciiTheme="minorHAnsi" w:hAnsiTheme="minorHAnsi" w:cs="Calibri"/>
          <w:color w:val="000000"/>
          <w:sz w:val="22"/>
          <w:szCs w:val="22"/>
        </w:rPr>
        <w:t>35</w:t>
      </w:r>
      <w:r w:rsidRPr="00170868">
        <w:rPr>
          <w:rFonts w:asciiTheme="minorHAnsi" w:hAnsiTheme="minorHAnsi" w:cs="Calibri"/>
          <w:color w:val="000000"/>
          <w:sz w:val="22"/>
          <w:szCs w:val="22"/>
        </w:rPr>
        <w:t xml:space="preserve"> modules must be developed. </w:t>
      </w:r>
    </w:p>
    <w:p w14:paraId="2171040E" w14:textId="77777777" w:rsidR="00453686" w:rsidRPr="00170868" w:rsidRDefault="00453686" w:rsidP="00453686">
      <w:pPr>
        <w:spacing w:after="120" w:line="276" w:lineRule="auto"/>
        <w:jc w:val="both"/>
        <w:rPr>
          <w:rFonts w:asciiTheme="minorHAnsi" w:hAnsiTheme="minorHAnsi" w:cs="Calibri"/>
          <w:color w:val="000000"/>
          <w:sz w:val="22"/>
          <w:szCs w:val="22"/>
        </w:rPr>
      </w:pPr>
      <w:r w:rsidRPr="00170868">
        <w:rPr>
          <w:rFonts w:asciiTheme="minorHAnsi" w:hAnsiTheme="minorHAnsi" w:cs="Calibri"/>
          <w:color w:val="000000"/>
          <w:sz w:val="22"/>
          <w:szCs w:val="22"/>
        </w:rPr>
        <w:t xml:space="preserve">The directions of 4 High VE Programme will be: 1. Fashion Design, 2. Hair and beauty services and the directions for the rest 2 occupations will be from Agriculture and Food processing, Chemical Laboratory, logistic. </w:t>
      </w:r>
    </w:p>
    <w:p w14:paraId="07B54CA1" w14:textId="73A334D3" w:rsidR="00453686" w:rsidRPr="00170868" w:rsidRDefault="00453686" w:rsidP="00453686">
      <w:pPr>
        <w:spacing w:after="120" w:line="276" w:lineRule="auto"/>
        <w:jc w:val="both"/>
        <w:rPr>
          <w:rFonts w:asciiTheme="minorHAnsi" w:hAnsiTheme="minorHAnsi" w:cs="Calibri"/>
          <w:color w:val="000000"/>
          <w:sz w:val="22"/>
          <w:szCs w:val="22"/>
        </w:rPr>
      </w:pPr>
      <w:r w:rsidRPr="00170868">
        <w:rPr>
          <w:rFonts w:asciiTheme="minorHAnsi" w:hAnsiTheme="minorHAnsi" w:cs="Calibri"/>
          <w:color w:val="000000"/>
          <w:sz w:val="22"/>
          <w:szCs w:val="22"/>
        </w:rPr>
        <w:t xml:space="preserve">And for 10 technical VE and 15 short term courses direction will be; TV </w:t>
      </w:r>
      <w:r w:rsidR="001A57A3" w:rsidRPr="00170868">
        <w:rPr>
          <w:rFonts w:asciiTheme="minorHAnsi" w:hAnsiTheme="minorHAnsi" w:cs="Calibri"/>
          <w:color w:val="000000"/>
          <w:sz w:val="22"/>
          <w:szCs w:val="22"/>
        </w:rPr>
        <w:t>studio,</w:t>
      </w:r>
      <w:r w:rsidRPr="00170868">
        <w:rPr>
          <w:rFonts w:asciiTheme="minorHAnsi" w:hAnsiTheme="minorHAnsi" w:cs="Calibri"/>
          <w:color w:val="000000"/>
          <w:sz w:val="22"/>
          <w:szCs w:val="22"/>
        </w:rPr>
        <w:t xml:space="preserve"> Industry, Service (beauty or in any), Software development, Animation design (2D/3D), furniture design, butcher, and repairment in ICT, Clean Energy, drivers in mining industry </w:t>
      </w:r>
      <w:r w:rsidR="00094F70" w:rsidRPr="00170868">
        <w:rPr>
          <w:rFonts w:asciiTheme="minorHAnsi" w:hAnsiTheme="minorHAnsi" w:cs="Calibri"/>
          <w:color w:val="000000"/>
          <w:sz w:val="22"/>
          <w:szCs w:val="22"/>
        </w:rPr>
        <w:t>(excavator</w:t>
      </w:r>
      <w:r w:rsidRPr="00170868">
        <w:rPr>
          <w:rFonts w:asciiTheme="minorHAnsi" w:hAnsiTheme="minorHAnsi" w:cs="Calibri"/>
          <w:color w:val="000000"/>
          <w:sz w:val="22"/>
          <w:szCs w:val="22"/>
        </w:rPr>
        <w:t xml:space="preserve">, bulldozer), repair of electrical equipment. </w:t>
      </w:r>
    </w:p>
    <w:p w14:paraId="5149712A" w14:textId="77777777" w:rsidR="00453686" w:rsidRPr="00170868" w:rsidRDefault="00453686" w:rsidP="00453686">
      <w:pPr>
        <w:spacing w:after="120" w:line="276" w:lineRule="auto"/>
        <w:jc w:val="both"/>
        <w:rPr>
          <w:rFonts w:asciiTheme="minorHAnsi" w:hAnsiTheme="minorHAnsi" w:cs="Calibri"/>
          <w:color w:val="000000"/>
          <w:sz w:val="22"/>
          <w:szCs w:val="22"/>
        </w:rPr>
      </w:pPr>
      <w:r w:rsidRPr="00170868">
        <w:rPr>
          <w:rFonts w:asciiTheme="minorHAnsi" w:hAnsiTheme="minorHAnsi" w:cs="Calibri"/>
          <w:color w:val="000000"/>
          <w:sz w:val="22"/>
          <w:szCs w:val="22"/>
        </w:rPr>
        <w:t>In view of this, new programs should include new approaches and applications on education programmes. Company should conduct short desk review covering European Qualification Framework (EQF) level 3,4,5 on above proposed directions to suggest proper occupations name, content and equivalent on National Qualification Framework (NQF) level. Any changes to occupation should be endorsed by the SAVE and UNDP project team in advance.</w:t>
      </w:r>
    </w:p>
    <w:p w14:paraId="09872656" w14:textId="77777777" w:rsidR="00453686" w:rsidRPr="00170868" w:rsidRDefault="00453686" w:rsidP="00453686">
      <w:pPr>
        <w:spacing w:after="120" w:line="276" w:lineRule="auto"/>
        <w:jc w:val="both"/>
        <w:rPr>
          <w:rFonts w:asciiTheme="minorHAnsi" w:hAnsiTheme="minorHAnsi" w:cs="Calibri"/>
          <w:color w:val="000000"/>
          <w:sz w:val="22"/>
          <w:szCs w:val="22"/>
        </w:rPr>
      </w:pPr>
      <w:r w:rsidRPr="00170868">
        <w:rPr>
          <w:rFonts w:asciiTheme="minorHAnsi" w:hAnsiTheme="minorHAnsi" w:cs="Calibri"/>
          <w:color w:val="000000"/>
          <w:sz w:val="22"/>
          <w:szCs w:val="22"/>
        </w:rPr>
        <w:t xml:space="preserve"> The exact number of modules for indicated VE level will be identified after development of curricula. Company should undertake copyright issues with the translation of selected teachings materials/modules, if any.</w:t>
      </w:r>
    </w:p>
    <w:p w14:paraId="20D66F0F" w14:textId="58F8B5DA" w:rsidR="00453686" w:rsidRPr="00170868" w:rsidRDefault="00453686" w:rsidP="00453686">
      <w:pPr>
        <w:spacing w:after="120" w:line="276" w:lineRule="auto"/>
        <w:jc w:val="both"/>
        <w:rPr>
          <w:rFonts w:asciiTheme="minorHAnsi" w:hAnsiTheme="minorHAnsi" w:cs="Calibri"/>
          <w:color w:val="000000"/>
          <w:sz w:val="22"/>
          <w:szCs w:val="22"/>
        </w:rPr>
      </w:pPr>
      <w:r w:rsidRPr="00170868">
        <w:rPr>
          <w:rFonts w:asciiTheme="minorHAnsi" w:hAnsiTheme="minorHAnsi" w:cs="Calibri"/>
          <w:color w:val="000000"/>
          <w:sz w:val="22"/>
          <w:szCs w:val="22"/>
        </w:rPr>
        <w:t xml:space="preserve">To ensure the implementation below company must involve </w:t>
      </w:r>
      <w:r w:rsidR="00094F70">
        <w:rPr>
          <w:rFonts w:asciiTheme="minorHAnsi" w:hAnsiTheme="minorHAnsi" w:cs="Calibri"/>
          <w:color w:val="000000"/>
          <w:sz w:val="22"/>
          <w:szCs w:val="22"/>
        </w:rPr>
        <w:t>max number of</w:t>
      </w:r>
      <w:r w:rsidRPr="00170868">
        <w:rPr>
          <w:rFonts w:asciiTheme="minorHAnsi" w:hAnsiTheme="minorHAnsi" w:cs="Calibri"/>
          <w:color w:val="000000"/>
          <w:sz w:val="22"/>
          <w:szCs w:val="22"/>
        </w:rPr>
        <w:t xml:space="preserve"> students, including students with disabilities. The company should support graduates with employment opportunities</w:t>
      </w:r>
      <w:r w:rsidR="00094F70">
        <w:rPr>
          <w:rFonts w:asciiTheme="minorHAnsi" w:hAnsiTheme="minorHAnsi" w:cs="Calibri"/>
          <w:color w:val="000000"/>
          <w:sz w:val="22"/>
          <w:szCs w:val="22"/>
        </w:rPr>
        <w:t xml:space="preserve"> in a consultation with the career support specialists of the project as well as career guidance specialists in the selected VE centers</w:t>
      </w:r>
      <w:r w:rsidRPr="00170868">
        <w:rPr>
          <w:rFonts w:asciiTheme="minorHAnsi" w:hAnsiTheme="minorHAnsi" w:cs="Calibri"/>
          <w:color w:val="000000"/>
          <w:sz w:val="22"/>
          <w:szCs w:val="22"/>
        </w:rPr>
        <w:t xml:space="preserve">. Company is responsible </w:t>
      </w:r>
      <w:r w:rsidR="00094F70">
        <w:rPr>
          <w:rFonts w:asciiTheme="minorHAnsi" w:hAnsiTheme="minorHAnsi" w:cs="Calibri"/>
          <w:color w:val="000000"/>
          <w:sz w:val="22"/>
          <w:szCs w:val="22"/>
        </w:rPr>
        <w:t xml:space="preserve">to support with </w:t>
      </w:r>
      <w:r w:rsidRPr="00170868">
        <w:rPr>
          <w:rFonts w:asciiTheme="minorHAnsi" w:hAnsiTheme="minorHAnsi" w:cs="Calibri"/>
          <w:color w:val="000000"/>
          <w:sz w:val="22"/>
          <w:szCs w:val="22"/>
        </w:rPr>
        <w:t>attracting, interviewing, and involving adults to the short-term courses.</w:t>
      </w:r>
    </w:p>
    <w:p w14:paraId="5D6F66AB" w14:textId="77777777" w:rsidR="00453686" w:rsidRPr="00170868" w:rsidRDefault="00453686" w:rsidP="00453686">
      <w:pPr>
        <w:spacing w:after="120" w:line="276" w:lineRule="auto"/>
        <w:jc w:val="both"/>
        <w:rPr>
          <w:rFonts w:asciiTheme="minorHAnsi" w:hAnsiTheme="minorHAnsi" w:cs="Calibri"/>
          <w:color w:val="000000"/>
          <w:sz w:val="22"/>
          <w:szCs w:val="22"/>
        </w:rPr>
      </w:pPr>
      <w:r w:rsidRPr="00170868">
        <w:rPr>
          <w:rFonts w:asciiTheme="minorHAnsi" w:hAnsiTheme="minorHAnsi" w:cs="Calibri"/>
          <w:color w:val="000000"/>
          <w:sz w:val="22"/>
          <w:szCs w:val="22"/>
        </w:rPr>
        <w:lastRenderedPageBreak/>
        <w:t>The company should develop human resource plans and the assessment of training needs for five targeted VET providers.</w:t>
      </w:r>
    </w:p>
    <w:p w14:paraId="15C28E42" w14:textId="77777777" w:rsidR="00453686" w:rsidRPr="00170868" w:rsidRDefault="00453686" w:rsidP="00453686">
      <w:pPr>
        <w:spacing w:after="120" w:line="276" w:lineRule="auto"/>
        <w:jc w:val="both"/>
        <w:rPr>
          <w:rFonts w:asciiTheme="minorHAnsi" w:hAnsiTheme="minorHAnsi" w:cs="Calibri"/>
          <w:color w:val="000000"/>
          <w:sz w:val="22"/>
          <w:szCs w:val="22"/>
        </w:rPr>
      </w:pPr>
      <w:r w:rsidRPr="00170868">
        <w:rPr>
          <w:rFonts w:asciiTheme="minorHAnsi" w:hAnsiTheme="minorHAnsi" w:cs="Calibri"/>
          <w:color w:val="000000"/>
          <w:sz w:val="22"/>
          <w:szCs w:val="22"/>
        </w:rPr>
        <w:t xml:space="preserve">Company will work very closely with the project VE Coordinator, Career expert and local administrative assistants in Ganja, Shaki, Jalilabad and Baku. </w:t>
      </w:r>
    </w:p>
    <w:p w14:paraId="63D82F2C" w14:textId="77777777" w:rsidR="00453686" w:rsidRPr="00170868" w:rsidRDefault="00453686" w:rsidP="00453686">
      <w:pPr>
        <w:spacing w:after="120" w:line="276" w:lineRule="auto"/>
        <w:jc w:val="both"/>
        <w:rPr>
          <w:rFonts w:asciiTheme="minorHAnsi" w:hAnsiTheme="minorHAnsi" w:cs="Calibri"/>
          <w:color w:val="000000"/>
          <w:sz w:val="22"/>
          <w:szCs w:val="22"/>
        </w:rPr>
      </w:pPr>
      <w:r w:rsidRPr="00170868">
        <w:rPr>
          <w:rFonts w:asciiTheme="minorHAnsi" w:hAnsiTheme="minorHAnsi" w:cs="Calibri"/>
          <w:color w:val="000000"/>
          <w:sz w:val="22"/>
          <w:szCs w:val="22"/>
        </w:rPr>
        <w:t xml:space="preserve">The company will closely liaise its activities with the State Agency on Vocational Education, UNDP and other relevant government agencies. </w:t>
      </w:r>
    </w:p>
    <w:p w14:paraId="59D55FB5" w14:textId="77777777" w:rsidR="005B616C" w:rsidRPr="00807F43" w:rsidRDefault="005B616C" w:rsidP="005B616C">
      <w:pPr>
        <w:numPr>
          <w:ilvl w:val="0"/>
          <w:numId w:val="11"/>
        </w:numPr>
        <w:spacing w:after="120"/>
        <w:jc w:val="both"/>
        <w:rPr>
          <w:rFonts w:ascii="Calibri" w:hAnsi="Calibri" w:cs="Calibri"/>
          <w:b/>
          <w:sz w:val="22"/>
          <w:szCs w:val="22"/>
          <w:lang w:eastAsia="en-GB"/>
        </w:rPr>
      </w:pPr>
      <w:r w:rsidRPr="00807F43">
        <w:rPr>
          <w:rFonts w:ascii="Calibri" w:hAnsi="Calibri" w:cs="Calibri"/>
          <w:b/>
          <w:sz w:val="22"/>
          <w:szCs w:val="22"/>
          <w:lang w:eastAsia="en-GB"/>
        </w:rPr>
        <w:t xml:space="preserve">Scope of assignment </w:t>
      </w:r>
    </w:p>
    <w:p w14:paraId="7A7F8C4F" w14:textId="3BA4D90B" w:rsidR="00453686" w:rsidRPr="00453686" w:rsidRDefault="005B616C" w:rsidP="00453686">
      <w:pPr>
        <w:pStyle w:val="Style3"/>
        <w:widowControl w:val="0"/>
        <w:tabs>
          <w:tab w:val="clear" w:pos="4320"/>
          <w:tab w:val="clear" w:pos="8640"/>
        </w:tabs>
        <w:spacing w:after="120" w:line="276" w:lineRule="auto"/>
        <w:ind w:right="4"/>
        <w:jc w:val="both"/>
        <w:outlineLvl w:val="0"/>
        <w:rPr>
          <w:rFonts w:ascii="Calibri" w:hAnsi="Calibri" w:cs="Calibri"/>
          <w:b w:val="0"/>
          <w:color w:val="000000"/>
          <w:sz w:val="22"/>
          <w:szCs w:val="22"/>
        </w:rPr>
      </w:pPr>
      <w:r w:rsidRPr="00807F43">
        <w:rPr>
          <w:rFonts w:ascii="Calibri" w:hAnsi="Calibri" w:cs="Calibri"/>
          <w:b w:val="0"/>
          <w:color w:val="000000"/>
          <w:sz w:val="22"/>
          <w:szCs w:val="22"/>
        </w:rPr>
        <w:t>Consultancy services will cover the following services:</w:t>
      </w:r>
    </w:p>
    <w:p w14:paraId="08B8965D" w14:textId="77777777" w:rsidR="00453686" w:rsidRDefault="00453686" w:rsidP="00453686">
      <w:pPr>
        <w:spacing w:after="120" w:line="288" w:lineRule="auto"/>
        <w:ind w:right="4"/>
        <w:jc w:val="both"/>
        <w:rPr>
          <w:rFonts w:asciiTheme="minorHAnsi" w:hAnsiTheme="minorHAnsi" w:cstheme="minorHAnsi"/>
          <w:b/>
          <w:bCs/>
          <w:sz w:val="22"/>
          <w:szCs w:val="22"/>
        </w:rPr>
      </w:pPr>
      <w:r w:rsidRPr="005F7FB2">
        <w:rPr>
          <w:rFonts w:asciiTheme="minorHAnsi" w:hAnsiTheme="minorHAnsi" w:cstheme="minorHAnsi"/>
          <w:b/>
          <w:bCs/>
          <w:sz w:val="22"/>
          <w:szCs w:val="22"/>
        </w:rPr>
        <w:t xml:space="preserve">Component 1: </w:t>
      </w:r>
      <w:r>
        <w:rPr>
          <w:rFonts w:asciiTheme="minorHAnsi" w:hAnsiTheme="minorHAnsi" w:cstheme="minorHAnsi"/>
          <w:b/>
          <w:bCs/>
          <w:sz w:val="22"/>
          <w:szCs w:val="22"/>
        </w:rPr>
        <w:t xml:space="preserve">Desk review, curricula development and </w:t>
      </w:r>
      <w:r w:rsidRPr="005F7FB2">
        <w:rPr>
          <w:rFonts w:asciiTheme="minorHAnsi" w:hAnsiTheme="minorHAnsi" w:cstheme="minorHAnsi"/>
          <w:b/>
          <w:bCs/>
          <w:sz w:val="22"/>
          <w:szCs w:val="22"/>
        </w:rPr>
        <w:t>capacity building trainings</w:t>
      </w:r>
    </w:p>
    <w:p w14:paraId="2C6D2E00" w14:textId="77777777" w:rsidR="00453686" w:rsidRPr="00E6597F" w:rsidRDefault="00453686" w:rsidP="00453686">
      <w:pPr>
        <w:pStyle w:val="ListParagraph"/>
        <w:numPr>
          <w:ilvl w:val="0"/>
          <w:numId w:val="14"/>
        </w:numPr>
        <w:spacing w:after="120" w:line="288" w:lineRule="auto"/>
        <w:ind w:right="4"/>
        <w:jc w:val="both"/>
        <w:rPr>
          <w:rFonts w:asciiTheme="minorHAnsi" w:hAnsiTheme="minorHAnsi" w:cstheme="minorHAnsi"/>
          <w:color w:val="000000"/>
          <w:szCs w:val="22"/>
        </w:rPr>
      </w:pPr>
      <w:r>
        <w:rPr>
          <w:rFonts w:asciiTheme="minorHAnsi" w:hAnsiTheme="minorHAnsi" w:cstheme="minorHAnsi"/>
          <w:color w:val="000000"/>
          <w:szCs w:val="22"/>
        </w:rPr>
        <w:t>Des</w:t>
      </w:r>
      <w:r w:rsidRPr="00E6597F">
        <w:rPr>
          <w:rFonts w:asciiTheme="minorHAnsi" w:hAnsiTheme="minorHAnsi" w:cstheme="minorHAnsi"/>
          <w:color w:val="000000"/>
          <w:szCs w:val="22"/>
        </w:rPr>
        <w:t>k review covering European Qualification Framework (EQF) level 3,4,5 on above proposed directions to suggest proper occupations name, content and equivalent on National Qualification Framework (NQF) level</w:t>
      </w:r>
    </w:p>
    <w:p w14:paraId="738A8306" w14:textId="77777777" w:rsidR="00453686" w:rsidRPr="00977607" w:rsidRDefault="00453686" w:rsidP="00453686">
      <w:pPr>
        <w:pStyle w:val="ListParagraph"/>
        <w:numPr>
          <w:ilvl w:val="0"/>
          <w:numId w:val="14"/>
        </w:numPr>
        <w:spacing w:after="120" w:line="288" w:lineRule="auto"/>
        <w:ind w:right="4"/>
        <w:jc w:val="both"/>
        <w:rPr>
          <w:rFonts w:asciiTheme="minorHAnsi" w:hAnsiTheme="minorHAnsi" w:cstheme="minorHAnsi"/>
          <w:color w:val="000000"/>
          <w:szCs w:val="22"/>
        </w:rPr>
      </w:pPr>
      <w:r w:rsidRPr="00977607">
        <w:rPr>
          <w:rFonts w:asciiTheme="minorHAnsi" w:hAnsiTheme="minorHAnsi" w:cstheme="minorHAnsi"/>
          <w:color w:val="000000"/>
          <w:szCs w:val="22"/>
        </w:rPr>
        <w:t xml:space="preserve">Development of 2 Curricula and syllabus for High Vocational Education and </w:t>
      </w:r>
      <w:r>
        <w:rPr>
          <w:rFonts w:asciiTheme="minorHAnsi" w:hAnsiTheme="minorHAnsi" w:cstheme="minorHAnsi"/>
          <w:color w:val="000000"/>
          <w:szCs w:val="22"/>
        </w:rPr>
        <w:t>2</w:t>
      </w:r>
      <w:r w:rsidRPr="00977607">
        <w:rPr>
          <w:rFonts w:asciiTheme="minorHAnsi" w:hAnsiTheme="minorHAnsi" w:cstheme="minorHAnsi"/>
          <w:color w:val="000000"/>
          <w:szCs w:val="22"/>
        </w:rPr>
        <w:t xml:space="preserve"> short term curricula and </w:t>
      </w:r>
      <w:r>
        <w:rPr>
          <w:rFonts w:asciiTheme="minorHAnsi" w:hAnsiTheme="minorHAnsi" w:cstheme="minorHAnsi"/>
          <w:color w:val="000000"/>
          <w:szCs w:val="22"/>
        </w:rPr>
        <w:t>2</w:t>
      </w:r>
      <w:r w:rsidRPr="00977607">
        <w:rPr>
          <w:rFonts w:asciiTheme="minorHAnsi" w:hAnsiTheme="minorHAnsi" w:cstheme="minorHAnsi"/>
          <w:color w:val="000000"/>
          <w:szCs w:val="22"/>
        </w:rPr>
        <w:t xml:space="preserve"> technical VE</w:t>
      </w:r>
    </w:p>
    <w:p w14:paraId="23D172E5" w14:textId="77777777" w:rsidR="00453686" w:rsidRPr="009B6370" w:rsidRDefault="00453686" w:rsidP="00453686">
      <w:pPr>
        <w:pStyle w:val="ListParagraph"/>
        <w:numPr>
          <w:ilvl w:val="0"/>
          <w:numId w:val="14"/>
        </w:numPr>
        <w:spacing w:after="120" w:line="288" w:lineRule="auto"/>
        <w:ind w:right="4"/>
        <w:jc w:val="both"/>
        <w:rPr>
          <w:rFonts w:asciiTheme="minorHAnsi" w:hAnsiTheme="minorHAnsi" w:cstheme="minorHAnsi"/>
          <w:color w:val="000000"/>
          <w:szCs w:val="22"/>
        </w:rPr>
      </w:pPr>
      <w:r w:rsidRPr="005C0712">
        <w:rPr>
          <w:rFonts w:asciiTheme="minorHAnsi" w:hAnsiTheme="minorHAnsi" w:cstheme="minorHAnsi"/>
          <w:color w:val="000000"/>
          <w:szCs w:val="22"/>
        </w:rPr>
        <w:t>Organization of training for teachers, instructors on development and application of new curricula</w:t>
      </w:r>
    </w:p>
    <w:p w14:paraId="35317C74" w14:textId="77777777" w:rsidR="00453686" w:rsidRPr="005C0712" w:rsidRDefault="00453686" w:rsidP="00453686">
      <w:pPr>
        <w:pStyle w:val="ListParagraph"/>
        <w:jc w:val="both"/>
        <w:rPr>
          <w:rFonts w:asciiTheme="minorHAnsi" w:hAnsiTheme="minorHAnsi" w:cstheme="minorHAnsi"/>
          <w:color w:val="000000"/>
          <w:szCs w:val="22"/>
        </w:rPr>
      </w:pPr>
    </w:p>
    <w:p w14:paraId="46804FFF" w14:textId="77777777" w:rsidR="00453686" w:rsidRDefault="00453686" w:rsidP="00453686">
      <w:pPr>
        <w:spacing w:after="120" w:line="288" w:lineRule="auto"/>
        <w:ind w:right="4"/>
        <w:jc w:val="both"/>
        <w:rPr>
          <w:rFonts w:asciiTheme="minorHAnsi" w:hAnsiTheme="minorHAnsi" w:cstheme="minorHAnsi"/>
          <w:b/>
          <w:bCs/>
          <w:sz w:val="22"/>
          <w:szCs w:val="22"/>
        </w:rPr>
      </w:pPr>
      <w:r w:rsidRPr="005F7FB2">
        <w:rPr>
          <w:rFonts w:asciiTheme="minorHAnsi" w:hAnsiTheme="minorHAnsi" w:cstheme="minorHAnsi"/>
          <w:b/>
          <w:bCs/>
          <w:sz w:val="22"/>
          <w:szCs w:val="22"/>
        </w:rPr>
        <w:t xml:space="preserve">Component </w:t>
      </w:r>
      <w:r>
        <w:rPr>
          <w:rFonts w:asciiTheme="minorHAnsi" w:hAnsiTheme="minorHAnsi" w:cstheme="minorHAnsi"/>
          <w:b/>
          <w:bCs/>
          <w:sz w:val="22"/>
          <w:szCs w:val="22"/>
        </w:rPr>
        <w:t>2</w:t>
      </w:r>
      <w:r w:rsidRPr="005F7FB2">
        <w:rPr>
          <w:rFonts w:asciiTheme="minorHAnsi" w:hAnsiTheme="minorHAnsi" w:cstheme="minorHAnsi"/>
          <w:b/>
          <w:bCs/>
          <w:sz w:val="22"/>
          <w:szCs w:val="22"/>
        </w:rPr>
        <w:t>: Curricula and teachings materials</w:t>
      </w:r>
      <w:r>
        <w:rPr>
          <w:rFonts w:asciiTheme="minorHAnsi" w:hAnsiTheme="minorHAnsi" w:cstheme="minorHAnsi"/>
          <w:b/>
          <w:bCs/>
          <w:sz w:val="22"/>
          <w:szCs w:val="22"/>
        </w:rPr>
        <w:t xml:space="preserve"> development</w:t>
      </w:r>
      <w:r w:rsidRPr="005F7FB2">
        <w:rPr>
          <w:rFonts w:asciiTheme="minorHAnsi" w:hAnsiTheme="minorHAnsi" w:cstheme="minorHAnsi"/>
          <w:b/>
          <w:bCs/>
          <w:sz w:val="22"/>
          <w:szCs w:val="22"/>
        </w:rPr>
        <w:t xml:space="preserve"> </w:t>
      </w:r>
      <w:r>
        <w:rPr>
          <w:rFonts w:asciiTheme="minorHAnsi" w:hAnsiTheme="minorHAnsi" w:cstheme="minorHAnsi"/>
          <w:b/>
          <w:bCs/>
          <w:sz w:val="22"/>
          <w:szCs w:val="22"/>
        </w:rPr>
        <w:t xml:space="preserve">and further </w:t>
      </w:r>
      <w:r w:rsidRPr="005F7FB2">
        <w:rPr>
          <w:rFonts w:asciiTheme="minorHAnsi" w:hAnsiTheme="minorHAnsi" w:cstheme="minorHAnsi"/>
          <w:b/>
          <w:bCs/>
          <w:sz w:val="22"/>
          <w:szCs w:val="22"/>
        </w:rPr>
        <w:t>capacity building trainings</w:t>
      </w:r>
    </w:p>
    <w:p w14:paraId="4389CC05" w14:textId="77777777" w:rsidR="00453686" w:rsidRDefault="00453686" w:rsidP="00453686">
      <w:pPr>
        <w:pStyle w:val="ListParagraph"/>
        <w:numPr>
          <w:ilvl w:val="0"/>
          <w:numId w:val="14"/>
        </w:numPr>
        <w:spacing w:after="120" w:line="288" w:lineRule="auto"/>
        <w:ind w:right="4"/>
        <w:jc w:val="both"/>
        <w:rPr>
          <w:rFonts w:asciiTheme="minorHAnsi" w:hAnsiTheme="minorHAnsi" w:cstheme="minorHAnsi"/>
          <w:color w:val="000000"/>
          <w:szCs w:val="22"/>
        </w:rPr>
      </w:pPr>
      <w:r w:rsidRPr="002E0EF7">
        <w:rPr>
          <w:rFonts w:asciiTheme="minorHAnsi" w:hAnsiTheme="minorHAnsi" w:cstheme="minorHAnsi"/>
          <w:color w:val="000000"/>
          <w:szCs w:val="22"/>
        </w:rPr>
        <w:t xml:space="preserve">Development of </w:t>
      </w:r>
      <w:r>
        <w:rPr>
          <w:rFonts w:asciiTheme="minorHAnsi" w:hAnsiTheme="minorHAnsi" w:cstheme="minorHAnsi"/>
          <w:color w:val="000000"/>
          <w:szCs w:val="22"/>
        </w:rPr>
        <w:t>2</w:t>
      </w:r>
      <w:r w:rsidRPr="002E0EF7">
        <w:rPr>
          <w:rFonts w:asciiTheme="minorHAnsi" w:hAnsiTheme="minorHAnsi" w:cstheme="minorHAnsi"/>
          <w:color w:val="000000"/>
          <w:szCs w:val="22"/>
        </w:rPr>
        <w:t xml:space="preserve"> Curricula </w:t>
      </w:r>
      <w:r>
        <w:rPr>
          <w:rFonts w:asciiTheme="minorHAnsi" w:hAnsiTheme="minorHAnsi" w:cstheme="minorHAnsi"/>
          <w:color w:val="000000"/>
          <w:szCs w:val="22"/>
        </w:rPr>
        <w:t xml:space="preserve">and syllabus </w:t>
      </w:r>
      <w:r w:rsidRPr="002E0EF7">
        <w:rPr>
          <w:rFonts w:asciiTheme="minorHAnsi" w:hAnsiTheme="minorHAnsi" w:cstheme="minorHAnsi"/>
          <w:color w:val="000000"/>
          <w:szCs w:val="22"/>
        </w:rPr>
        <w:t>for High Vocational Education</w:t>
      </w:r>
      <w:r>
        <w:rPr>
          <w:rFonts w:asciiTheme="minorHAnsi" w:hAnsiTheme="minorHAnsi" w:cstheme="minorHAnsi"/>
          <w:color w:val="000000"/>
          <w:szCs w:val="22"/>
        </w:rPr>
        <w:t>, 4 curricula for technical VE and 5 curricula for short term courses</w:t>
      </w:r>
    </w:p>
    <w:p w14:paraId="1864A240" w14:textId="77777777" w:rsidR="00453686" w:rsidRDefault="00453686" w:rsidP="00453686">
      <w:pPr>
        <w:pStyle w:val="ListParagraph"/>
        <w:numPr>
          <w:ilvl w:val="0"/>
          <w:numId w:val="14"/>
        </w:numPr>
        <w:spacing w:after="120" w:line="288" w:lineRule="auto"/>
        <w:ind w:right="4"/>
        <w:jc w:val="both"/>
        <w:rPr>
          <w:rFonts w:asciiTheme="minorHAnsi" w:hAnsiTheme="minorHAnsi" w:cstheme="minorHAnsi"/>
          <w:color w:val="000000"/>
          <w:szCs w:val="22"/>
        </w:rPr>
      </w:pPr>
      <w:r w:rsidRPr="002E0EF7">
        <w:rPr>
          <w:rFonts w:asciiTheme="minorHAnsi" w:hAnsiTheme="minorHAnsi" w:cstheme="minorHAnsi"/>
          <w:color w:val="000000"/>
          <w:szCs w:val="22"/>
        </w:rPr>
        <w:t xml:space="preserve">Development of materials </w:t>
      </w:r>
      <w:r>
        <w:rPr>
          <w:rFonts w:asciiTheme="minorHAnsi" w:hAnsiTheme="minorHAnsi" w:cstheme="minorHAnsi"/>
          <w:color w:val="000000"/>
          <w:szCs w:val="22"/>
        </w:rPr>
        <w:t>for agreed VE level</w:t>
      </w:r>
    </w:p>
    <w:p w14:paraId="67B14132" w14:textId="77777777" w:rsidR="00453686" w:rsidRPr="002E39EC" w:rsidRDefault="00453686" w:rsidP="00453686">
      <w:pPr>
        <w:pStyle w:val="ListParagraph"/>
        <w:numPr>
          <w:ilvl w:val="0"/>
          <w:numId w:val="14"/>
        </w:numPr>
        <w:jc w:val="both"/>
        <w:rPr>
          <w:rFonts w:asciiTheme="minorHAnsi" w:hAnsiTheme="minorHAnsi" w:cstheme="minorHAnsi"/>
          <w:color w:val="000000"/>
          <w:szCs w:val="22"/>
        </w:rPr>
      </w:pPr>
      <w:r w:rsidRPr="002E39EC">
        <w:rPr>
          <w:rFonts w:asciiTheme="minorHAnsi" w:hAnsiTheme="minorHAnsi" w:cstheme="minorHAnsi"/>
          <w:color w:val="000000"/>
          <w:szCs w:val="22"/>
        </w:rPr>
        <w:t>Development of human resource plans and the assessment of training needs for five targeted VET providers.</w:t>
      </w:r>
    </w:p>
    <w:p w14:paraId="161F141A" w14:textId="77777777" w:rsidR="00453686" w:rsidRPr="00094F70" w:rsidRDefault="00453686" w:rsidP="00453686">
      <w:pPr>
        <w:pStyle w:val="ListParagraph"/>
        <w:numPr>
          <w:ilvl w:val="0"/>
          <w:numId w:val="14"/>
        </w:numPr>
        <w:spacing w:after="120" w:line="288" w:lineRule="auto"/>
        <w:ind w:right="4"/>
        <w:jc w:val="both"/>
        <w:rPr>
          <w:rFonts w:asciiTheme="minorHAnsi" w:hAnsiTheme="minorHAnsi" w:cstheme="minorHAnsi"/>
          <w:color w:val="000000"/>
          <w:szCs w:val="22"/>
        </w:rPr>
      </w:pPr>
      <w:r w:rsidRPr="00094F70">
        <w:rPr>
          <w:rFonts w:asciiTheme="minorHAnsi" w:hAnsiTheme="minorHAnsi" w:cstheme="minorHAnsi"/>
          <w:color w:val="000000"/>
          <w:szCs w:val="22"/>
        </w:rPr>
        <w:t>Organization of training for teachers, instructors on development and application of new curricula</w:t>
      </w:r>
    </w:p>
    <w:p w14:paraId="4152E35D" w14:textId="77777777" w:rsidR="00453686" w:rsidRPr="00094F70" w:rsidRDefault="00453686" w:rsidP="00453686">
      <w:pPr>
        <w:pStyle w:val="ListParagraph"/>
        <w:numPr>
          <w:ilvl w:val="0"/>
          <w:numId w:val="14"/>
        </w:numPr>
        <w:spacing w:after="120" w:line="288" w:lineRule="auto"/>
        <w:ind w:right="4"/>
        <w:jc w:val="both"/>
        <w:rPr>
          <w:rFonts w:asciiTheme="minorHAnsi" w:hAnsiTheme="minorHAnsi" w:cstheme="minorHAnsi"/>
          <w:color w:val="000000"/>
          <w:szCs w:val="22"/>
        </w:rPr>
      </w:pPr>
      <w:r w:rsidRPr="00094F70">
        <w:rPr>
          <w:rFonts w:asciiTheme="minorHAnsi" w:hAnsiTheme="minorHAnsi" w:cstheme="minorHAnsi"/>
          <w:color w:val="000000"/>
          <w:szCs w:val="22"/>
        </w:rPr>
        <w:t xml:space="preserve">Support UNDP team to identify trainers to work with the adults for implementation of new programmes </w:t>
      </w:r>
    </w:p>
    <w:p w14:paraId="23E95049" w14:textId="77777777" w:rsidR="00453686" w:rsidRDefault="00453686" w:rsidP="00453686">
      <w:pPr>
        <w:pStyle w:val="ListParagraph"/>
        <w:numPr>
          <w:ilvl w:val="0"/>
          <w:numId w:val="14"/>
        </w:numPr>
        <w:spacing w:after="120" w:line="288" w:lineRule="auto"/>
        <w:ind w:right="4"/>
        <w:jc w:val="both"/>
        <w:rPr>
          <w:rFonts w:asciiTheme="minorHAnsi" w:hAnsiTheme="minorHAnsi" w:cstheme="minorHAnsi"/>
          <w:color w:val="000000"/>
          <w:szCs w:val="22"/>
        </w:rPr>
      </w:pPr>
      <w:r>
        <w:rPr>
          <w:rFonts w:asciiTheme="minorHAnsi" w:hAnsiTheme="minorHAnsi" w:cstheme="minorHAnsi"/>
          <w:color w:val="000000"/>
          <w:szCs w:val="22"/>
        </w:rPr>
        <w:t>Support newly hired teachers/instructors with the successfully implementation of programme via trainings</w:t>
      </w:r>
    </w:p>
    <w:p w14:paraId="48B9D0C4" w14:textId="77777777" w:rsidR="00453686" w:rsidRDefault="00453686" w:rsidP="00453686">
      <w:pPr>
        <w:spacing w:after="120" w:line="288" w:lineRule="auto"/>
        <w:ind w:right="4"/>
        <w:jc w:val="both"/>
        <w:rPr>
          <w:rFonts w:asciiTheme="minorHAnsi" w:hAnsiTheme="minorHAnsi" w:cstheme="minorHAnsi"/>
          <w:b/>
          <w:bCs/>
          <w:sz w:val="22"/>
          <w:szCs w:val="22"/>
        </w:rPr>
      </w:pPr>
      <w:r w:rsidRPr="005F7FB2">
        <w:rPr>
          <w:rFonts w:asciiTheme="minorHAnsi" w:hAnsiTheme="minorHAnsi" w:cstheme="minorHAnsi"/>
          <w:b/>
          <w:bCs/>
          <w:sz w:val="22"/>
          <w:szCs w:val="22"/>
        </w:rPr>
        <w:t xml:space="preserve">Component </w:t>
      </w:r>
      <w:r>
        <w:rPr>
          <w:rFonts w:asciiTheme="minorHAnsi" w:hAnsiTheme="minorHAnsi" w:cstheme="minorHAnsi"/>
          <w:b/>
          <w:bCs/>
          <w:sz w:val="22"/>
          <w:szCs w:val="22"/>
        </w:rPr>
        <w:t>3</w:t>
      </w:r>
      <w:r w:rsidRPr="005F7FB2">
        <w:rPr>
          <w:rFonts w:asciiTheme="minorHAnsi" w:hAnsiTheme="minorHAnsi" w:cstheme="minorHAnsi"/>
          <w:b/>
          <w:bCs/>
          <w:sz w:val="22"/>
          <w:szCs w:val="22"/>
        </w:rPr>
        <w:t xml:space="preserve">: Education programmes, capacity building trainings, </w:t>
      </w:r>
    </w:p>
    <w:p w14:paraId="1B8ADDA6" w14:textId="77777777" w:rsidR="00453686" w:rsidRPr="00094F70" w:rsidRDefault="00453686" w:rsidP="00453686">
      <w:pPr>
        <w:pStyle w:val="ListParagraph"/>
        <w:numPr>
          <w:ilvl w:val="0"/>
          <w:numId w:val="14"/>
        </w:numPr>
        <w:jc w:val="both"/>
        <w:rPr>
          <w:rFonts w:asciiTheme="minorHAnsi" w:hAnsiTheme="minorHAnsi" w:cstheme="minorHAnsi"/>
          <w:color w:val="000000"/>
          <w:szCs w:val="22"/>
        </w:rPr>
      </w:pPr>
      <w:r w:rsidRPr="00685160">
        <w:rPr>
          <w:rFonts w:asciiTheme="minorHAnsi" w:hAnsiTheme="minorHAnsi" w:cstheme="minorHAnsi"/>
          <w:color w:val="000000"/>
          <w:szCs w:val="22"/>
        </w:rPr>
        <w:t xml:space="preserve">Development of </w:t>
      </w:r>
      <w:r>
        <w:rPr>
          <w:rFonts w:asciiTheme="minorHAnsi" w:hAnsiTheme="minorHAnsi" w:cstheme="minorHAnsi"/>
          <w:color w:val="000000"/>
          <w:szCs w:val="22"/>
        </w:rPr>
        <w:t>8 short term, 4 technical VE curricula and</w:t>
      </w:r>
      <w:r w:rsidRPr="00685160">
        <w:rPr>
          <w:rFonts w:asciiTheme="minorHAnsi" w:hAnsiTheme="minorHAnsi" w:cstheme="minorHAnsi"/>
          <w:color w:val="000000"/>
          <w:szCs w:val="22"/>
        </w:rPr>
        <w:t xml:space="preserve"> </w:t>
      </w:r>
      <w:r>
        <w:rPr>
          <w:rFonts w:asciiTheme="minorHAnsi" w:hAnsiTheme="minorHAnsi" w:cstheme="minorHAnsi"/>
          <w:color w:val="000000"/>
          <w:szCs w:val="22"/>
        </w:rPr>
        <w:t xml:space="preserve">some module teachings materials, if </w:t>
      </w:r>
      <w:r w:rsidRPr="00094F70">
        <w:rPr>
          <w:rFonts w:asciiTheme="minorHAnsi" w:hAnsiTheme="minorHAnsi" w:cstheme="minorHAnsi"/>
          <w:color w:val="000000"/>
          <w:szCs w:val="22"/>
        </w:rPr>
        <w:t>needed.</w:t>
      </w:r>
    </w:p>
    <w:p w14:paraId="3965F91B" w14:textId="080D20AD" w:rsidR="00453686" w:rsidRPr="00094F70" w:rsidRDefault="00453686" w:rsidP="00453686">
      <w:pPr>
        <w:pStyle w:val="ListParagraph"/>
        <w:numPr>
          <w:ilvl w:val="0"/>
          <w:numId w:val="14"/>
        </w:numPr>
        <w:spacing w:after="120" w:line="288" w:lineRule="auto"/>
        <w:ind w:right="4"/>
        <w:jc w:val="both"/>
        <w:rPr>
          <w:rFonts w:asciiTheme="minorHAnsi" w:hAnsiTheme="minorHAnsi" w:cstheme="minorHAnsi"/>
          <w:color w:val="000000"/>
          <w:szCs w:val="22"/>
        </w:rPr>
      </w:pPr>
      <w:r w:rsidRPr="00094F70">
        <w:rPr>
          <w:rFonts w:asciiTheme="minorHAnsi" w:hAnsiTheme="minorHAnsi" w:cstheme="minorHAnsi"/>
          <w:color w:val="000000"/>
          <w:szCs w:val="22"/>
        </w:rPr>
        <w:t xml:space="preserve">Involve an estimated </w:t>
      </w:r>
      <w:r w:rsidR="00094F70" w:rsidRPr="00094F70">
        <w:rPr>
          <w:rFonts w:asciiTheme="minorHAnsi" w:hAnsiTheme="minorHAnsi" w:cstheme="minorHAnsi"/>
          <w:color w:val="000000"/>
          <w:szCs w:val="22"/>
        </w:rPr>
        <w:t>max number of students</w:t>
      </w:r>
      <w:r w:rsidRPr="00094F70">
        <w:rPr>
          <w:rFonts w:asciiTheme="minorHAnsi" w:hAnsiTheme="minorHAnsi" w:cstheme="minorHAnsi"/>
          <w:color w:val="000000"/>
          <w:szCs w:val="22"/>
        </w:rPr>
        <w:t>, including students with disabilities to the 15 short term courses and provide training covering “applicants of self-employed projects, business and soft skills”</w:t>
      </w:r>
    </w:p>
    <w:p w14:paraId="18124572" w14:textId="4BED5E99" w:rsidR="00453686" w:rsidRPr="00094F70" w:rsidRDefault="00453686" w:rsidP="00453686">
      <w:pPr>
        <w:pStyle w:val="ListParagraph"/>
        <w:numPr>
          <w:ilvl w:val="0"/>
          <w:numId w:val="14"/>
        </w:numPr>
        <w:spacing w:after="120" w:line="288" w:lineRule="auto"/>
        <w:ind w:right="4"/>
        <w:jc w:val="both"/>
        <w:rPr>
          <w:rFonts w:asciiTheme="minorHAnsi" w:hAnsiTheme="minorHAnsi" w:cstheme="minorHAnsi"/>
          <w:color w:val="000000"/>
          <w:szCs w:val="22"/>
        </w:rPr>
      </w:pPr>
      <w:r w:rsidRPr="00094F70">
        <w:rPr>
          <w:rFonts w:asciiTheme="minorHAnsi" w:hAnsiTheme="minorHAnsi" w:cstheme="minorHAnsi"/>
          <w:color w:val="000000"/>
          <w:szCs w:val="22"/>
        </w:rPr>
        <w:t xml:space="preserve">Support to promote short-term courses, through various activities, including development of visibility materials and communication activities, on promotion of courses for wide range of auditorium </w:t>
      </w:r>
      <w:r w:rsidR="00094F70" w:rsidRPr="00094F70">
        <w:rPr>
          <w:rFonts w:asciiTheme="minorHAnsi" w:hAnsiTheme="minorHAnsi" w:cstheme="minorHAnsi"/>
          <w:color w:val="000000"/>
          <w:szCs w:val="22"/>
        </w:rPr>
        <w:t xml:space="preserve">with the support of Communication expert of the project. The Company should </w:t>
      </w:r>
      <w:r w:rsidR="00094F70" w:rsidRPr="00094F70">
        <w:rPr>
          <w:rFonts w:asciiTheme="minorHAnsi" w:hAnsiTheme="minorHAnsi" w:cstheme="minorHAnsi"/>
          <w:color w:val="000000"/>
          <w:szCs w:val="22"/>
        </w:rPr>
        <w:lastRenderedPageBreak/>
        <w:t xml:space="preserve">provide all needed information to the comms expert of the project to be able to prepare comms materials. </w:t>
      </w:r>
    </w:p>
    <w:p w14:paraId="412D3827" w14:textId="6BE15513" w:rsidR="00453686" w:rsidRPr="00453686" w:rsidRDefault="00453686" w:rsidP="00453686">
      <w:pPr>
        <w:pStyle w:val="ListParagraph"/>
        <w:numPr>
          <w:ilvl w:val="0"/>
          <w:numId w:val="14"/>
        </w:numPr>
        <w:jc w:val="both"/>
        <w:rPr>
          <w:rFonts w:asciiTheme="minorHAnsi" w:hAnsiTheme="minorHAnsi" w:cstheme="minorHAnsi"/>
          <w:color w:val="000000"/>
          <w:szCs w:val="22"/>
        </w:rPr>
      </w:pPr>
      <w:r w:rsidRPr="003A226E">
        <w:rPr>
          <w:rFonts w:asciiTheme="minorHAnsi" w:hAnsiTheme="minorHAnsi" w:cstheme="minorHAnsi"/>
          <w:color w:val="000000"/>
          <w:szCs w:val="22"/>
        </w:rPr>
        <w:t xml:space="preserve">Organization of training for teachers, </w:t>
      </w:r>
      <w:r>
        <w:rPr>
          <w:rFonts w:asciiTheme="minorHAnsi" w:hAnsiTheme="minorHAnsi" w:cstheme="minorHAnsi"/>
          <w:color w:val="000000"/>
          <w:szCs w:val="22"/>
        </w:rPr>
        <w:t>instructors on development and application of new curricula</w:t>
      </w:r>
    </w:p>
    <w:p w14:paraId="7ED00775" w14:textId="77777777" w:rsidR="00453686" w:rsidRPr="003C14A2" w:rsidRDefault="00453686" w:rsidP="00453686">
      <w:pPr>
        <w:jc w:val="both"/>
        <w:rPr>
          <w:rFonts w:asciiTheme="minorHAnsi" w:hAnsiTheme="minorHAnsi" w:cstheme="minorHAnsi"/>
          <w:color w:val="000000"/>
          <w:szCs w:val="22"/>
        </w:rPr>
      </w:pPr>
    </w:p>
    <w:p w14:paraId="0DBB04CD" w14:textId="77777777" w:rsidR="00453686" w:rsidRPr="00094F70" w:rsidRDefault="00453686" w:rsidP="00453686">
      <w:pPr>
        <w:spacing w:after="120" w:line="288" w:lineRule="auto"/>
        <w:ind w:right="4"/>
        <w:jc w:val="both"/>
        <w:rPr>
          <w:rFonts w:asciiTheme="minorHAnsi" w:hAnsiTheme="minorHAnsi" w:cstheme="minorHAnsi"/>
          <w:b/>
          <w:bCs/>
          <w:sz w:val="22"/>
          <w:szCs w:val="22"/>
        </w:rPr>
      </w:pPr>
      <w:r w:rsidRPr="00094F70">
        <w:rPr>
          <w:rFonts w:asciiTheme="minorHAnsi" w:hAnsiTheme="minorHAnsi" w:cstheme="minorHAnsi"/>
          <w:b/>
          <w:bCs/>
          <w:sz w:val="22"/>
          <w:szCs w:val="22"/>
        </w:rPr>
        <w:t xml:space="preserve">Component 4: Finalization of assignment, reporting </w:t>
      </w:r>
    </w:p>
    <w:p w14:paraId="5AB3D229" w14:textId="67B37FA1" w:rsidR="00453686" w:rsidRPr="00094F70" w:rsidRDefault="00453686" w:rsidP="00453686">
      <w:pPr>
        <w:pStyle w:val="ListParagraph"/>
        <w:numPr>
          <w:ilvl w:val="0"/>
          <w:numId w:val="14"/>
        </w:numPr>
        <w:spacing w:after="120" w:line="288" w:lineRule="auto"/>
        <w:jc w:val="both"/>
        <w:rPr>
          <w:rFonts w:asciiTheme="minorHAnsi" w:hAnsiTheme="minorHAnsi" w:cstheme="minorHAnsi"/>
          <w:bCs/>
          <w:kern w:val="0"/>
          <w:szCs w:val="22"/>
        </w:rPr>
      </w:pPr>
      <w:r w:rsidRPr="00094F70">
        <w:rPr>
          <w:rFonts w:asciiTheme="minorHAnsi" w:hAnsiTheme="minorHAnsi" w:cstheme="minorHAnsi"/>
          <w:bCs/>
          <w:kern w:val="0"/>
          <w:szCs w:val="22"/>
        </w:rPr>
        <w:t xml:space="preserve">Support with the employment opportunities / to work in close cooperation with the Career coordinators in the regions and UNDP Career support specialist </w:t>
      </w:r>
    </w:p>
    <w:p w14:paraId="3F9256BF" w14:textId="0791C0C7" w:rsidR="00453686" w:rsidRPr="00094F70" w:rsidRDefault="00453686" w:rsidP="00453686">
      <w:pPr>
        <w:pStyle w:val="ListParagraph"/>
        <w:numPr>
          <w:ilvl w:val="0"/>
          <w:numId w:val="14"/>
        </w:numPr>
        <w:spacing w:after="120" w:line="288" w:lineRule="auto"/>
        <w:jc w:val="both"/>
        <w:rPr>
          <w:rFonts w:asciiTheme="minorHAnsi" w:hAnsiTheme="minorHAnsi" w:cstheme="minorHAnsi"/>
          <w:color w:val="000000"/>
          <w:szCs w:val="22"/>
        </w:rPr>
      </w:pPr>
      <w:r w:rsidRPr="00094F70">
        <w:rPr>
          <w:rFonts w:asciiTheme="minorHAnsi" w:hAnsiTheme="minorHAnsi" w:cstheme="minorHAnsi"/>
          <w:color w:val="000000"/>
          <w:szCs w:val="22"/>
        </w:rPr>
        <w:t xml:space="preserve">Provide Employment Reference Letter </w:t>
      </w:r>
      <w:r w:rsidRPr="00094F70">
        <w:rPr>
          <w:rStyle w:val="FootnoteReference"/>
          <w:rFonts w:asciiTheme="minorHAnsi" w:hAnsiTheme="minorHAnsi" w:cstheme="minorHAnsi"/>
          <w:color w:val="000000"/>
          <w:szCs w:val="22"/>
        </w:rPr>
        <w:footnoteReference w:id="4"/>
      </w:r>
      <w:r w:rsidRPr="00094F70">
        <w:rPr>
          <w:rFonts w:asciiTheme="minorHAnsi" w:hAnsiTheme="minorHAnsi" w:cstheme="minorHAnsi"/>
          <w:color w:val="000000"/>
          <w:szCs w:val="22"/>
        </w:rPr>
        <w:t xml:space="preserve"> of graduates of </w:t>
      </w:r>
      <w:r w:rsidR="00094F70" w:rsidRPr="00094F70">
        <w:rPr>
          <w:rFonts w:asciiTheme="minorHAnsi" w:hAnsiTheme="minorHAnsi" w:cstheme="minorHAnsi"/>
          <w:color w:val="000000"/>
          <w:szCs w:val="22"/>
        </w:rPr>
        <w:t>short-term</w:t>
      </w:r>
      <w:r w:rsidRPr="00094F70">
        <w:rPr>
          <w:rFonts w:asciiTheme="minorHAnsi" w:hAnsiTheme="minorHAnsi" w:cstheme="minorHAnsi"/>
          <w:color w:val="000000"/>
          <w:szCs w:val="22"/>
        </w:rPr>
        <w:t xml:space="preserve"> courses</w:t>
      </w:r>
      <w:r w:rsidR="00094F70" w:rsidRPr="00094F70">
        <w:rPr>
          <w:rFonts w:asciiTheme="minorHAnsi" w:hAnsiTheme="minorHAnsi" w:cstheme="minorHAnsi"/>
          <w:color w:val="000000"/>
          <w:szCs w:val="22"/>
        </w:rPr>
        <w:t>, if possible</w:t>
      </w:r>
    </w:p>
    <w:p w14:paraId="6C16ADC8" w14:textId="3334EC4C" w:rsidR="00453686" w:rsidRPr="00C45930" w:rsidRDefault="0097420A" w:rsidP="00453686">
      <w:pPr>
        <w:pStyle w:val="ListParagraph"/>
        <w:numPr>
          <w:ilvl w:val="0"/>
          <w:numId w:val="14"/>
        </w:numPr>
        <w:spacing w:after="120" w:line="288" w:lineRule="auto"/>
        <w:jc w:val="both"/>
        <w:rPr>
          <w:rFonts w:asciiTheme="minorHAnsi" w:hAnsiTheme="minorHAnsi" w:cstheme="minorHAnsi"/>
          <w:color w:val="000000"/>
          <w:szCs w:val="22"/>
        </w:rPr>
      </w:pPr>
      <w:r>
        <w:rPr>
          <w:rFonts w:asciiTheme="minorHAnsi" w:hAnsiTheme="minorHAnsi" w:cstheme="minorHAnsi"/>
          <w:color w:val="000000"/>
          <w:szCs w:val="22"/>
        </w:rPr>
        <w:t>R</w:t>
      </w:r>
      <w:r w:rsidR="00453686">
        <w:rPr>
          <w:rFonts w:asciiTheme="minorHAnsi" w:hAnsiTheme="minorHAnsi" w:cstheme="minorHAnsi"/>
          <w:color w:val="000000"/>
          <w:szCs w:val="22"/>
        </w:rPr>
        <w:t>eport</w:t>
      </w:r>
      <w:r w:rsidR="00453686" w:rsidRPr="00C45930">
        <w:rPr>
          <w:rFonts w:asciiTheme="minorHAnsi" w:hAnsiTheme="minorHAnsi" w:cstheme="minorHAnsi"/>
          <w:color w:val="000000"/>
          <w:szCs w:val="22"/>
        </w:rPr>
        <w:t xml:space="preserve"> reflecting results and recommendations</w:t>
      </w:r>
    </w:p>
    <w:p w14:paraId="088E1D31" w14:textId="1E38AE8C" w:rsidR="00453686" w:rsidRDefault="00453686" w:rsidP="00453686">
      <w:pPr>
        <w:spacing w:after="120" w:line="288" w:lineRule="auto"/>
        <w:jc w:val="both"/>
        <w:rPr>
          <w:rFonts w:asciiTheme="minorHAnsi" w:hAnsiTheme="minorHAnsi" w:cstheme="minorHAnsi"/>
          <w:color w:val="000000"/>
          <w:sz w:val="22"/>
          <w:szCs w:val="22"/>
        </w:rPr>
      </w:pPr>
      <w:r w:rsidRPr="009B6370">
        <w:rPr>
          <w:rFonts w:asciiTheme="minorHAnsi" w:hAnsiTheme="minorHAnsi" w:cstheme="minorHAnsi"/>
          <w:color w:val="000000"/>
          <w:sz w:val="22"/>
          <w:szCs w:val="22"/>
        </w:rPr>
        <w:t xml:space="preserve">It is required to conduct </w:t>
      </w:r>
      <w:r>
        <w:rPr>
          <w:rFonts w:asciiTheme="minorHAnsi" w:hAnsiTheme="minorHAnsi" w:cstheme="minorHAnsi"/>
          <w:color w:val="000000"/>
          <w:sz w:val="22"/>
          <w:szCs w:val="22"/>
        </w:rPr>
        <w:t>7</w:t>
      </w:r>
      <w:r w:rsidRPr="009B6370">
        <w:rPr>
          <w:rFonts w:asciiTheme="minorHAnsi" w:hAnsiTheme="minorHAnsi" w:cstheme="minorHAnsi"/>
          <w:color w:val="000000"/>
          <w:sz w:val="22"/>
          <w:szCs w:val="22"/>
        </w:rPr>
        <w:t xml:space="preserve"> various </w:t>
      </w:r>
      <w:r w:rsidRPr="00307748">
        <w:rPr>
          <w:rFonts w:asciiTheme="minorHAnsi" w:hAnsiTheme="minorHAnsi" w:cstheme="minorHAnsi"/>
          <w:color w:val="000000"/>
          <w:sz w:val="22"/>
          <w:szCs w:val="22"/>
        </w:rPr>
        <w:t>trainings.  7 various trainings (1 day each) covering 70 teaching staff in online (</w:t>
      </w:r>
      <w:r w:rsidR="00094F70">
        <w:rPr>
          <w:rFonts w:asciiTheme="minorHAnsi" w:hAnsiTheme="minorHAnsi" w:cstheme="minorHAnsi"/>
          <w:color w:val="000000"/>
          <w:sz w:val="22"/>
          <w:szCs w:val="22"/>
        </w:rPr>
        <w:t>4</w:t>
      </w:r>
      <w:r w:rsidRPr="00307748">
        <w:rPr>
          <w:rFonts w:asciiTheme="minorHAnsi" w:hAnsiTheme="minorHAnsi" w:cstheme="minorHAnsi"/>
          <w:color w:val="000000"/>
          <w:sz w:val="22"/>
          <w:szCs w:val="22"/>
        </w:rPr>
        <w:t>) and offline (</w:t>
      </w:r>
      <w:r w:rsidR="00094F70">
        <w:rPr>
          <w:rFonts w:asciiTheme="minorHAnsi" w:hAnsiTheme="minorHAnsi" w:cstheme="minorHAnsi"/>
          <w:color w:val="000000"/>
          <w:sz w:val="22"/>
          <w:szCs w:val="22"/>
        </w:rPr>
        <w:t>3</w:t>
      </w:r>
      <w:r w:rsidRPr="00307748">
        <w:rPr>
          <w:rFonts w:asciiTheme="minorHAnsi" w:hAnsiTheme="minorHAnsi" w:cstheme="minorHAnsi"/>
          <w:color w:val="000000"/>
          <w:sz w:val="22"/>
          <w:szCs w:val="22"/>
        </w:rPr>
        <w:t>) mode to support</w:t>
      </w:r>
      <w:r w:rsidRPr="009B6370">
        <w:rPr>
          <w:rFonts w:asciiTheme="minorHAnsi" w:hAnsiTheme="minorHAnsi" w:cstheme="minorHAnsi"/>
          <w:color w:val="000000"/>
          <w:sz w:val="22"/>
          <w:szCs w:val="22"/>
        </w:rPr>
        <w:t xml:space="preserve"> teachers, instructors to develop new curricula, to implement the new programmes</w:t>
      </w:r>
      <w:r>
        <w:rPr>
          <w:rFonts w:asciiTheme="minorHAnsi" w:hAnsiTheme="minorHAnsi" w:cstheme="minorHAnsi"/>
          <w:color w:val="000000"/>
          <w:sz w:val="22"/>
          <w:szCs w:val="22"/>
        </w:rPr>
        <w:t xml:space="preserve"> </w:t>
      </w:r>
      <w:r w:rsidRPr="009B6370">
        <w:rPr>
          <w:rFonts w:asciiTheme="minorHAnsi" w:hAnsiTheme="minorHAnsi" w:cstheme="minorHAnsi"/>
          <w:color w:val="000000"/>
          <w:sz w:val="22"/>
          <w:szCs w:val="22"/>
        </w:rPr>
        <w:t xml:space="preserve">and instructors applying Hight VE programmes, Initial or technical VE programmes  by the end of assignment. </w:t>
      </w:r>
    </w:p>
    <w:p w14:paraId="4F02A62F" w14:textId="77777777" w:rsidR="00453686" w:rsidRPr="00D849E1" w:rsidRDefault="00453686" w:rsidP="00453686">
      <w:pPr>
        <w:spacing w:after="120" w:line="288" w:lineRule="auto"/>
        <w:ind w:right="4"/>
        <w:jc w:val="both"/>
        <w:rPr>
          <w:rFonts w:asciiTheme="minorHAnsi" w:hAnsiTheme="minorHAnsi" w:cstheme="minorHAnsi"/>
          <w:color w:val="000000"/>
          <w:sz w:val="22"/>
          <w:szCs w:val="22"/>
        </w:rPr>
      </w:pPr>
      <w:r w:rsidRPr="00D849E1">
        <w:rPr>
          <w:rFonts w:asciiTheme="minorHAnsi" w:hAnsiTheme="minorHAnsi" w:cstheme="minorHAnsi"/>
          <w:color w:val="000000"/>
          <w:sz w:val="22"/>
          <w:szCs w:val="22"/>
        </w:rPr>
        <w:t xml:space="preserve">All expenses related to venue, food, accommodation, transportation for training participants will be covered by UNDP Project. </w:t>
      </w:r>
    </w:p>
    <w:p w14:paraId="33AE3A8F" w14:textId="77777777" w:rsidR="00453686" w:rsidRDefault="00453686" w:rsidP="00453686">
      <w:pPr>
        <w:spacing w:after="120" w:line="288" w:lineRule="auto"/>
        <w:ind w:right="4"/>
        <w:jc w:val="both"/>
        <w:rPr>
          <w:rFonts w:asciiTheme="minorHAnsi" w:hAnsiTheme="minorHAnsi" w:cstheme="minorHAnsi"/>
          <w:color w:val="000000"/>
          <w:sz w:val="22"/>
          <w:szCs w:val="22"/>
        </w:rPr>
      </w:pPr>
      <w:r w:rsidRPr="00D849E1">
        <w:rPr>
          <w:rFonts w:asciiTheme="minorHAnsi" w:hAnsiTheme="minorHAnsi" w:cstheme="minorHAnsi"/>
          <w:color w:val="000000"/>
          <w:sz w:val="22"/>
          <w:szCs w:val="22"/>
        </w:rPr>
        <w:t>Company is taking full responsibility for logistical arrangements (meeting with local authorities, stakeholders and beneficiaries and expenses of all mentors/experts hired by the company itself).</w:t>
      </w:r>
    </w:p>
    <w:p w14:paraId="4D09AD23" w14:textId="45E0B883" w:rsidR="005B616C" w:rsidRPr="00807F43" w:rsidRDefault="005B616C" w:rsidP="005B616C">
      <w:pPr>
        <w:spacing w:after="120"/>
        <w:rPr>
          <w:rFonts w:ascii="Calibri" w:hAnsi="Calibri" w:cs="Calibri"/>
          <w:b/>
          <w:i/>
          <w:sz w:val="22"/>
          <w:szCs w:val="22"/>
        </w:rPr>
      </w:pPr>
      <w:r w:rsidRPr="00807F43">
        <w:rPr>
          <w:rFonts w:ascii="Calibri" w:hAnsi="Calibri" w:cs="Calibri"/>
          <w:b/>
          <w:i/>
          <w:sz w:val="22"/>
          <w:szCs w:val="22"/>
        </w:rPr>
        <w:t>Deliverables</w:t>
      </w:r>
    </w:p>
    <w:p w14:paraId="0743EC2A" w14:textId="74AB191F" w:rsidR="005B616C" w:rsidRPr="00807F43" w:rsidRDefault="005B616C" w:rsidP="005B616C">
      <w:pPr>
        <w:pStyle w:val="Heading2"/>
        <w:spacing w:before="0" w:after="120" w:line="288" w:lineRule="auto"/>
        <w:jc w:val="both"/>
        <w:rPr>
          <w:rFonts w:ascii="Calibri" w:hAnsi="Calibri" w:cs="Calibri"/>
          <w:b w:val="0"/>
          <w:i w:val="0"/>
          <w:sz w:val="22"/>
          <w:szCs w:val="22"/>
          <w:lang w:val="en-US"/>
        </w:rPr>
      </w:pPr>
      <w:r w:rsidRPr="00D55F8D">
        <w:rPr>
          <w:rFonts w:ascii="Calibri" w:hAnsi="Calibri" w:cs="Calibri"/>
          <w:b w:val="0"/>
          <w:i w:val="0"/>
          <w:sz w:val="22"/>
          <w:szCs w:val="22"/>
        </w:rPr>
        <w:t xml:space="preserve">The assignment </w:t>
      </w:r>
      <w:r w:rsidRPr="00D55F8D">
        <w:rPr>
          <w:rFonts w:ascii="Calibri" w:hAnsi="Calibri" w:cs="Calibri"/>
          <w:b w:val="0"/>
          <w:i w:val="0"/>
          <w:sz w:val="22"/>
          <w:szCs w:val="22"/>
          <w:lang w:val="en-US"/>
        </w:rPr>
        <w:t xml:space="preserve">covers the period from </w:t>
      </w:r>
      <w:r w:rsidR="00B54E84" w:rsidRPr="00D55F8D">
        <w:rPr>
          <w:rFonts w:ascii="Calibri" w:hAnsi="Calibri" w:cs="Calibri"/>
          <w:b w:val="0"/>
          <w:i w:val="0"/>
          <w:sz w:val="22"/>
          <w:szCs w:val="22"/>
          <w:lang w:val="en-US"/>
        </w:rPr>
        <w:t>June</w:t>
      </w:r>
      <w:r w:rsidR="009950C1" w:rsidRPr="00D55F8D">
        <w:rPr>
          <w:rFonts w:ascii="Calibri" w:hAnsi="Calibri" w:cs="Calibri"/>
          <w:b w:val="0"/>
          <w:i w:val="0"/>
          <w:sz w:val="22"/>
          <w:szCs w:val="22"/>
          <w:lang w:val="en-US"/>
        </w:rPr>
        <w:t xml:space="preserve"> 2022</w:t>
      </w:r>
      <w:r w:rsidRPr="00D55F8D">
        <w:rPr>
          <w:rFonts w:ascii="Calibri" w:hAnsi="Calibri" w:cs="Calibri"/>
          <w:b w:val="0"/>
          <w:i w:val="0"/>
          <w:sz w:val="22"/>
          <w:szCs w:val="22"/>
          <w:lang w:val="en-US"/>
        </w:rPr>
        <w:t xml:space="preserve"> to </w:t>
      </w:r>
      <w:r w:rsidR="00B54E84" w:rsidRPr="00D55F8D">
        <w:rPr>
          <w:rFonts w:ascii="Calibri" w:hAnsi="Calibri" w:cs="Calibri"/>
          <w:b w:val="0"/>
          <w:i w:val="0"/>
          <w:sz w:val="22"/>
          <w:szCs w:val="22"/>
          <w:lang w:val="en-US"/>
        </w:rPr>
        <w:t>June</w:t>
      </w:r>
      <w:r w:rsidR="009950C1" w:rsidRPr="00D55F8D">
        <w:rPr>
          <w:rFonts w:ascii="Calibri" w:hAnsi="Calibri" w:cs="Calibri"/>
          <w:b w:val="0"/>
          <w:i w:val="0"/>
          <w:sz w:val="22"/>
          <w:szCs w:val="22"/>
          <w:lang w:val="en-US"/>
        </w:rPr>
        <w:t xml:space="preserve"> 2023</w:t>
      </w:r>
      <w:r w:rsidRPr="00D55F8D">
        <w:rPr>
          <w:rFonts w:ascii="Calibri" w:hAnsi="Calibri" w:cs="Calibri"/>
          <w:b w:val="0"/>
          <w:i w:val="0"/>
          <w:sz w:val="22"/>
          <w:szCs w:val="22"/>
          <w:lang w:val="en-US"/>
        </w:rPr>
        <w:t xml:space="preserve">. </w:t>
      </w:r>
      <w:r w:rsidRPr="00D55F8D">
        <w:rPr>
          <w:rFonts w:ascii="Calibri" w:hAnsi="Calibri" w:cs="Calibri"/>
          <w:b w:val="0"/>
          <w:i w:val="0"/>
          <w:sz w:val="22"/>
          <w:szCs w:val="22"/>
        </w:rPr>
        <w:t xml:space="preserve">The total number of expected consultancy days is </w:t>
      </w:r>
      <w:r w:rsidR="00B54E84" w:rsidRPr="00D55F8D">
        <w:rPr>
          <w:rFonts w:ascii="Calibri" w:hAnsi="Calibri" w:cs="Calibri"/>
          <w:b w:val="0"/>
          <w:i w:val="0"/>
          <w:sz w:val="22"/>
          <w:szCs w:val="22"/>
          <w:lang w:val="en-US"/>
        </w:rPr>
        <w:t>250</w:t>
      </w:r>
      <w:r w:rsidRPr="00D55F8D">
        <w:rPr>
          <w:rFonts w:ascii="Calibri" w:hAnsi="Calibri" w:cs="Calibri"/>
          <w:b w:val="0"/>
          <w:i w:val="0"/>
          <w:sz w:val="22"/>
          <w:szCs w:val="22"/>
        </w:rPr>
        <w:t xml:space="preserve"> </w:t>
      </w:r>
      <w:r w:rsidRPr="00D55F8D">
        <w:rPr>
          <w:rFonts w:ascii="Calibri" w:hAnsi="Calibri" w:cs="Calibri"/>
          <w:b w:val="0"/>
          <w:i w:val="0"/>
          <w:sz w:val="22"/>
          <w:szCs w:val="22"/>
          <w:lang w:val="en-US"/>
        </w:rPr>
        <w:t xml:space="preserve">and </w:t>
      </w:r>
      <w:r w:rsidR="00B54E84" w:rsidRPr="00D55F8D">
        <w:rPr>
          <w:rFonts w:ascii="Calibri" w:hAnsi="Calibri" w:cs="Calibri"/>
          <w:b w:val="0"/>
          <w:i w:val="0"/>
          <w:sz w:val="22"/>
          <w:szCs w:val="22"/>
          <w:lang w:val="en-US"/>
        </w:rPr>
        <w:t>40</w:t>
      </w:r>
      <w:r w:rsidRPr="00D55F8D">
        <w:rPr>
          <w:rFonts w:ascii="Calibri" w:hAnsi="Calibri" w:cs="Calibri"/>
          <w:b w:val="0"/>
          <w:i w:val="0"/>
          <w:sz w:val="22"/>
          <w:szCs w:val="22"/>
          <w:lang w:val="en-US"/>
        </w:rPr>
        <w:t xml:space="preserve"> days in the field.</w:t>
      </w:r>
      <w:r w:rsidRPr="00807F43">
        <w:rPr>
          <w:rFonts w:ascii="Calibri" w:hAnsi="Calibri" w:cs="Calibri"/>
          <w:b w:val="0"/>
          <w:i w:val="0"/>
          <w:sz w:val="22"/>
          <w:szCs w:val="22"/>
          <w:lang w:val="en-US"/>
        </w:rPr>
        <w:t xml:space="preserve"> </w:t>
      </w:r>
    </w:p>
    <w:p w14:paraId="53C7AF91" w14:textId="77777777" w:rsidR="005B616C" w:rsidRPr="00807F43" w:rsidRDefault="005B616C" w:rsidP="005B616C">
      <w:pPr>
        <w:spacing w:after="120" w:line="288" w:lineRule="auto"/>
        <w:jc w:val="both"/>
        <w:rPr>
          <w:rFonts w:ascii="Calibri" w:hAnsi="Calibri" w:cs="Calibri"/>
          <w:bCs/>
          <w:sz w:val="22"/>
          <w:szCs w:val="22"/>
        </w:rPr>
      </w:pPr>
      <w:r w:rsidRPr="00807F43">
        <w:rPr>
          <w:rFonts w:ascii="Calibri" w:hAnsi="Calibri" w:cs="Calibri"/>
          <w:bCs/>
          <w:sz w:val="22"/>
          <w:szCs w:val="22"/>
        </w:rPr>
        <w:t>It is envisaged that the selected service provider will submit the following deliverables: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452"/>
      </w:tblGrid>
      <w:tr w:rsidR="005B616C" w:rsidRPr="00807F43" w14:paraId="5C680C33" w14:textId="77777777" w:rsidTr="00453686">
        <w:trPr>
          <w:trHeight w:val="762"/>
        </w:trPr>
        <w:tc>
          <w:tcPr>
            <w:tcW w:w="3686" w:type="dxa"/>
            <w:shd w:val="clear" w:color="auto" w:fill="D9D9D9"/>
          </w:tcPr>
          <w:p w14:paraId="2EA7433D" w14:textId="77777777" w:rsidR="005B616C" w:rsidRPr="00807F43" w:rsidRDefault="005B616C" w:rsidP="003142A0">
            <w:pPr>
              <w:spacing w:line="276" w:lineRule="auto"/>
              <w:jc w:val="center"/>
              <w:rPr>
                <w:rFonts w:ascii="Calibri" w:hAnsi="Calibri" w:cs="Calibri"/>
                <w:b/>
                <w:color w:val="000000"/>
                <w:sz w:val="22"/>
                <w:szCs w:val="22"/>
                <w:lang w:eastAsia="en-GB"/>
              </w:rPr>
            </w:pPr>
          </w:p>
          <w:p w14:paraId="61CB54C6" w14:textId="77777777" w:rsidR="005B616C" w:rsidRPr="00807F43" w:rsidRDefault="005B616C" w:rsidP="003142A0">
            <w:pPr>
              <w:spacing w:line="276" w:lineRule="auto"/>
              <w:jc w:val="center"/>
              <w:rPr>
                <w:rFonts w:ascii="Calibri" w:hAnsi="Calibri" w:cs="Calibri"/>
                <w:b/>
                <w:color w:val="000000"/>
                <w:sz w:val="22"/>
                <w:szCs w:val="22"/>
                <w:lang w:val="en-GB" w:eastAsia="en-GB"/>
              </w:rPr>
            </w:pPr>
            <w:r w:rsidRPr="00807F43">
              <w:rPr>
                <w:rFonts w:ascii="Calibri" w:hAnsi="Calibri" w:cs="Calibri"/>
                <w:b/>
                <w:color w:val="000000"/>
                <w:sz w:val="22"/>
                <w:szCs w:val="22"/>
                <w:lang w:val="en-GB" w:eastAsia="en-GB"/>
              </w:rPr>
              <w:t>Deliverable stage</w:t>
            </w:r>
          </w:p>
        </w:tc>
        <w:tc>
          <w:tcPr>
            <w:tcW w:w="5452" w:type="dxa"/>
            <w:shd w:val="clear" w:color="auto" w:fill="D9D9D9"/>
            <w:vAlign w:val="center"/>
          </w:tcPr>
          <w:p w14:paraId="5080130F" w14:textId="77777777" w:rsidR="005B616C" w:rsidRPr="00807F43" w:rsidRDefault="005B616C" w:rsidP="003142A0">
            <w:pPr>
              <w:spacing w:line="276" w:lineRule="auto"/>
              <w:jc w:val="center"/>
              <w:rPr>
                <w:rFonts w:ascii="Calibri" w:hAnsi="Calibri" w:cs="Calibri"/>
                <w:b/>
                <w:sz w:val="22"/>
                <w:szCs w:val="22"/>
              </w:rPr>
            </w:pPr>
            <w:r w:rsidRPr="00807F43">
              <w:rPr>
                <w:rFonts w:ascii="Calibri" w:hAnsi="Calibri" w:cs="Calibri"/>
                <w:b/>
                <w:color w:val="000000"/>
                <w:sz w:val="22"/>
                <w:szCs w:val="22"/>
                <w:lang w:val="en-GB" w:eastAsia="en-GB"/>
              </w:rPr>
              <w:t>Description of the deliverable</w:t>
            </w:r>
          </w:p>
        </w:tc>
      </w:tr>
      <w:tr w:rsidR="00094F70" w:rsidRPr="00807F43" w14:paraId="258014C9" w14:textId="77777777" w:rsidTr="00453686">
        <w:trPr>
          <w:trHeight w:val="405"/>
        </w:trPr>
        <w:tc>
          <w:tcPr>
            <w:tcW w:w="3686" w:type="dxa"/>
            <w:tcBorders>
              <w:top w:val="single" w:sz="4" w:space="0" w:color="000000"/>
              <w:left w:val="single" w:sz="4" w:space="0" w:color="000000"/>
              <w:bottom w:val="single" w:sz="4" w:space="0" w:color="000000"/>
              <w:right w:val="single" w:sz="4" w:space="0" w:color="000000"/>
            </w:tcBorders>
          </w:tcPr>
          <w:p w14:paraId="1EA8F3FF" w14:textId="4E3E7A46" w:rsidR="00094F70" w:rsidRPr="00807F43" w:rsidRDefault="00094F70" w:rsidP="00094F70">
            <w:pPr>
              <w:spacing w:after="120" w:line="288" w:lineRule="auto"/>
              <w:ind w:right="90"/>
              <w:jc w:val="both"/>
              <w:rPr>
                <w:rFonts w:ascii="Calibri" w:hAnsi="Calibri" w:cs="Calibri"/>
                <w:i/>
                <w:iCs/>
                <w:color w:val="000000"/>
                <w:sz w:val="22"/>
                <w:szCs w:val="22"/>
              </w:rPr>
            </w:pPr>
            <w:r w:rsidRPr="005F7FB2">
              <w:rPr>
                <w:rFonts w:asciiTheme="minorHAnsi" w:hAnsiTheme="minorHAnsi" w:cstheme="minorHAnsi"/>
                <w:i/>
                <w:iCs/>
                <w:color w:val="000000"/>
                <w:sz w:val="22"/>
                <w:szCs w:val="22"/>
              </w:rPr>
              <w:t>Deliverable 1</w:t>
            </w:r>
          </w:p>
        </w:tc>
        <w:tc>
          <w:tcPr>
            <w:tcW w:w="5452" w:type="dxa"/>
            <w:tcBorders>
              <w:top w:val="single" w:sz="4" w:space="0" w:color="000000"/>
              <w:left w:val="single" w:sz="4" w:space="0" w:color="000000"/>
              <w:bottom w:val="single" w:sz="4" w:space="0" w:color="000000"/>
              <w:right w:val="single" w:sz="4" w:space="0" w:color="000000"/>
            </w:tcBorders>
          </w:tcPr>
          <w:p w14:paraId="1952638E" w14:textId="5400E92F" w:rsidR="00094F70" w:rsidRPr="00453686" w:rsidRDefault="00094F70" w:rsidP="00094F70">
            <w:pPr>
              <w:spacing w:after="120" w:line="276" w:lineRule="auto"/>
              <w:ind w:right="90"/>
              <w:jc w:val="both"/>
              <w:rPr>
                <w:rFonts w:asciiTheme="minorHAnsi" w:hAnsiTheme="minorHAnsi" w:cs="Calibri"/>
                <w:bCs/>
                <w:color w:val="000000"/>
                <w:sz w:val="22"/>
                <w:szCs w:val="22"/>
                <w:lang w:eastAsia="en-GB"/>
              </w:rPr>
            </w:pPr>
            <w:r w:rsidRPr="00453686">
              <w:rPr>
                <w:rFonts w:asciiTheme="minorHAnsi" w:hAnsiTheme="minorHAnsi" w:cs="Calibri"/>
                <w:bCs/>
                <w:color w:val="000000"/>
                <w:sz w:val="22"/>
                <w:szCs w:val="22"/>
                <w:lang w:eastAsia="en-GB"/>
              </w:rPr>
              <w:t>Desk review, development of 2 Curricula and syllabus for High Vocational Education and 2 short term curricula and 2 technical VE, organization training for selected staff</w:t>
            </w:r>
          </w:p>
          <w:p w14:paraId="25D2DD4A" w14:textId="04A1F356" w:rsidR="00094F70" w:rsidRPr="00453686" w:rsidRDefault="00094F70" w:rsidP="00094F70">
            <w:pPr>
              <w:spacing w:after="120" w:line="276" w:lineRule="auto"/>
              <w:ind w:right="90"/>
              <w:jc w:val="both"/>
              <w:rPr>
                <w:rFonts w:asciiTheme="minorHAnsi" w:hAnsiTheme="minorHAnsi" w:cs="Calibri"/>
                <w:bCs/>
                <w:color w:val="000000"/>
                <w:sz w:val="22"/>
                <w:szCs w:val="22"/>
                <w:lang w:eastAsia="en-GB"/>
              </w:rPr>
            </w:pPr>
          </w:p>
        </w:tc>
      </w:tr>
      <w:tr w:rsidR="00094F70" w:rsidRPr="00807F43" w14:paraId="07446867" w14:textId="77777777" w:rsidTr="00453686">
        <w:trPr>
          <w:trHeight w:val="405"/>
        </w:trPr>
        <w:tc>
          <w:tcPr>
            <w:tcW w:w="3686" w:type="dxa"/>
            <w:tcBorders>
              <w:top w:val="single" w:sz="4" w:space="0" w:color="000000"/>
              <w:left w:val="single" w:sz="4" w:space="0" w:color="000000"/>
              <w:bottom w:val="single" w:sz="4" w:space="0" w:color="000000"/>
              <w:right w:val="single" w:sz="4" w:space="0" w:color="000000"/>
            </w:tcBorders>
          </w:tcPr>
          <w:p w14:paraId="428C8808" w14:textId="16C7CA43" w:rsidR="00094F70" w:rsidRPr="00807F43" w:rsidRDefault="00094F70" w:rsidP="00094F70">
            <w:pPr>
              <w:spacing w:after="120" w:line="288" w:lineRule="auto"/>
              <w:ind w:right="90"/>
              <w:jc w:val="both"/>
              <w:rPr>
                <w:rFonts w:ascii="Calibri" w:hAnsi="Calibri" w:cs="Calibri"/>
                <w:b/>
                <w:bCs/>
                <w:color w:val="000000"/>
                <w:sz w:val="22"/>
                <w:szCs w:val="22"/>
              </w:rPr>
            </w:pPr>
            <w:r w:rsidRPr="001A57A3">
              <w:rPr>
                <w:rFonts w:asciiTheme="minorHAnsi" w:hAnsiTheme="minorHAnsi" w:cstheme="minorHAnsi"/>
                <w:i/>
                <w:iCs/>
                <w:color w:val="000000"/>
                <w:sz w:val="22"/>
                <w:szCs w:val="22"/>
              </w:rPr>
              <w:t>Deliverable 2</w:t>
            </w:r>
          </w:p>
        </w:tc>
        <w:tc>
          <w:tcPr>
            <w:tcW w:w="5452" w:type="dxa"/>
            <w:tcBorders>
              <w:top w:val="single" w:sz="4" w:space="0" w:color="000000"/>
              <w:left w:val="single" w:sz="4" w:space="0" w:color="000000"/>
              <w:bottom w:val="single" w:sz="4" w:space="0" w:color="000000"/>
              <w:right w:val="single" w:sz="4" w:space="0" w:color="000000"/>
            </w:tcBorders>
          </w:tcPr>
          <w:p w14:paraId="7D1E1CD1" w14:textId="521295D8" w:rsidR="00094F70" w:rsidRPr="00453686" w:rsidRDefault="00094F70" w:rsidP="00094F70">
            <w:pPr>
              <w:spacing w:after="120" w:line="276" w:lineRule="auto"/>
              <w:ind w:right="90"/>
              <w:jc w:val="both"/>
              <w:rPr>
                <w:rFonts w:asciiTheme="minorHAnsi" w:hAnsiTheme="minorHAnsi" w:cstheme="minorHAnsi"/>
                <w:bCs/>
                <w:sz w:val="22"/>
                <w:szCs w:val="22"/>
              </w:rPr>
            </w:pPr>
            <w:r w:rsidRPr="00453686">
              <w:rPr>
                <w:rFonts w:asciiTheme="minorHAnsi" w:hAnsiTheme="minorHAnsi" w:cstheme="minorHAnsi"/>
                <w:bCs/>
                <w:sz w:val="22"/>
                <w:szCs w:val="22"/>
              </w:rPr>
              <w:t>Development of 2 Curricula and syllabus for High Vocational Education, 4 curricula for technical VE and 5 curricula for short term courses and module teaching materials</w:t>
            </w:r>
          </w:p>
        </w:tc>
      </w:tr>
      <w:tr w:rsidR="00094F70" w:rsidRPr="00807F43" w14:paraId="029EE1EE" w14:textId="77777777" w:rsidTr="00453686">
        <w:trPr>
          <w:trHeight w:val="405"/>
        </w:trPr>
        <w:tc>
          <w:tcPr>
            <w:tcW w:w="3686" w:type="dxa"/>
            <w:tcBorders>
              <w:top w:val="single" w:sz="4" w:space="0" w:color="000000"/>
              <w:left w:val="single" w:sz="4" w:space="0" w:color="000000"/>
              <w:bottom w:val="single" w:sz="4" w:space="0" w:color="000000"/>
              <w:right w:val="single" w:sz="4" w:space="0" w:color="000000"/>
            </w:tcBorders>
          </w:tcPr>
          <w:p w14:paraId="6F97DD5C" w14:textId="27EF11CF" w:rsidR="00094F70" w:rsidRPr="00807F43" w:rsidRDefault="00094F70" w:rsidP="00094F70">
            <w:pPr>
              <w:spacing w:after="120" w:line="288" w:lineRule="auto"/>
              <w:ind w:right="90"/>
              <w:jc w:val="both"/>
              <w:rPr>
                <w:rFonts w:ascii="Calibri" w:hAnsi="Calibri" w:cs="Calibri"/>
                <w:b/>
                <w:bCs/>
                <w:color w:val="000000"/>
                <w:szCs w:val="22"/>
              </w:rPr>
            </w:pPr>
            <w:r w:rsidRPr="001A57A3">
              <w:rPr>
                <w:rFonts w:asciiTheme="minorHAnsi" w:hAnsiTheme="minorHAnsi" w:cstheme="minorHAnsi"/>
                <w:bCs/>
                <w:i/>
                <w:iCs/>
                <w:sz w:val="22"/>
                <w:szCs w:val="22"/>
              </w:rPr>
              <w:t>Deliverable 3</w:t>
            </w:r>
          </w:p>
        </w:tc>
        <w:tc>
          <w:tcPr>
            <w:tcW w:w="5452" w:type="dxa"/>
            <w:tcBorders>
              <w:top w:val="single" w:sz="4" w:space="0" w:color="000000"/>
              <w:left w:val="single" w:sz="4" w:space="0" w:color="000000"/>
              <w:bottom w:val="single" w:sz="4" w:space="0" w:color="000000"/>
              <w:right w:val="single" w:sz="4" w:space="0" w:color="000000"/>
            </w:tcBorders>
          </w:tcPr>
          <w:p w14:paraId="0BB6E5E9" w14:textId="01E1E105" w:rsidR="00094F70" w:rsidRPr="00453686" w:rsidRDefault="00094F70" w:rsidP="00094F70">
            <w:pPr>
              <w:spacing w:after="120" w:line="276" w:lineRule="auto"/>
              <w:ind w:right="90"/>
              <w:jc w:val="both"/>
              <w:rPr>
                <w:rFonts w:asciiTheme="minorHAnsi" w:hAnsiTheme="minorHAnsi" w:cstheme="minorHAnsi"/>
                <w:color w:val="000000"/>
                <w:sz w:val="22"/>
                <w:szCs w:val="22"/>
              </w:rPr>
            </w:pPr>
            <w:r w:rsidRPr="00453686">
              <w:rPr>
                <w:rFonts w:asciiTheme="minorHAnsi" w:hAnsiTheme="minorHAnsi" w:cstheme="minorHAnsi"/>
                <w:bCs/>
                <w:sz w:val="22"/>
                <w:szCs w:val="22"/>
              </w:rPr>
              <w:t>Development of human resource plans and the assessment of training needs for five targeted VET providers</w:t>
            </w:r>
          </w:p>
        </w:tc>
      </w:tr>
      <w:tr w:rsidR="00094F70" w:rsidRPr="00807F43" w14:paraId="4B430EA7" w14:textId="77777777" w:rsidTr="00453686">
        <w:trPr>
          <w:trHeight w:val="405"/>
        </w:trPr>
        <w:tc>
          <w:tcPr>
            <w:tcW w:w="3686" w:type="dxa"/>
            <w:tcBorders>
              <w:top w:val="single" w:sz="4" w:space="0" w:color="000000"/>
              <w:left w:val="single" w:sz="4" w:space="0" w:color="000000"/>
              <w:bottom w:val="single" w:sz="4" w:space="0" w:color="000000"/>
              <w:right w:val="single" w:sz="4" w:space="0" w:color="000000"/>
            </w:tcBorders>
          </w:tcPr>
          <w:p w14:paraId="244E297A" w14:textId="63B34842" w:rsidR="00094F70" w:rsidRPr="00807F43" w:rsidRDefault="00094F70" w:rsidP="00094F70">
            <w:pPr>
              <w:spacing w:after="120" w:line="288" w:lineRule="auto"/>
              <w:ind w:right="90"/>
              <w:jc w:val="both"/>
              <w:rPr>
                <w:rFonts w:ascii="Calibri" w:hAnsi="Calibri" w:cs="Calibri"/>
                <w:i/>
                <w:iCs/>
                <w:color w:val="000000"/>
                <w:sz w:val="22"/>
                <w:szCs w:val="22"/>
              </w:rPr>
            </w:pPr>
            <w:r w:rsidRPr="001A57A3">
              <w:rPr>
                <w:rFonts w:asciiTheme="minorHAnsi" w:hAnsiTheme="minorHAnsi" w:cstheme="minorHAnsi"/>
                <w:i/>
                <w:iCs/>
                <w:color w:val="000000"/>
                <w:sz w:val="22"/>
                <w:szCs w:val="22"/>
              </w:rPr>
              <w:lastRenderedPageBreak/>
              <w:t>Deliverable 4</w:t>
            </w:r>
          </w:p>
        </w:tc>
        <w:tc>
          <w:tcPr>
            <w:tcW w:w="5452" w:type="dxa"/>
            <w:tcBorders>
              <w:top w:val="single" w:sz="4" w:space="0" w:color="000000"/>
              <w:left w:val="single" w:sz="4" w:space="0" w:color="000000"/>
              <w:bottom w:val="single" w:sz="4" w:space="0" w:color="000000"/>
              <w:right w:val="single" w:sz="4" w:space="0" w:color="000000"/>
            </w:tcBorders>
          </w:tcPr>
          <w:p w14:paraId="07D681ED" w14:textId="2E1F4D36" w:rsidR="00094F70" w:rsidRPr="00453686" w:rsidRDefault="00094F70" w:rsidP="00094F70">
            <w:pPr>
              <w:spacing w:after="120" w:line="276" w:lineRule="auto"/>
              <w:ind w:right="90"/>
              <w:jc w:val="both"/>
              <w:rPr>
                <w:rFonts w:asciiTheme="minorHAnsi" w:hAnsiTheme="minorHAnsi" w:cstheme="minorHAnsi"/>
                <w:color w:val="000000"/>
                <w:sz w:val="22"/>
                <w:szCs w:val="22"/>
              </w:rPr>
            </w:pPr>
            <w:r w:rsidRPr="00453686">
              <w:rPr>
                <w:rFonts w:asciiTheme="minorHAnsi" w:hAnsiTheme="minorHAnsi" w:cstheme="minorHAnsi"/>
                <w:color w:val="000000"/>
                <w:sz w:val="22"/>
                <w:szCs w:val="22"/>
              </w:rPr>
              <w:t>Development of 8 short term, 4 technical VE curricula and some module teachings materials, if needed.</w:t>
            </w:r>
          </w:p>
        </w:tc>
      </w:tr>
      <w:tr w:rsidR="00094F70" w:rsidRPr="00807F43" w14:paraId="212C3976" w14:textId="77777777" w:rsidTr="00453686">
        <w:trPr>
          <w:trHeight w:val="405"/>
        </w:trPr>
        <w:tc>
          <w:tcPr>
            <w:tcW w:w="3686" w:type="dxa"/>
            <w:tcBorders>
              <w:top w:val="single" w:sz="4" w:space="0" w:color="000000"/>
              <w:left w:val="single" w:sz="4" w:space="0" w:color="000000"/>
              <w:bottom w:val="single" w:sz="4" w:space="0" w:color="000000"/>
              <w:right w:val="single" w:sz="4" w:space="0" w:color="000000"/>
            </w:tcBorders>
          </w:tcPr>
          <w:p w14:paraId="28002D78" w14:textId="0E039E73" w:rsidR="00094F70" w:rsidRPr="00807F43" w:rsidRDefault="00094F70" w:rsidP="00094F70">
            <w:pPr>
              <w:spacing w:after="120" w:line="288" w:lineRule="auto"/>
              <w:ind w:right="90"/>
              <w:jc w:val="both"/>
              <w:rPr>
                <w:rFonts w:ascii="Calibri" w:hAnsi="Calibri" w:cs="Calibri"/>
                <w:i/>
                <w:iCs/>
                <w:color w:val="000000"/>
                <w:sz w:val="22"/>
                <w:szCs w:val="22"/>
              </w:rPr>
            </w:pPr>
            <w:r w:rsidRPr="005F7FB2">
              <w:rPr>
                <w:rFonts w:asciiTheme="minorHAnsi" w:hAnsiTheme="minorHAnsi" w:cstheme="minorHAnsi"/>
                <w:i/>
                <w:iCs/>
                <w:color w:val="000000"/>
                <w:sz w:val="22"/>
                <w:szCs w:val="22"/>
              </w:rPr>
              <w:t xml:space="preserve">Deliverable </w:t>
            </w:r>
            <w:r>
              <w:rPr>
                <w:rFonts w:asciiTheme="minorHAnsi" w:hAnsiTheme="minorHAnsi" w:cstheme="minorHAnsi"/>
                <w:i/>
                <w:iCs/>
                <w:color w:val="000000"/>
                <w:sz w:val="22"/>
                <w:szCs w:val="22"/>
              </w:rPr>
              <w:t>5</w:t>
            </w:r>
          </w:p>
        </w:tc>
        <w:tc>
          <w:tcPr>
            <w:tcW w:w="5452" w:type="dxa"/>
            <w:tcBorders>
              <w:top w:val="single" w:sz="4" w:space="0" w:color="000000"/>
              <w:left w:val="single" w:sz="4" w:space="0" w:color="000000"/>
              <w:bottom w:val="single" w:sz="4" w:space="0" w:color="000000"/>
              <w:right w:val="single" w:sz="4" w:space="0" w:color="000000"/>
            </w:tcBorders>
          </w:tcPr>
          <w:p w14:paraId="29DD12F0" w14:textId="51A1C580" w:rsidR="00094F70" w:rsidRPr="00453686" w:rsidRDefault="00D55F8D" w:rsidP="00094F70">
            <w:pPr>
              <w:spacing w:after="120" w:line="276" w:lineRule="auto"/>
              <w:ind w:right="9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Report </w:t>
            </w:r>
            <w:r w:rsidR="00094F70" w:rsidRPr="00453686">
              <w:rPr>
                <w:rFonts w:asciiTheme="minorHAnsi" w:hAnsiTheme="minorHAnsi" w:cstheme="minorHAnsi"/>
                <w:color w:val="000000"/>
                <w:sz w:val="22"/>
                <w:szCs w:val="22"/>
              </w:rPr>
              <w:t>reflecting results and recommendations</w:t>
            </w:r>
          </w:p>
        </w:tc>
      </w:tr>
    </w:tbl>
    <w:p w14:paraId="2D49B9F8" w14:textId="77777777" w:rsidR="005B616C" w:rsidRPr="00807F43" w:rsidRDefault="005B616C" w:rsidP="005B616C">
      <w:pPr>
        <w:spacing w:after="120"/>
        <w:rPr>
          <w:rFonts w:ascii="Calibri" w:hAnsi="Calibri" w:cs="Calibri"/>
          <w:sz w:val="22"/>
          <w:szCs w:val="22"/>
        </w:rPr>
      </w:pPr>
    </w:p>
    <w:p w14:paraId="00702E26" w14:textId="77777777" w:rsidR="005B616C" w:rsidRPr="00094F70" w:rsidRDefault="005B616C" w:rsidP="005B616C">
      <w:pPr>
        <w:spacing w:after="120"/>
        <w:rPr>
          <w:rFonts w:ascii="Calibri" w:hAnsi="Calibri" w:cs="Calibri"/>
          <w:sz w:val="22"/>
          <w:szCs w:val="22"/>
        </w:rPr>
      </w:pPr>
      <w:r w:rsidRPr="00094F70">
        <w:rPr>
          <w:rFonts w:ascii="Calibri" w:hAnsi="Calibri" w:cs="Calibri"/>
          <w:b/>
          <w:bCs/>
          <w:i/>
          <w:iCs/>
          <w:sz w:val="22"/>
          <w:szCs w:val="22"/>
        </w:rPr>
        <w:t>Note:</w:t>
      </w:r>
      <w:r w:rsidRPr="00094F70">
        <w:rPr>
          <w:rFonts w:ascii="Calibri" w:hAnsi="Calibri" w:cs="Calibri"/>
          <w:sz w:val="22"/>
          <w:szCs w:val="22"/>
        </w:rPr>
        <w:t xml:space="preserve"> all deliverables are interlinked with the services indicated in the “Brief Description of the Required Services” section of this RFP.</w:t>
      </w:r>
    </w:p>
    <w:p w14:paraId="6AA70D1E" w14:textId="37A582F6" w:rsidR="005B616C" w:rsidRPr="00094F70" w:rsidRDefault="005B616C" w:rsidP="005B616C">
      <w:pPr>
        <w:pStyle w:val="Heading2"/>
        <w:spacing w:before="0" w:after="120" w:line="276" w:lineRule="auto"/>
        <w:jc w:val="both"/>
        <w:rPr>
          <w:rFonts w:ascii="Calibri" w:hAnsi="Calibri" w:cs="Calibri"/>
          <w:b w:val="0"/>
          <w:i w:val="0"/>
          <w:sz w:val="22"/>
          <w:szCs w:val="22"/>
          <w:lang w:val="en-US"/>
        </w:rPr>
      </w:pPr>
      <w:r w:rsidRPr="00094F70">
        <w:rPr>
          <w:rFonts w:ascii="Calibri" w:hAnsi="Calibri" w:cs="Calibri"/>
          <w:sz w:val="22"/>
          <w:szCs w:val="22"/>
        </w:rPr>
        <w:t>All the documents should be sent in electronic form (Microsoft Word and PDF and, if applicable, other relevant formats) in English.</w:t>
      </w:r>
      <w:r w:rsidR="00D55F8D">
        <w:rPr>
          <w:rFonts w:ascii="Calibri" w:hAnsi="Calibri" w:cs="Calibri"/>
          <w:sz w:val="22"/>
          <w:szCs w:val="22"/>
          <w:lang w:val="en-US"/>
        </w:rPr>
        <w:t xml:space="preserve"> </w:t>
      </w:r>
      <w:r w:rsidRPr="00094F70">
        <w:rPr>
          <w:rFonts w:ascii="Calibri" w:hAnsi="Calibri" w:cs="Calibri"/>
          <w:b w:val="0"/>
          <w:i w:val="0"/>
          <w:sz w:val="22"/>
          <w:szCs w:val="22"/>
        </w:rPr>
        <w:t xml:space="preserve">The assignment </w:t>
      </w:r>
      <w:r w:rsidRPr="00094F70">
        <w:rPr>
          <w:rFonts w:ascii="Calibri" w:hAnsi="Calibri" w:cs="Calibri"/>
          <w:b w:val="0"/>
          <w:i w:val="0"/>
          <w:sz w:val="22"/>
          <w:szCs w:val="22"/>
          <w:lang w:val="en-US"/>
        </w:rPr>
        <w:t xml:space="preserve">covers the period from </w:t>
      </w:r>
      <w:r w:rsidR="00094F70" w:rsidRPr="00094F70">
        <w:rPr>
          <w:rFonts w:ascii="Calibri" w:hAnsi="Calibri" w:cs="Calibri"/>
          <w:b w:val="0"/>
          <w:i w:val="0"/>
          <w:sz w:val="22"/>
          <w:szCs w:val="22"/>
          <w:lang w:val="en-US"/>
        </w:rPr>
        <w:t>June</w:t>
      </w:r>
      <w:r w:rsidR="009950C1" w:rsidRPr="00094F70">
        <w:rPr>
          <w:rFonts w:ascii="Calibri" w:hAnsi="Calibri" w:cs="Calibri"/>
          <w:b w:val="0"/>
          <w:i w:val="0"/>
          <w:sz w:val="22"/>
          <w:szCs w:val="22"/>
          <w:lang w:val="en-US"/>
        </w:rPr>
        <w:t xml:space="preserve"> 2022</w:t>
      </w:r>
      <w:r w:rsidRPr="00094F70">
        <w:rPr>
          <w:rFonts w:ascii="Calibri" w:hAnsi="Calibri" w:cs="Calibri"/>
          <w:b w:val="0"/>
          <w:i w:val="0"/>
          <w:sz w:val="22"/>
          <w:szCs w:val="22"/>
          <w:lang w:val="en-US"/>
        </w:rPr>
        <w:t xml:space="preserve"> to </w:t>
      </w:r>
      <w:r w:rsidR="00094F70" w:rsidRPr="00094F70">
        <w:rPr>
          <w:rFonts w:ascii="Calibri" w:hAnsi="Calibri" w:cs="Calibri"/>
          <w:b w:val="0"/>
          <w:i w:val="0"/>
          <w:sz w:val="22"/>
          <w:szCs w:val="22"/>
          <w:lang w:val="en-US"/>
        </w:rPr>
        <w:t>June</w:t>
      </w:r>
      <w:r w:rsidR="009950C1" w:rsidRPr="00094F70">
        <w:rPr>
          <w:rFonts w:ascii="Calibri" w:hAnsi="Calibri" w:cs="Calibri"/>
          <w:b w:val="0"/>
          <w:i w:val="0"/>
          <w:sz w:val="22"/>
          <w:szCs w:val="22"/>
          <w:lang w:val="en-US"/>
        </w:rPr>
        <w:t xml:space="preserve"> 2023</w:t>
      </w:r>
      <w:r w:rsidRPr="00094F70">
        <w:rPr>
          <w:rFonts w:ascii="Calibri" w:hAnsi="Calibri" w:cs="Calibri"/>
          <w:b w:val="0"/>
          <w:i w:val="0"/>
          <w:sz w:val="22"/>
          <w:szCs w:val="22"/>
          <w:lang w:val="en-US"/>
        </w:rPr>
        <w:t xml:space="preserve">. </w:t>
      </w:r>
      <w:r w:rsidRPr="00094F70">
        <w:rPr>
          <w:rFonts w:ascii="Calibri" w:hAnsi="Calibri" w:cs="Calibri"/>
          <w:b w:val="0"/>
          <w:i w:val="0"/>
          <w:sz w:val="22"/>
          <w:szCs w:val="22"/>
        </w:rPr>
        <w:t xml:space="preserve">The total number of </w:t>
      </w:r>
      <w:r w:rsidRPr="00D55F8D">
        <w:rPr>
          <w:rFonts w:ascii="Calibri" w:hAnsi="Calibri" w:cs="Calibri"/>
          <w:b w:val="0"/>
          <w:i w:val="0"/>
          <w:sz w:val="22"/>
          <w:szCs w:val="22"/>
        </w:rPr>
        <w:t xml:space="preserve">expected consultancy days is </w:t>
      </w:r>
      <w:r w:rsidR="00D55F8D" w:rsidRPr="00D55F8D">
        <w:rPr>
          <w:rFonts w:ascii="Calibri" w:hAnsi="Calibri" w:cs="Calibri"/>
          <w:b w:val="0"/>
          <w:i w:val="0"/>
          <w:sz w:val="22"/>
          <w:szCs w:val="22"/>
          <w:lang w:val="en-US"/>
        </w:rPr>
        <w:t>50</w:t>
      </w:r>
      <w:r w:rsidRPr="00D55F8D">
        <w:rPr>
          <w:rFonts w:ascii="Calibri" w:hAnsi="Calibri" w:cs="Calibri"/>
          <w:b w:val="0"/>
          <w:i w:val="0"/>
          <w:sz w:val="22"/>
          <w:szCs w:val="22"/>
        </w:rPr>
        <w:t>.</w:t>
      </w:r>
      <w:r w:rsidRPr="00D55F8D">
        <w:rPr>
          <w:rFonts w:ascii="Calibri" w:hAnsi="Calibri" w:cs="Calibri"/>
          <w:b w:val="0"/>
          <w:i w:val="0"/>
          <w:sz w:val="22"/>
          <w:szCs w:val="22"/>
          <w:lang w:val="en-US"/>
        </w:rPr>
        <w:t xml:space="preserve"> Expected travel days in the regions is </w:t>
      </w:r>
      <w:r w:rsidR="006D75CD" w:rsidRPr="00D55F8D">
        <w:rPr>
          <w:rFonts w:ascii="Calibri" w:hAnsi="Calibri" w:cs="Calibri"/>
          <w:b w:val="0"/>
          <w:i w:val="0"/>
          <w:sz w:val="22"/>
          <w:szCs w:val="22"/>
          <w:lang w:val="en-US"/>
        </w:rPr>
        <w:t>4</w:t>
      </w:r>
      <w:r w:rsidRPr="00D55F8D">
        <w:rPr>
          <w:rFonts w:ascii="Calibri" w:hAnsi="Calibri" w:cs="Calibri"/>
          <w:b w:val="0"/>
          <w:i w:val="0"/>
          <w:sz w:val="22"/>
          <w:szCs w:val="22"/>
          <w:lang w:val="en-US"/>
        </w:rPr>
        <w:t xml:space="preserve">0 </w:t>
      </w:r>
      <w:r w:rsidR="00094F70" w:rsidRPr="00D55F8D">
        <w:rPr>
          <w:rFonts w:ascii="Calibri" w:hAnsi="Calibri" w:cs="Calibri"/>
          <w:b w:val="0"/>
          <w:i w:val="0"/>
          <w:sz w:val="22"/>
          <w:szCs w:val="22"/>
          <w:lang w:val="en-US"/>
        </w:rPr>
        <w:t>days.</w:t>
      </w:r>
    </w:p>
    <w:p w14:paraId="25AF2346" w14:textId="0B63E333" w:rsidR="005B616C" w:rsidRPr="00807F43" w:rsidRDefault="005B616C" w:rsidP="005B616C">
      <w:pPr>
        <w:spacing w:after="120"/>
        <w:rPr>
          <w:rFonts w:ascii="Calibri" w:hAnsi="Calibri" w:cs="Calibri"/>
          <w:sz w:val="22"/>
          <w:szCs w:val="22"/>
          <w:lang w:eastAsia="en-GB"/>
        </w:rPr>
      </w:pPr>
      <w:r w:rsidRPr="00094F70">
        <w:rPr>
          <w:rFonts w:ascii="Calibri" w:hAnsi="Calibri" w:cs="Calibri"/>
          <w:sz w:val="22"/>
          <w:szCs w:val="22"/>
          <w:lang w:eastAsia="en-GB"/>
        </w:rPr>
        <w:t xml:space="preserve">Expert team involved in </w:t>
      </w:r>
      <w:r w:rsidR="00094F70" w:rsidRPr="00094F70">
        <w:rPr>
          <w:rFonts w:ascii="Calibri" w:hAnsi="Calibri" w:cs="Calibri"/>
          <w:sz w:val="22"/>
          <w:szCs w:val="22"/>
          <w:lang w:eastAsia="en-GB"/>
        </w:rPr>
        <w:t>assignments:</w:t>
      </w:r>
      <w:r w:rsidR="00094F70">
        <w:rPr>
          <w:rFonts w:ascii="Calibri" w:hAnsi="Calibri" w:cs="Calibri"/>
          <w:sz w:val="22"/>
          <w:szCs w:val="22"/>
          <w:lang w:eastAsia="en-GB"/>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2"/>
        <w:gridCol w:w="5964"/>
      </w:tblGrid>
      <w:tr w:rsidR="005B616C" w:rsidRPr="00807F43" w14:paraId="00860C8C" w14:textId="77777777" w:rsidTr="003142A0">
        <w:tc>
          <w:tcPr>
            <w:tcW w:w="3642" w:type="dxa"/>
            <w:shd w:val="clear" w:color="auto" w:fill="D9D9D9"/>
            <w:vAlign w:val="center"/>
          </w:tcPr>
          <w:p w14:paraId="4AE8FE89" w14:textId="77777777" w:rsidR="005B616C" w:rsidRPr="00807F43" w:rsidRDefault="005B616C" w:rsidP="003142A0">
            <w:pPr>
              <w:spacing w:after="120" w:line="288" w:lineRule="auto"/>
              <w:rPr>
                <w:rFonts w:ascii="Calibri" w:hAnsi="Calibri" w:cs="Calibri"/>
                <w:b/>
                <w:sz w:val="22"/>
                <w:szCs w:val="22"/>
              </w:rPr>
            </w:pPr>
          </w:p>
          <w:p w14:paraId="677999E5" w14:textId="77777777" w:rsidR="005B616C" w:rsidRPr="00807F43" w:rsidRDefault="005B616C" w:rsidP="003142A0">
            <w:pPr>
              <w:spacing w:after="120" w:line="288" w:lineRule="auto"/>
              <w:rPr>
                <w:rFonts w:ascii="Calibri" w:hAnsi="Calibri" w:cs="Calibri"/>
                <w:sz w:val="22"/>
                <w:szCs w:val="22"/>
              </w:rPr>
            </w:pPr>
            <w:r w:rsidRPr="00807F43">
              <w:rPr>
                <w:rFonts w:ascii="Calibri" w:hAnsi="Calibri" w:cs="Calibri"/>
                <w:b/>
                <w:sz w:val="22"/>
                <w:szCs w:val="22"/>
              </w:rPr>
              <w:t>Deliverables</w:t>
            </w:r>
          </w:p>
          <w:p w14:paraId="3F11D503" w14:textId="77777777" w:rsidR="005B616C" w:rsidRPr="00807F43" w:rsidRDefault="005B616C" w:rsidP="003142A0">
            <w:pPr>
              <w:spacing w:after="120" w:line="288" w:lineRule="auto"/>
              <w:rPr>
                <w:rFonts w:ascii="Calibri" w:hAnsi="Calibri" w:cs="Calibri"/>
                <w:b/>
                <w:sz w:val="22"/>
                <w:szCs w:val="22"/>
              </w:rPr>
            </w:pPr>
          </w:p>
        </w:tc>
        <w:tc>
          <w:tcPr>
            <w:tcW w:w="5964" w:type="dxa"/>
            <w:shd w:val="clear" w:color="auto" w:fill="D9D9D9"/>
            <w:vAlign w:val="center"/>
          </w:tcPr>
          <w:p w14:paraId="2A25A05E" w14:textId="77777777" w:rsidR="005B616C" w:rsidRPr="00807F43" w:rsidRDefault="005B616C" w:rsidP="003142A0">
            <w:pPr>
              <w:spacing w:after="120" w:line="288" w:lineRule="auto"/>
              <w:rPr>
                <w:rFonts w:ascii="Calibri" w:hAnsi="Calibri" w:cs="Calibri"/>
                <w:b/>
                <w:sz w:val="22"/>
                <w:szCs w:val="22"/>
              </w:rPr>
            </w:pPr>
            <w:r w:rsidRPr="00807F43">
              <w:rPr>
                <w:rFonts w:ascii="Calibri" w:hAnsi="Calibri" w:cs="Calibri"/>
                <w:b/>
                <w:sz w:val="22"/>
                <w:szCs w:val="22"/>
              </w:rPr>
              <w:t>Minimum requirements on consultants to be engaged</w:t>
            </w:r>
          </w:p>
        </w:tc>
      </w:tr>
      <w:tr w:rsidR="005B616C" w:rsidRPr="00807F43" w14:paraId="7624CE64" w14:textId="77777777" w:rsidTr="003142A0">
        <w:tc>
          <w:tcPr>
            <w:tcW w:w="3642" w:type="dxa"/>
            <w:shd w:val="clear" w:color="auto" w:fill="auto"/>
            <w:vAlign w:val="center"/>
          </w:tcPr>
          <w:p w14:paraId="319BF488" w14:textId="77777777" w:rsidR="005B616C" w:rsidRPr="00807F43" w:rsidRDefault="005B616C" w:rsidP="003142A0">
            <w:pPr>
              <w:spacing w:after="120" w:line="288" w:lineRule="auto"/>
              <w:jc w:val="both"/>
              <w:rPr>
                <w:rFonts w:ascii="Calibri" w:hAnsi="Calibri" w:cs="Calibri"/>
                <w:b/>
                <w:sz w:val="22"/>
                <w:szCs w:val="22"/>
              </w:rPr>
            </w:pPr>
            <w:r w:rsidRPr="00807F43">
              <w:rPr>
                <w:rFonts w:ascii="Calibri" w:hAnsi="Calibri" w:cs="Calibri"/>
                <w:b/>
                <w:bCs/>
                <w:sz w:val="22"/>
                <w:szCs w:val="22"/>
              </w:rPr>
              <w:t>Deliverable 1</w:t>
            </w:r>
          </w:p>
        </w:tc>
        <w:tc>
          <w:tcPr>
            <w:tcW w:w="5964" w:type="dxa"/>
            <w:shd w:val="clear" w:color="auto" w:fill="auto"/>
            <w:vAlign w:val="center"/>
          </w:tcPr>
          <w:p w14:paraId="4700DC8D" w14:textId="77777777" w:rsidR="005B616C" w:rsidRPr="00807F43" w:rsidRDefault="005B616C" w:rsidP="003142A0">
            <w:pPr>
              <w:pStyle w:val="ListParagraph"/>
              <w:widowControl/>
              <w:overflowPunct/>
              <w:adjustRightInd/>
              <w:spacing w:after="120" w:line="240" w:lineRule="auto"/>
              <w:ind w:left="0"/>
              <w:jc w:val="both"/>
              <w:rPr>
                <w:rFonts w:ascii="Calibri" w:hAnsi="Calibri" w:cs="Calibri"/>
                <w:b/>
                <w:szCs w:val="22"/>
                <w:lang w:eastAsia="en-GB"/>
              </w:rPr>
            </w:pPr>
            <w:r w:rsidRPr="00807F43">
              <w:rPr>
                <w:rFonts w:ascii="Calibri" w:hAnsi="Calibri" w:cs="Calibri"/>
                <w:b/>
                <w:szCs w:val="22"/>
                <w:lang w:eastAsia="en-GB"/>
              </w:rPr>
              <w:t>Team Leader</w:t>
            </w:r>
            <w:r w:rsidRPr="00807F43">
              <w:t xml:space="preserve"> </w:t>
            </w:r>
            <w:r w:rsidRPr="00807F43">
              <w:rPr>
                <w:rFonts w:ascii="Calibri" w:hAnsi="Calibri" w:cs="Calibri"/>
                <w:b/>
                <w:szCs w:val="22"/>
                <w:lang w:eastAsia="en-GB"/>
              </w:rPr>
              <w:t>for the overall assignment</w:t>
            </w:r>
          </w:p>
          <w:p w14:paraId="0719D5B8" w14:textId="77777777" w:rsidR="005B616C" w:rsidRPr="00807F43" w:rsidRDefault="005B616C" w:rsidP="003142A0">
            <w:pPr>
              <w:pStyle w:val="ListParagraph"/>
              <w:widowControl/>
              <w:overflowPunct/>
              <w:adjustRightInd/>
              <w:spacing w:after="120" w:line="240" w:lineRule="auto"/>
              <w:ind w:left="0"/>
              <w:jc w:val="both"/>
              <w:rPr>
                <w:rFonts w:ascii="Calibri" w:hAnsi="Calibri" w:cs="Calibri"/>
                <w:b/>
                <w:szCs w:val="22"/>
                <w:lang w:eastAsia="en-GB"/>
              </w:rPr>
            </w:pPr>
          </w:p>
          <w:p w14:paraId="0528B064" w14:textId="013505AE" w:rsidR="005B616C" w:rsidRPr="00807F43" w:rsidRDefault="005B616C" w:rsidP="003142A0">
            <w:pPr>
              <w:pStyle w:val="ListParagraph"/>
              <w:widowControl/>
              <w:numPr>
                <w:ilvl w:val="0"/>
                <w:numId w:val="16"/>
              </w:numPr>
              <w:overflowPunct/>
              <w:adjustRightInd/>
              <w:spacing w:line="276" w:lineRule="auto"/>
              <w:jc w:val="both"/>
              <w:rPr>
                <w:rFonts w:ascii="Calibri" w:hAnsi="Calibri" w:cs="Calibri"/>
                <w:szCs w:val="22"/>
                <w:lang w:eastAsia="en-GB"/>
              </w:rPr>
            </w:pPr>
            <w:r w:rsidRPr="00807F43">
              <w:rPr>
                <w:rFonts w:ascii="Calibri" w:hAnsi="Calibri" w:cs="Calibri"/>
                <w:szCs w:val="22"/>
                <w:lang w:eastAsia="en-GB"/>
              </w:rPr>
              <w:t xml:space="preserve">Master’s degree in management, education, economy or other related </w:t>
            </w:r>
            <w:r w:rsidR="00094F70" w:rsidRPr="00807F43">
              <w:rPr>
                <w:rFonts w:ascii="Calibri" w:hAnsi="Calibri" w:cs="Calibri"/>
                <w:szCs w:val="22"/>
                <w:lang w:eastAsia="en-GB"/>
              </w:rPr>
              <w:t>field.</w:t>
            </w:r>
          </w:p>
          <w:p w14:paraId="050396D1" w14:textId="3E74D122" w:rsidR="005B616C" w:rsidRPr="00807F43" w:rsidRDefault="005B616C" w:rsidP="003142A0">
            <w:pPr>
              <w:numPr>
                <w:ilvl w:val="0"/>
                <w:numId w:val="12"/>
              </w:numPr>
              <w:spacing w:line="276" w:lineRule="auto"/>
              <w:rPr>
                <w:rFonts w:ascii="Calibri" w:hAnsi="Calibri" w:cs="Calibri"/>
                <w:sz w:val="22"/>
                <w:szCs w:val="22"/>
                <w:lang w:val="en-GB" w:eastAsia="de-DE"/>
              </w:rPr>
            </w:pPr>
            <w:r w:rsidRPr="00807F43">
              <w:rPr>
                <w:rFonts w:ascii="Calibri" w:hAnsi="Calibri" w:cs="Calibri"/>
                <w:sz w:val="22"/>
                <w:szCs w:val="22"/>
                <w:lang w:val="en-GB" w:eastAsia="de-DE"/>
              </w:rPr>
              <w:t xml:space="preserve">At least 2 years’ </w:t>
            </w:r>
            <w:r w:rsidR="00AB64C6">
              <w:rPr>
                <w:rFonts w:ascii="Calibri" w:hAnsi="Calibri" w:cs="Calibri"/>
                <w:sz w:val="22"/>
                <w:szCs w:val="22"/>
                <w:lang w:val="en-GB" w:eastAsia="de-DE"/>
              </w:rPr>
              <w:t>expertise</w:t>
            </w:r>
            <w:r w:rsidRPr="00807F43">
              <w:rPr>
                <w:rFonts w:ascii="Calibri" w:hAnsi="Calibri" w:cs="Calibri"/>
                <w:sz w:val="22"/>
                <w:szCs w:val="22"/>
                <w:lang w:val="en-GB" w:eastAsia="de-DE"/>
              </w:rPr>
              <w:t xml:space="preserve"> in management, projects</w:t>
            </w:r>
          </w:p>
          <w:p w14:paraId="75BD8306" w14:textId="77777777" w:rsidR="005B616C" w:rsidRPr="00807F43" w:rsidRDefault="005B616C" w:rsidP="003142A0">
            <w:pPr>
              <w:numPr>
                <w:ilvl w:val="0"/>
                <w:numId w:val="12"/>
              </w:numPr>
              <w:spacing w:line="276" w:lineRule="auto"/>
              <w:rPr>
                <w:rFonts w:ascii="Calibri" w:hAnsi="Calibri" w:cs="Calibri"/>
                <w:sz w:val="22"/>
                <w:szCs w:val="22"/>
                <w:lang w:eastAsia="en-GB"/>
              </w:rPr>
            </w:pPr>
            <w:r w:rsidRPr="00807F43">
              <w:rPr>
                <w:rFonts w:ascii="Calibri" w:hAnsi="Calibri" w:cs="Calibri"/>
                <w:sz w:val="22"/>
                <w:szCs w:val="22"/>
                <w:lang w:eastAsia="en-GB"/>
              </w:rPr>
              <w:t>Ability to communicate effectively both orally and verbally, using generally accepted correspondence and report formats;</w:t>
            </w:r>
          </w:p>
          <w:p w14:paraId="025878BE" w14:textId="77777777" w:rsidR="005B616C" w:rsidRPr="00807F43" w:rsidRDefault="005B616C" w:rsidP="003142A0">
            <w:pPr>
              <w:pStyle w:val="ListParagraph"/>
              <w:numPr>
                <w:ilvl w:val="0"/>
                <w:numId w:val="12"/>
              </w:numPr>
              <w:spacing w:line="276" w:lineRule="auto"/>
              <w:rPr>
                <w:rFonts w:ascii="Calibri" w:hAnsi="Calibri" w:cs="Calibri"/>
                <w:kern w:val="0"/>
                <w:szCs w:val="22"/>
                <w:lang w:eastAsia="en-GB"/>
              </w:rPr>
            </w:pPr>
            <w:r w:rsidRPr="00807F43">
              <w:rPr>
                <w:rFonts w:ascii="Calibri" w:hAnsi="Calibri" w:cs="Calibri"/>
                <w:kern w:val="0"/>
                <w:szCs w:val="22"/>
                <w:lang w:eastAsia="en-GB"/>
              </w:rPr>
              <w:t>Excellent Azerbaijani, English written and oral skills</w:t>
            </w:r>
          </w:p>
          <w:p w14:paraId="171CB25F" w14:textId="77777777" w:rsidR="005B616C" w:rsidRPr="00807F43" w:rsidRDefault="005B616C" w:rsidP="003142A0">
            <w:pPr>
              <w:pStyle w:val="Title"/>
              <w:spacing w:after="120" w:line="288" w:lineRule="auto"/>
              <w:jc w:val="both"/>
              <w:rPr>
                <w:rFonts w:ascii="Calibri" w:hAnsi="Calibri" w:cs="Calibri"/>
                <w:sz w:val="22"/>
                <w:szCs w:val="22"/>
                <w:lang w:val="en-US"/>
              </w:rPr>
            </w:pPr>
            <w:r w:rsidRPr="00807F43">
              <w:rPr>
                <w:rFonts w:ascii="Calibri" w:hAnsi="Calibri" w:cs="Calibri"/>
                <w:sz w:val="22"/>
                <w:szCs w:val="22"/>
                <w:lang w:val="en-US"/>
              </w:rPr>
              <w:t>Vocational Education expert</w:t>
            </w:r>
          </w:p>
          <w:p w14:paraId="42F39379" w14:textId="77777777" w:rsidR="005B616C" w:rsidRPr="00807F43" w:rsidRDefault="005B616C" w:rsidP="003142A0">
            <w:pPr>
              <w:pStyle w:val="Title"/>
              <w:numPr>
                <w:ilvl w:val="0"/>
                <w:numId w:val="12"/>
              </w:numPr>
              <w:spacing w:line="288" w:lineRule="auto"/>
              <w:jc w:val="both"/>
              <w:rPr>
                <w:rFonts w:ascii="Calibri" w:hAnsi="Calibri" w:cs="Calibri"/>
                <w:b w:val="0"/>
                <w:bCs w:val="0"/>
                <w:sz w:val="22"/>
                <w:szCs w:val="22"/>
                <w:lang w:val="en-US"/>
              </w:rPr>
            </w:pPr>
            <w:r w:rsidRPr="00807F43">
              <w:rPr>
                <w:rFonts w:ascii="Calibri" w:hAnsi="Calibri" w:cs="Calibri"/>
                <w:b w:val="0"/>
                <w:bCs w:val="0"/>
                <w:sz w:val="22"/>
                <w:szCs w:val="22"/>
                <w:lang w:eastAsia="en-GB"/>
              </w:rPr>
              <w:t>Bachelor’s degree in management, education, pedagogy or other related field;</w:t>
            </w:r>
          </w:p>
          <w:p w14:paraId="156D52D7" w14:textId="5A06BDB9" w:rsidR="005B616C" w:rsidRDefault="005B616C" w:rsidP="003142A0">
            <w:pPr>
              <w:numPr>
                <w:ilvl w:val="0"/>
                <w:numId w:val="12"/>
              </w:numPr>
              <w:spacing w:line="288" w:lineRule="auto"/>
              <w:rPr>
                <w:rFonts w:ascii="Calibri" w:hAnsi="Calibri" w:cs="Calibri"/>
                <w:sz w:val="22"/>
                <w:szCs w:val="22"/>
                <w:lang w:val="en-GB" w:eastAsia="de-DE"/>
              </w:rPr>
            </w:pPr>
            <w:r w:rsidRPr="00807F43">
              <w:rPr>
                <w:rFonts w:ascii="Calibri" w:hAnsi="Calibri" w:cs="Calibri"/>
                <w:sz w:val="22"/>
                <w:szCs w:val="22"/>
                <w:lang w:val="en-GB" w:eastAsia="de-DE"/>
              </w:rPr>
              <w:t xml:space="preserve">At least 2 years’ </w:t>
            </w:r>
            <w:r w:rsidR="00AB64C6">
              <w:rPr>
                <w:rFonts w:ascii="Calibri" w:hAnsi="Calibri" w:cs="Calibri"/>
                <w:sz w:val="22"/>
                <w:szCs w:val="22"/>
                <w:lang w:val="en-GB" w:eastAsia="de-DE"/>
              </w:rPr>
              <w:t>expertise</w:t>
            </w:r>
            <w:r w:rsidRPr="00807F43">
              <w:rPr>
                <w:rFonts w:ascii="Calibri" w:hAnsi="Calibri" w:cs="Calibri"/>
                <w:sz w:val="22"/>
                <w:szCs w:val="22"/>
                <w:lang w:val="en-GB" w:eastAsia="de-DE"/>
              </w:rPr>
              <w:t xml:space="preserve"> as Vocational Education expert or as Vocational Education pedagogue/educator;</w:t>
            </w:r>
          </w:p>
          <w:p w14:paraId="759F1204" w14:textId="77777777" w:rsidR="000C37AD" w:rsidRPr="000C37AD" w:rsidRDefault="000C37AD" w:rsidP="000C37AD">
            <w:pPr>
              <w:pStyle w:val="ListParagraph"/>
              <w:numPr>
                <w:ilvl w:val="0"/>
                <w:numId w:val="12"/>
              </w:numPr>
              <w:rPr>
                <w:rFonts w:ascii="Calibri" w:hAnsi="Calibri" w:cs="Calibri"/>
                <w:kern w:val="0"/>
                <w:szCs w:val="22"/>
                <w:lang w:val="en-GB" w:eastAsia="de-DE"/>
              </w:rPr>
            </w:pPr>
            <w:r w:rsidRPr="000C37AD">
              <w:rPr>
                <w:rFonts w:ascii="Calibri" w:hAnsi="Calibri" w:cs="Calibri"/>
                <w:kern w:val="0"/>
                <w:szCs w:val="22"/>
                <w:lang w:val="en-GB" w:eastAsia="de-DE"/>
              </w:rPr>
              <w:t>At least a year of expertise as professional trainer, in education (trainings for trainers);</w:t>
            </w:r>
          </w:p>
          <w:p w14:paraId="5C45A055" w14:textId="719C4059" w:rsidR="005B616C" w:rsidRPr="00094F70" w:rsidRDefault="005B616C" w:rsidP="00094F70">
            <w:pPr>
              <w:pStyle w:val="ListParagraph"/>
              <w:numPr>
                <w:ilvl w:val="0"/>
                <w:numId w:val="12"/>
              </w:numPr>
              <w:rPr>
                <w:rFonts w:ascii="Calibri" w:hAnsi="Calibri" w:cs="Calibri"/>
                <w:kern w:val="0"/>
                <w:szCs w:val="22"/>
                <w:lang w:eastAsia="en-GB"/>
              </w:rPr>
            </w:pPr>
            <w:r w:rsidRPr="00807F43">
              <w:rPr>
                <w:rFonts w:ascii="Calibri" w:hAnsi="Calibri" w:cs="Calibri"/>
                <w:kern w:val="0"/>
                <w:szCs w:val="22"/>
                <w:lang w:eastAsia="en-GB"/>
              </w:rPr>
              <w:t>Excellent Azerbaijani, English written and oral skills</w:t>
            </w:r>
          </w:p>
        </w:tc>
      </w:tr>
      <w:tr w:rsidR="005B616C" w:rsidRPr="00807F43" w14:paraId="50AEF6F0" w14:textId="77777777" w:rsidTr="003142A0">
        <w:tc>
          <w:tcPr>
            <w:tcW w:w="3642" w:type="dxa"/>
            <w:tcBorders>
              <w:top w:val="single" w:sz="4" w:space="0" w:color="000000"/>
              <w:left w:val="single" w:sz="4" w:space="0" w:color="000000"/>
              <w:bottom w:val="single" w:sz="4" w:space="0" w:color="000000"/>
              <w:right w:val="single" w:sz="4" w:space="0" w:color="000000"/>
            </w:tcBorders>
          </w:tcPr>
          <w:p w14:paraId="7D0ED9A5" w14:textId="77777777" w:rsidR="005B616C" w:rsidRPr="00807F43" w:rsidRDefault="005B616C" w:rsidP="003142A0">
            <w:pPr>
              <w:spacing w:after="120" w:line="288" w:lineRule="auto"/>
              <w:jc w:val="both"/>
              <w:rPr>
                <w:rFonts w:ascii="Calibri" w:hAnsi="Calibri" w:cs="Calibri"/>
                <w:b/>
                <w:bCs/>
                <w:sz w:val="22"/>
                <w:szCs w:val="22"/>
              </w:rPr>
            </w:pPr>
            <w:r w:rsidRPr="00807F43">
              <w:rPr>
                <w:rFonts w:ascii="Calibri" w:hAnsi="Calibri" w:cs="Calibri"/>
                <w:b/>
                <w:bCs/>
                <w:sz w:val="22"/>
                <w:szCs w:val="22"/>
              </w:rPr>
              <w:t>Deliverable 2</w:t>
            </w:r>
          </w:p>
          <w:p w14:paraId="3DC090F1" w14:textId="77777777" w:rsidR="005B616C" w:rsidRPr="00807F43" w:rsidRDefault="005B616C" w:rsidP="003142A0">
            <w:pPr>
              <w:spacing w:after="120"/>
              <w:ind w:left="720"/>
              <w:rPr>
                <w:rFonts w:ascii="Calibri" w:hAnsi="Calibri" w:cs="Calibri"/>
                <w:b/>
                <w:bCs/>
                <w:sz w:val="22"/>
                <w:szCs w:val="22"/>
                <w:lang w:val="en-GB"/>
              </w:rPr>
            </w:pPr>
          </w:p>
        </w:tc>
        <w:tc>
          <w:tcPr>
            <w:tcW w:w="5964" w:type="dxa"/>
            <w:tcBorders>
              <w:top w:val="single" w:sz="4" w:space="0" w:color="000000"/>
              <w:left w:val="single" w:sz="4" w:space="0" w:color="000000"/>
              <w:bottom w:val="single" w:sz="4" w:space="0" w:color="000000"/>
              <w:right w:val="single" w:sz="4" w:space="0" w:color="000000"/>
            </w:tcBorders>
          </w:tcPr>
          <w:p w14:paraId="1F854D16" w14:textId="77777777" w:rsidR="005B616C" w:rsidRPr="00807F43" w:rsidRDefault="005B616C" w:rsidP="003142A0">
            <w:pPr>
              <w:pStyle w:val="ListParagraph"/>
              <w:widowControl/>
              <w:overflowPunct/>
              <w:adjustRightInd/>
              <w:spacing w:after="120" w:line="240" w:lineRule="auto"/>
              <w:ind w:left="0"/>
              <w:jc w:val="both"/>
              <w:rPr>
                <w:rFonts w:ascii="Calibri" w:hAnsi="Calibri" w:cs="Calibri"/>
                <w:b/>
                <w:szCs w:val="22"/>
                <w:lang w:eastAsia="en-GB"/>
              </w:rPr>
            </w:pPr>
            <w:r w:rsidRPr="00807F43">
              <w:rPr>
                <w:rFonts w:ascii="Calibri" w:hAnsi="Calibri" w:cs="Calibri"/>
                <w:b/>
                <w:szCs w:val="22"/>
                <w:lang w:eastAsia="en-GB"/>
              </w:rPr>
              <w:t>Team Leader</w:t>
            </w:r>
            <w:r w:rsidRPr="00807F43">
              <w:t xml:space="preserve"> </w:t>
            </w:r>
            <w:r w:rsidRPr="00807F43">
              <w:rPr>
                <w:rFonts w:ascii="Calibri" w:hAnsi="Calibri" w:cs="Calibri"/>
                <w:b/>
                <w:szCs w:val="22"/>
                <w:lang w:eastAsia="en-GB"/>
              </w:rPr>
              <w:t>for the overall assignment</w:t>
            </w:r>
          </w:p>
          <w:p w14:paraId="57EB0F2C" w14:textId="77777777" w:rsidR="005B616C" w:rsidRPr="00807F43" w:rsidRDefault="005B616C" w:rsidP="003142A0">
            <w:pPr>
              <w:pStyle w:val="ListParagraph"/>
              <w:widowControl/>
              <w:overflowPunct/>
              <w:adjustRightInd/>
              <w:spacing w:after="120" w:line="240" w:lineRule="auto"/>
              <w:ind w:left="0"/>
              <w:jc w:val="both"/>
              <w:rPr>
                <w:rFonts w:ascii="Calibri" w:hAnsi="Calibri" w:cs="Calibri"/>
                <w:b/>
                <w:szCs w:val="22"/>
                <w:lang w:eastAsia="en-GB"/>
              </w:rPr>
            </w:pPr>
          </w:p>
          <w:p w14:paraId="6FB1DE14" w14:textId="77777777" w:rsidR="005B616C" w:rsidRPr="00807F43" w:rsidRDefault="005B616C" w:rsidP="003142A0">
            <w:pPr>
              <w:pStyle w:val="ListParagraph"/>
              <w:widowControl/>
              <w:numPr>
                <w:ilvl w:val="0"/>
                <w:numId w:val="16"/>
              </w:numPr>
              <w:overflowPunct/>
              <w:adjustRightInd/>
              <w:spacing w:line="276" w:lineRule="auto"/>
              <w:jc w:val="both"/>
              <w:rPr>
                <w:rFonts w:ascii="Calibri" w:hAnsi="Calibri" w:cs="Calibri"/>
                <w:szCs w:val="22"/>
                <w:lang w:eastAsia="en-GB"/>
              </w:rPr>
            </w:pPr>
            <w:r w:rsidRPr="00807F43">
              <w:rPr>
                <w:rFonts w:ascii="Calibri" w:hAnsi="Calibri" w:cs="Calibri"/>
                <w:szCs w:val="22"/>
                <w:lang w:eastAsia="en-GB"/>
              </w:rPr>
              <w:t>Master’s degree in management, education, economy or other related field;</w:t>
            </w:r>
          </w:p>
          <w:p w14:paraId="15A18FF7" w14:textId="7D92B37A" w:rsidR="005B616C" w:rsidRDefault="005B616C" w:rsidP="003142A0">
            <w:pPr>
              <w:numPr>
                <w:ilvl w:val="0"/>
                <w:numId w:val="12"/>
              </w:numPr>
              <w:spacing w:line="276" w:lineRule="auto"/>
              <w:rPr>
                <w:rFonts w:ascii="Calibri" w:hAnsi="Calibri" w:cs="Calibri"/>
                <w:sz w:val="22"/>
                <w:szCs w:val="22"/>
                <w:lang w:val="en-GB" w:eastAsia="de-DE"/>
              </w:rPr>
            </w:pPr>
            <w:r w:rsidRPr="00807F43">
              <w:rPr>
                <w:rFonts w:ascii="Calibri" w:hAnsi="Calibri" w:cs="Calibri"/>
                <w:sz w:val="22"/>
                <w:szCs w:val="22"/>
                <w:lang w:val="en-GB" w:eastAsia="de-DE"/>
              </w:rPr>
              <w:t xml:space="preserve">At least 2 years’ </w:t>
            </w:r>
            <w:r w:rsidR="00AB64C6">
              <w:rPr>
                <w:rFonts w:ascii="Calibri" w:hAnsi="Calibri" w:cs="Calibri"/>
                <w:sz w:val="22"/>
                <w:szCs w:val="22"/>
                <w:lang w:val="en-GB" w:eastAsia="de-DE"/>
              </w:rPr>
              <w:t>expertise</w:t>
            </w:r>
            <w:r w:rsidRPr="00807F43">
              <w:rPr>
                <w:rFonts w:ascii="Calibri" w:hAnsi="Calibri" w:cs="Calibri"/>
                <w:sz w:val="22"/>
                <w:szCs w:val="22"/>
                <w:lang w:val="en-GB" w:eastAsia="de-DE"/>
              </w:rPr>
              <w:t xml:space="preserve"> in management, projects</w:t>
            </w:r>
          </w:p>
          <w:p w14:paraId="7FFC49F9" w14:textId="5A145E2E" w:rsidR="00093B74" w:rsidRPr="00807F43" w:rsidRDefault="00093B74" w:rsidP="003142A0">
            <w:pPr>
              <w:numPr>
                <w:ilvl w:val="0"/>
                <w:numId w:val="12"/>
              </w:numPr>
              <w:spacing w:line="276" w:lineRule="auto"/>
              <w:rPr>
                <w:rFonts w:ascii="Calibri" w:hAnsi="Calibri" w:cs="Calibri"/>
                <w:sz w:val="22"/>
                <w:szCs w:val="22"/>
                <w:lang w:val="en-GB" w:eastAsia="de-DE"/>
              </w:rPr>
            </w:pPr>
            <w:r>
              <w:rPr>
                <w:rFonts w:ascii="Calibri" w:hAnsi="Calibri" w:cs="Calibri"/>
                <w:sz w:val="22"/>
                <w:szCs w:val="22"/>
                <w:lang w:val="en-GB" w:eastAsia="de-DE"/>
              </w:rPr>
              <w:t xml:space="preserve">Year of experience in provision of assessments of training needs and development of human resource plan and training </w:t>
            </w:r>
          </w:p>
          <w:p w14:paraId="721CC361" w14:textId="77777777" w:rsidR="005B616C" w:rsidRPr="00807F43" w:rsidRDefault="005B616C" w:rsidP="003142A0">
            <w:pPr>
              <w:numPr>
                <w:ilvl w:val="0"/>
                <w:numId w:val="12"/>
              </w:numPr>
              <w:spacing w:line="276" w:lineRule="auto"/>
              <w:rPr>
                <w:rFonts w:ascii="Calibri" w:hAnsi="Calibri" w:cs="Calibri"/>
                <w:sz w:val="22"/>
                <w:szCs w:val="22"/>
                <w:lang w:eastAsia="en-GB"/>
              </w:rPr>
            </w:pPr>
            <w:r w:rsidRPr="00807F43">
              <w:rPr>
                <w:rFonts w:ascii="Calibri" w:hAnsi="Calibri" w:cs="Calibri"/>
                <w:sz w:val="22"/>
                <w:szCs w:val="22"/>
                <w:lang w:eastAsia="en-GB"/>
              </w:rPr>
              <w:lastRenderedPageBreak/>
              <w:t>Ability to communicate effectively both orally and verbally, using generally accepted correspondence and report formats;</w:t>
            </w:r>
          </w:p>
          <w:p w14:paraId="54805979" w14:textId="4483DBF4" w:rsidR="005B616C" w:rsidRDefault="005B616C" w:rsidP="003142A0">
            <w:pPr>
              <w:pStyle w:val="ListParagraph"/>
              <w:numPr>
                <w:ilvl w:val="0"/>
                <w:numId w:val="12"/>
              </w:numPr>
              <w:spacing w:line="276" w:lineRule="auto"/>
              <w:rPr>
                <w:rFonts w:ascii="Calibri" w:hAnsi="Calibri" w:cs="Calibri"/>
                <w:kern w:val="0"/>
                <w:szCs w:val="22"/>
                <w:lang w:eastAsia="en-GB"/>
              </w:rPr>
            </w:pPr>
            <w:r w:rsidRPr="00807F43">
              <w:rPr>
                <w:rFonts w:ascii="Calibri" w:hAnsi="Calibri" w:cs="Calibri"/>
                <w:kern w:val="0"/>
                <w:szCs w:val="22"/>
                <w:lang w:eastAsia="en-GB"/>
              </w:rPr>
              <w:t>Excellent Azerbaijani, English written and oral skills</w:t>
            </w:r>
          </w:p>
          <w:p w14:paraId="119A0732" w14:textId="77777777" w:rsidR="000C37AD" w:rsidRPr="000C37AD" w:rsidRDefault="000C37AD" w:rsidP="000C37AD">
            <w:pPr>
              <w:spacing w:line="276" w:lineRule="auto"/>
              <w:ind w:left="360"/>
              <w:rPr>
                <w:rFonts w:ascii="Calibri" w:hAnsi="Calibri" w:cs="Calibri"/>
                <w:szCs w:val="22"/>
                <w:lang w:eastAsia="en-GB"/>
              </w:rPr>
            </w:pPr>
          </w:p>
          <w:p w14:paraId="5AF54CE6" w14:textId="77777777" w:rsidR="005B616C" w:rsidRPr="00807F43" w:rsidRDefault="005B616C" w:rsidP="003142A0">
            <w:pPr>
              <w:pStyle w:val="Title"/>
              <w:spacing w:after="120" w:line="288" w:lineRule="auto"/>
              <w:jc w:val="both"/>
              <w:rPr>
                <w:rFonts w:ascii="Calibri" w:hAnsi="Calibri" w:cs="Calibri"/>
                <w:sz w:val="22"/>
                <w:szCs w:val="22"/>
                <w:lang w:val="en-US"/>
              </w:rPr>
            </w:pPr>
            <w:r w:rsidRPr="00807F43">
              <w:rPr>
                <w:rFonts w:ascii="Calibri" w:hAnsi="Calibri" w:cs="Calibri"/>
                <w:sz w:val="22"/>
                <w:szCs w:val="22"/>
                <w:lang w:val="en-US"/>
              </w:rPr>
              <w:t>Vocational Education expert</w:t>
            </w:r>
          </w:p>
          <w:p w14:paraId="0F93FA82" w14:textId="77777777" w:rsidR="005B616C" w:rsidRPr="00807F43" w:rsidRDefault="005B616C" w:rsidP="003142A0">
            <w:pPr>
              <w:pStyle w:val="Title"/>
              <w:numPr>
                <w:ilvl w:val="0"/>
                <w:numId w:val="12"/>
              </w:numPr>
              <w:spacing w:line="288" w:lineRule="auto"/>
              <w:jc w:val="both"/>
              <w:rPr>
                <w:rFonts w:ascii="Calibri" w:hAnsi="Calibri" w:cs="Calibri"/>
                <w:b w:val="0"/>
                <w:bCs w:val="0"/>
                <w:sz w:val="22"/>
                <w:szCs w:val="22"/>
                <w:lang w:val="en-US"/>
              </w:rPr>
            </w:pPr>
            <w:r w:rsidRPr="00807F43">
              <w:rPr>
                <w:rFonts w:ascii="Calibri" w:hAnsi="Calibri" w:cs="Calibri"/>
                <w:b w:val="0"/>
                <w:bCs w:val="0"/>
                <w:sz w:val="22"/>
                <w:szCs w:val="22"/>
                <w:lang w:eastAsia="en-GB"/>
              </w:rPr>
              <w:t>Bachelor’s degree in management, education, pedagogy or other related field;</w:t>
            </w:r>
          </w:p>
          <w:p w14:paraId="3AFE16BB" w14:textId="1B4CB187" w:rsidR="005B616C" w:rsidRDefault="005B616C" w:rsidP="003142A0">
            <w:pPr>
              <w:numPr>
                <w:ilvl w:val="0"/>
                <w:numId w:val="12"/>
              </w:numPr>
              <w:spacing w:line="288" w:lineRule="auto"/>
              <w:rPr>
                <w:rFonts w:ascii="Calibri" w:hAnsi="Calibri" w:cs="Calibri"/>
                <w:sz w:val="22"/>
                <w:szCs w:val="22"/>
                <w:lang w:val="en-GB" w:eastAsia="de-DE"/>
              </w:rPr>
            </w:pPr>
            <w:r w:rsidRPr="00807F43">
              <w:rPr>
                <w:rFonts w:ascii="Calibri" w:hAnsi="Calibri" w:cs="Calibri"/>
                <w:sz w:val="22"/>
                <w:szCs w:val="22"/>
                <w:lang w:val="en-GB" w:eastAsia="de-DE"/>
              </w:rPr>
              <w:t xml:space="preserve">At least 2 years’ </w:t>
            </w:r>
            <w:r w:rsidR="00AB64C6">
              <w:rPr>
                <w:rFonts w:ascii="Calibri" w:hAnsi="Calibri" w:cs="Calibri"/>
                <w:sz w:val="22"/>
                <w:szCs w:val="22"/>
                <w:lang w:val="en-GB" w:eastAsia="de-DE"/>
              </w:rPr>
              <w:t>expertise</w:t>
            </w:r>
            <w:r w:rsidRPr="00807F43">
              <w:rPr>
                <w:rFonts w:ascii="Calibri" w:hAnsi="Calibri" w:cs="Calibri"/>
                <w:sz w:val="22"/>
                <w:szCs w:val="22"/>
                <w:lang w:val="en-GB" w:eastAsia="de-DE"/>
              </w:rPr>
              <w:t xml:space="preserve"> as Vocational Education expert or as Vocational Education pedagogue/educator;</w:t>
            </w:r>
          </w:p>
          <w:p w14:paraId="644F24FB" w14:textId="77777777" w:rsidR="000C37AD" w:rsidRPr="000C37AD" w:rsidRDefault="000C37AD" w:rsidP="000C37AD">
            <w:pPr>
              <w:pStyle w:val="ListParagraph"/>
              <w:numPr>
                <w:ilvl w:val="0"/>
                <w:numId w:val="12"/>
              </w:numPr>
              <w:rPr>
                <w:rFonts w:ascii="Calibri" w:hAnsi="Calibri" w:cs="Calibri"/>
                <w:kern w:val="0"/>
                <w:szCs w:val="22"/>
                <w:lang w:val="en-GB" w:eastAsia="de-DE"/>
              </w:rPr>
            </w:pPr>
            <w:r w:rsidRPr="000C37AD">
              <w:rPr>
                <w:rFonts w:ascii="Calibri" w:hAnsi="Calibri" w:cs="Calibri"/>
                <w:kern w:val="0"/>
                <w:szCs w:val="22"/>
                <w:lang w:val="en-GB" w:eastAsia="de-DE"/>
              </w:rPr>
              <w:t>At least a year of expertise as professional trainer, in education (trainings for trainers);</w:t>
            </w:r>
          </w:p>
          <w:p w14:paraId="40BAE50A" w14:textId="77777777" w:rsidR="005B616C" w:rsidRPr="00807F43" w:rsidRDefault="005B616C" w:rsidP="003142A0">
            <w:pPr>
              <w:pStyle w:val="ListParagraph"/>
              <w:numPr>
                <w:ilvl w:val="0"/>
                <w:numId w:val="12"/>
              </w:numPr>
              <w:rPr>
                <w:rFonts w:ascii="Calibri" w:hAnsi="Calibri" w:cs="Calibri"/>
                <w:kern w:val="0"/>
                <w:szCs w:val="22"/>
                <w:lang w:eastAsia="en-GB"/>
              </w:rPr>
            </w:pPr>
            <w:r w:rsidRPr="00807F43">
              <w:rPr>
                <w:rFonts w:ascii="Calibri" w:hAnsi="Calibri" w:cs="Calibri"/>
                <w:kern w:val="0"/>
                <w:szCs w:val="22"/>
                <w:lang w:eastAsia="en-GB"/>
              </w:rPr>
              <w:t>Excellent Azerbaijani, English written and oral skills</w:t>
            </w:r>
          </w:p>
          <w:p w14:paraId="5CF19A0E" w14:textId="07CD0863" w:rsidR="005B616C" w:rsidRPr="00807F43" w:rsidRDefault="00B60803" w:rsidP="003142A0">
            <w:pPr>
              <w:pStyle w:val="Title"/>
              <w:spacing w:after="120" w:line="288" w:lineRule="auto"/>
              <w:jc w:val="both"/>
              <w:rPr>
                <w:rFonts w:ascii="Calibri" w:hAnsi="Calibri" w:cs="Calibri"/>
                <w:sz w:val="22"/>
                <w:szCs w:val="22"/>
                <w:lang w:val="en-US"/>
              </w:rPr>
            </w:pPr>
            <w:r>
              <w:rPr>
                <w:rFonts w:ascii="Calibri" w:hAnsi="Calibri" w:cs="Calibri"/>
                <w:sz w:val="22"/>
                <w:szCs w:val="22"/>
                <w:lang w:val="en-US"/>
              </w:rPr>
              <w:t xml:space="preserve">Expert in </w:t>
            </w:r>
            <w:r w:rsidRPr="00B60803">
              <w:rPr>
                <w:rFonts w:ascii="Calibri" w:hAnsi="Calibri" w:cs="Calibri"/>
                <w:sz w:val="22"/>
                <w:szCs w:val="22"/>
                <w:lang w:val="en-US"/>
              </w:rPr>
              <w:t>Agriculture and Food processing,</w:t>
            </w:r>
          </w:p>
          <w:p w14:paraId="3BAFFABB" w14:textId="080AD250" w:rsidR="005B616C" w:rsidRPr="00807F43" w:rsidRDefault="005B616C" w:rsidP="003142A0">
            <w:pPr>
              <w:numPr>
                <w:ilvl w:val="0"/>
                <w:numId w:val="12"/>
              </w:numPr>
              <w:spacing w:after="120"/>
              <w:rPr>
                <w:rFonts w:ascii="Calibri" w:hAnsi="Calibri" w:cs="Calibri"/>
                <w:sz w:val="22"/>
                <w:szCs w:val="22"/>
                <w:lang w:eastAsia="en-GB"/>
              </w:rPr>
            </w:pPr>
            <w:r w:rsidRPr="00807F43">
              <w:rPr>
                <w:rFonts w:ascii="Calibri" w:hAnsi="Calibri" w:cs="Calibri"/>
                <w:sz w:val="22"/>
                <w:szCs w:val="22"/>
                <w:lang w:eastAsia="en-GB"/>
              </w:rPr>
              <w:t>Bachelor’s degree</w:t>
            </w:r>
            <w:r w:rsidR="00B60803">
              <w:rPr>
                <w:rFonts w:ascii="Calibri" w:hAnsi="Calibri" w:cs="Calibri"/>
                <w:sz w:val="22"/>
                <w:szCs w:val="22"/>
                <w:lang w:eastAsia="en-GB"/>
              </w:rPr>
              <w:t xml:space="preserve"> </w:t>
            </w:r>
            <w:r w:rsidR="000C37AD">
              <w:rPr>
                <w:rFonts w:ascii="Calibri" w:hAnsi="Calibri" w:cs="Calibri"/>
                <w:sz w:val="22"/>
                <w:szCs w:val="22"/>
                <w:lang w:eastAsia="en-GB"/>
              </w:rPr>
              <w:t xml:space="preserve">in </w:t>
            </w:r>
            <w:r w:rsidR="00B60803" w:rsidRPr="00B60803">
              <w:rPr>
                <w:rFonts w:ascii="Calibri" w:hAnsi="Calibri" w:cs="Calibri"/>
                <w:sz w:val="22"/>
                <w:szCs w:val="22"/>
                <w:lang w:eastAsia="en-GB"/>
              </w:rPr>
              <w:t>Agriculture and Food processing</w:t>
            </w:r>
            <w:r w:rsidRPr="00807F43">
              <w:rPr>
                <w:rFonts w:ascii="Calibri" w:hAnsi="Calibri" w:cs="Calibri"/>
                <w:sz w:val="22"/>
                <w:szCs w:val="22"/>
                <w:lang w:eastAsia="en-GB"/>
              </w:rPr>
              <w:t>;</w:t>
            </w:r>
          </w:p>
          <w:p w14:paraId="6932A422" w14:textId="2C6448BA" w:rsidR="005B616C" w:rsidRPr="00807F43" w:rsidRDefault="005B616C" w:rsidP="003142A0">
            <w:pPr>
              <w:numPr>
                <w:ilvl w:val="0"/>
                <w:numId w:val="12"/>
              </w:numPr>
              <w:spacing w:after="120"/>
              <w:rPr>
                <w:rFonts w:ascii="Calibri" w:hAnsi="Calibri" w:cs="Calibri"/>
                <w:sz w:val="22"/>
                <w:szCs w:val="22"/>
                <w:lang w:val="en-GB" w:eastAsia="de-DE"/>
              </w:rPr>
            </w:pPr>
            <w:r w:rsidRPr="00807F43">
              <w:rPr>
                <w:rFonts w:ascii="Calibri" w:hAnsi="Calibri" w:cs="Calibri"/>
                <w:sz w:val="22"/>
                <w:szCs w:val="22"/>
                <w:lang w:val="en-GB" w:eastAsia="de-DE"/>
              </w:rPr>
              <w:t xml:space="preserve">At least 2 years’ </w:t>
            </w:r>
            <w:r w:rsidR="00AB64C6">
              <w:rPr>
                <w:rFonts w:ascii="Calibri" w:hAnsi="Calibri" w:cs="Calibri"/>
                <w:sz w:val="22"/>
                <w:szCs w:val="22"/>
                <w:lang w:val="en-GB" w:eastAsia="de-DE"/>
              </w:rPr>
              <w:t>expertise</w:t>
            </w:r>
            <w:r w:rsidRPr="00807F43">
              <w:rPr>
                <w:rFonts w:ascii="Calibri" w:hAnsi="Calibri" w:cs="Calibri"/>
                <w:sz w:val="22"/>
                <w:szCs w:val="22"/>
                <w:lang w:val="en-GB" w:eastAsia="de-DE"/>
              </w:rPr>
              <w:t xml:space="preserve"> in provision of various support</w:t>
            </w:r>
            <w:r w:rsidR="00B60803">
              <w:rPr>
                <w:rFonts w:ascii="Calibri" w:hAnsi="Calibri" w:cs="Calibri"/>
                <w:sz w:val="22"/>
                <w:szCs w:val="22"/>
                <w:lang w:val="en-GB" w:eastAsia="de-DE"/>
              </w:rPr>
              <w:t xml:space="preserve"> in Agriculture and food processing</w:t>
            </w:r>
            <w:r w:rsidR="00093B74">
              <w:rPr>
                <w:rFonts w:ascii="Calibri" w:hAnsi="Calibri" w:cs="Calibri"/>
                <w:sz w:val="22"/>
                <w:szCs w:val="22"/>
                <w:lang w:val="en-GB" w:eastAsia="de-DE"/>
              </w:rPr>
              <w:t xml:space="preserve"> sector</w:t>
            </w:r>
            <w:r w:rsidRPr="00807F43">
              <w:rPr>
                <w:rFonts w:ascii="Calibri" w:hAnsi="Calibri" w:cs="Calibri"/>
                <w:sz w:val="22"/>
                <w:szCs w:val="22"/>
                <w:lang w:val="en-GB" w:eastAsia="de-DE"/>
              </w:rPr>
              <w:t>;</w:t>
            </w:r>
          </w:p>
          <w:p w14:paraId="52BCC2DA" w14:textId="67AD2DD6" w:rsidR="00093B74" w:rsidRPr="00094F70" w:rsidRDefault="005B616C" w:rsidP="00094F70">
            <w:pPr>
              <w:numPr>
                <w:ilvl w:val="0"/>
                <w:numId w:val="12"/>
              </w:numPr>
              <w:spacing w:after="120"/>
              <w:rPr>
                <w:rFonts w:ascii="Calibri" w:hAnsi="Calibri" w:cs="Calibri"/>
                <w:sz w:val="22"/>
                <w:szCs w:val="22"/>
                <w:lang w:val="en-GB" w:eastAsia="de-DE"/>
              </w:rPr>
            </w:pPr>
            <w:r w:rsidRPr="00807F43">
              <w:rPr>
                <w:rFonts w:ascii="Calibri" w:hAnsi="Calibri" w:cs="Calibri"/>
                <w:sz w:val="22"/>
                <w:szCs w:val="22"/>
                <w:lang w:eastAsia="en-GB"/>
              </w:rPr>
              <w:t>Excellent Azerbaijani written and oral skills</w:t>
            </w:r>
          </w:p>
          <w:p w14:paraId="768C073B" w14:textId="4B6E2560" w:rsidR="005B616C" w:rsidRPr="00807F43" w:rsidRDefault="00093B74" w:rsidP="003142A0">
            <w:pPr>
              <w:spacing w:after="120"/>
              <w:rPr>
                <w:rFonts w:ascii="Calibri" w:hAnsi="Calibri" w:cs="Calibri"/>
                <w:b/>
                <w:bCs/>
                <w:sz w:val="22"/>
                <w:szCs w:val="22"/>
                <w:lang w:val="en-GB" w:eastAsia="en-GB"/>
              </w:rPr>
            </w:pPr>
            <w:r>
              <w:rPr>
                <w:rFonts w:ascii="Calibri" w:hAnsi="Calibri" w:cs="Calibri"/>
                <w:b/>
                <w:bCs/>
                <w:sz w:val="22"/>
                <w:szCs w:val="22"/>
                <w:lang w:val="en-GB" w:eastAsia="en-GB"/>
              </w:rPr>
              <w:t>Expert in</w:t>
            </w:r>
            <w:r>
              <w:t xml:space="preserve"> </w:t>
            </w:r>
            <w:r w:rsidRPr="00093B74">
              <w:rPr>
                <w:rFonts w:ascii="Calibri" w:hAnsi="Calibri" w:cs="Calibri"/>
                <w:b/>
                <w:bCs/>
                <w:sz w:val="22"/>
                <w:szCs w:val="22"/>
                <w:lang w:val="en-GB" w:eastAsia="en-GB"/>
              </w:rPr>
              <w:t xml:space="preserve">Chemical Laboratory </w:t>
            </w:r>
          </w:p>
          <w:p w14:paraId="31E28547" w14:textId="3F093EC1" w:rsidR="00093B74" w:rsidRDefault="00093B74" w:rsidP="000C37AD">
            <w:pPr>
              <w:numPr>
                <w:ilvl w:val="0"/>
                <w:numId w:val="12"/>
              </w:numPr>
              <w:spacing w:after="120" w:line="276" w:lineRule="auto"/>
              <w:rPr>
                <w:rFonts w:ascii="Calibri" w:hAnsi="Calibri" w:cs="Calibri"/>
                <w:sz w:val="22"/>
                <w:szCs w:val="22"/>
                <w:lang w:eastAsia="en-GB"/>
              </w:rPr>
            </w:pPr>
            <w:r w:rsidRPr="00093B74">
              <w:rPr>
                <w:rFonts w:ascii="Calibri" w:hAnsi="Calibri" w:cs="Calibri"/>
                <w:sz w:val="22"/>
                <w:szCs w:val="22"/>
                <w:lang w:eastAsia="en-GB"/>
              </w:rPr>
              <w:t xml:space="preserve">Bachelor’s degree in </w:t>
            </w:r>
            <w:r>
              <w:rPr>
                <w:rFonts w:ascii="Calibri" w:hAnsi="Calibri" w:cs="Calibri"/>
                <w:sz w:val="22"/>
                <w:szCs w:val="22"/>
                <w:lang w:eastAsia="en-GB"/>
              </w:rPr>
              <w:t>C</w:t>
            </w:r>
            <w:r w:rsidRPr="00093B74">
              <w:rPr>
                <w:rFonts w:ascii="Calibri" w:hAnsi="Calibri" w:cs="Calibri"/>
                <w:sz w:val="22"/>
                <w:szCs w:val="22"/>
                <w:lang w:eastAsia="en-GB"/>
              </w:rPr>
              <w:t xml:space="preserve">hemistry </w:t>
            </w:r>
          </w:p>
          <w:p w14:paraId="5DA4FE56" w14:textId="7427B1F2" w:rsidR="005B616C" w:rsidRPr="00093B74" w:rsidRDefault="005B616C" w:rsidP="000C37AD">
            <w:pPr>
              <w:numPr>
                <w:ilvl w:val="0"/>
                <w:numId w:val="12"/>
              </w:numPr>
              <w:spacing w:after="120" w:line="276" w:lineRule="auto"/>
              <w:rPr>
                <w:rFonts w:ascii="Calibri" w:hAnsi="Calibri" w:cs="Calibri"/>
                <w:sz w:val="22"/>
                <w:szCs w:val="22"/>
                <w:lang w:eastAsia="en-GB"/>
              </w:rPr>
            </w:pPr>
            <w:r w:rsidRPr="00093B74">
              <w:rPr>
                <w:rFonts w:ascii="Calibri" w:hAnsi="Calibri" w:cs="Calibri"/>
                <w:sz w:val="22"/>
                <w:szCs w:val="22"/>
                <w:lang w:eastAsia="en-GB"/>
              </w:rPr>
              <w:t xml:space="preserve">At least 2 year’s working </w:t>
            </w:r>
            <w:r w:rsidR="00AB64C6" w:rsidRPr="00093B74">
              <w:rPr>
                <w:rFonts w:ascii="Calibri" w:hAnsi="Calibri" w:cs="Calibri"/>
                <w:sz w:val="22"/>
                <w:szCs w:val="22"/>
                <w:lang w:eastAsia="en-GB"/>
              </w:rPr>
              <w:t>expertise</w:t>
            </w:r>
            <w:r w:rsidRPr="00093B74">
              <w:rPr>
                <w:rFonts w:ascii="Calibri" w:hAnsi="Calibri" w:cs="Calibri"/>
                <w:sz w:val="22"/>
                <w:szCs w:val="22"/>
                <w:lang w:eastAsia="en-GB"/>
              </w:rPr>
              <w:t xml:space="preserve"> </w:t>
            </w:r>
            <w:r w:rsidR="00093B74" w:rsidRPr="00093B74">
              <w:rPr>
                <w:rFonts w:ascii="Calibri" w:hAnsi="Calibri" w:cs="Calibri"/>
                <w:sz w:val="22"/>
                <w:szCs w:val="22"/>
                <w:lang w:eastAsia="en-GB"/>
              </w:rPr>
              <w:t>in</w:t>
            </w:r>
            <w:r w:rsidRPr="00093B74">
              <w:rPr>
                <w:rFonts w:ascii="Calibri" w:hAnsi="Calibri" w:cs="Calibri"/>
                <w:sz w:val="22"/>
                <w:szCs w:val="22"/>
                <w:lang w:eastAsia="en-GB"/>
              </w:rPr>
              <w:t xml:space="preserve"> </w:t>
            </w:r>
            <w:r w:rsidR="00093B74" w:rsidRPr="00093B74">
              <w:rPr>
                <w:rFonts w:ascii="Calibri" w:hAnsi="Calibri" w:cs="Calibri"/>
                <w:sz w:val="22"/>
                <w:szCs w:val="22"/>
                <w:lang w:eastAsia="en-GB"/>
              </w:rPr>
              <w:t>Chemical Laboratory</w:t>
            </w:r>
            <w:r w:rsidRPr="00093B74">
              <w:rPr>
                <w:rFonts w:ascii="Calibri" w:hAnsi="Calibri" w:cs="Calibri"/>
                <w:sz w:val="22"/>
                <w:szCs w:val="22"/>
                <w:lang w:eastAsia="en-GB"/>
              </w:rPr>
              <w:t>;</w:t>
            </w:r>
          </w:p>
          <w:p w14:paraId="33B90476" w14:textId="77777777" w:rsidR="00093B74" w:rsidRDefault="005B616C" w:rsidP="000C37AD">
            <w:pPr>
              <w:numPr>
                <w:ilvl w:val="0"/>
                <w:numId w:val="12"/>
              </w:numPr>
              <w:spacing w:after="120" w:line="276" w:lineRule="auto"/>
              <w:rPr>
                <w:rFonts w:ascii="Calibri" w:hAnsi="Calibri" w:cs="Calibri"/>
                <w:sz w:val="22"/>
                <w:szCs w:val="22"/>
                <w:lang w:eastAsia="en-GB"/>
              </w:rPr>
            </w:pPr>
            <w:r w:rsidRPr="00807F43">
              <w:rPr>
                <w:rFonts w:ascii="Calibri" w:hAnsi="Calibri" w:cs="Calibri"/>
                <w:sz w:val="22"/>
                <w:szCs w:val="22"/>
                <w:lang w:eastAsia="en-GB"/>
              </w:rPr>
              <w:t xml:space="preserve">Working </w:t>
            </w:r>
            <w:r w:rsidR="00AB64C6">
              <w:rPr>
                <w:rFonts w:ascii="Calibri" w:hAnsi="Calibri" w:cs="Calibri"/>
                <w:sz w:val="22"/>
                <w:szCs w:val="22"/>
                <w:lang w:eastAsia="en-GB"/>
              </w:rPr>
              <w:t>expertise</w:t>
            </w:r>
            <w:r w:rsidRPr="00807F43">
              <w:rPr>
                <w:rFonts w:ascii="Calibri" w:hAnsi="Calibri" w:cs="Calibri"/>
                <w:sz w:val="22"/>
                <w:szCs w:val="22"/>
                <w:lang w:eastAsia="en-GB"/>
              </w:rPr>
              <w:t xml:space="preserve"> in education sector is an asset;</w:t>
            </w:r>
          </w:p>
          <w:p w14:paraId="62EB840E" w14:textId="28F5B2AD" w:rsidR="00093B74" w:rsidRPr="00094F70" w:rsidRDefault="005B616C" w:rsidP="00093B74">
            <w:pPr>
              <w:numPr>
                <w:ilvl w:val="0"/>
                <w:numId w:val="12"/>
              </w:numPr>
              <w:spacing w:after="120" w:line="276" w:lineRule="auto"/>
              <w:rPr>
                <w:rFonts w:ascii="Calibri" w:hAnsi="Calibri" w:cs="Calibri"/>
                <w:sz w:val="22"/>
                <w:szCs w:val="22"/>
                <w:lang w:eastAsia="en-GB"/>
              </w:rPr>
            </w:pPr>
            <w:r w:rsidRPr="00093B74">
              <w:rPr>
                <w:rFonts w:ascii="Calibri" w:hAnsi="Calibri" w:cs="Calibri"/>
                <w:sz w:val="22"/>
                <w:szCs w:val="22"/>
                <w:lang w:eastAsia="en-GB"/>
              </w:rPr>
              <w:t>Excellent Azerbaijani written and oral skills</w:t>
            </w:r>
          </w:p>
          <w:p w14:paraId="56DCE393" w14:textId="71905358" w:rsidR="00A66571" w:rsidRPr="00807F43" w:rsidRDefault="00A66571" w:rsidP="00A66571">
            <w:pPr>
              <w:spacing w:after="120"/>
              <w:rPr>
                <w:rFonts w:ascii="Calibri" w:hAnsi="Calibri" w:cs="Calibri"/>
                <w:b/>
                <w:bCs/>
                <w:sz w:val="22"/>
                <w:szCs w:val="22"/>
                <w:lang w:val="en-GB" w:eastAsia="en-GB"/>
              </w:rPr>
            </w:pPr>
            <w:r>
              <w:rPr>
                <w:rFonts w:ascii="Calibri" w:hAnsi="Calibri" w:cs="Calibri"/>
                <w:b/>
                <w:bCs/>
                <w:sz w:val="22"/>
                <w:szCs w:val="22"/>
                <w:lang w:val="en-GB" w:eastAsia="en-GB"/>
              </w:rPr>
              <w:t>Expert in</w:t>
            </w:r>
            <w:r>
              <w:t xml:space="preserve"> </w:t>
            </w:r>
            <w:r>
              <w:rPr>
                <w:rFonts w:ascii="Calibri" w:hAnsi="Calibri" w:cs="Calibri"/>
                <w:b/>
                <w:bCs/>
                <w:sz w:val="22"/>
                <w:szCs w:val="22"/>
                <w:lang w:val="en-GB" w:eastAsia="en-GB"/>
              </w:rPr>
              <w:t>Beauty sector</w:t>
            </w:r>
            <w:r w:rsidRPr="00093B74">
              <w:rPr>
                <w:rFonts w:ascii="Calibri" w:hAnsi="Calibri" w:cs="Calibri"/>
                <w:b/>
                <w:bCs/>
                <w:sz w:val="22"/>
                <w:szCs w:val="22"/>
                <w:lang w:val="en-GB" w:eastAsia="en-GB"/>
              </w:rPr>
              <w:t xml:space="preserve"> </w:t>
            </w:r>
          </w:p>
          <w:p w14:paraId="7313632E" w14:textId="4A014EA8" w:rsidR="00A66571" w:rsidRPr="00094F70" w:rsidRDefault="00094F70" w:rsidP="00A66571">
            <w:pPr>
              <w:numPr>
                <w:ilvl w:val="0"/>
                <w:numId w:val="12"/>
              </w:numPr>
              <w:spacing w:after="120" w:line="276" w:lineRule="auto"/>
              <w:rPr>
                <w:rFonts w:ascii="Calibri" w:hAnsi="Calibri" w:cs="Calibri"/>
                <w:sz w:val="22"/>
                <w:szCs w:val="22"/>
                <w:lang w:eastAsia="en-GB"/>
              </w:rPr>
            </w:pPr>
            <w:r w:rsidRPr="00094F70">
              <w:rPr>
                <w:rFonts w:ascii="Calibri" w:hAnsi="Calibri" w:cs="Calibri"/>
                <w:sz w:val="22"/>
                <w:szCs w:val="22"/>
                <w:lang w:eastAsia="en-GB"/>
              </w:rPr>
              <w:t>at least secondary education</w:t>
            </w:r>
          </w:p>
          <w:p w14:paraId="49D0C150" w14:textId="639DC4BB" w:rsidR="00A66571" w:rsidRPr="00093B74" w:rsidRDefault="00A66571" w:rsidP="00A66571">
            <w:pPr>
              <w:numPr>
                <w:ilvl w:val="0"/>
                <w:numId w:val="12"/>
              </w:numPr>
              <w:spacing w:after="120" w:line="276" w:lineRule="auto"/>
              <w:rPr>
                <w:rFonts w:ascii="Calibri" w:hAnsi="Calibri" w:cs="Calibri"/>
                <w:sz w:val="22"/>
                <w:szCs w:val="22"/>
                <w:lang w:eastAsia="en-GB"/>
              </w:rPr>
            </w:pPr>
            <w:r w:rsidRPr="00093B74">
              <w:rPr>
                <w:rFonts w:ascii="Calibri" w:hAnsi="Calibri" w:cs="Calibri"/>
                <w:sz w:val="22"/>
                <w:szCs w:val="22"/>
                <w:lang w:eastAsia="en-GB"/>
              </w:rPr>
              <w:t xml:space="preserve">At least </w:t>
            </w:r>
            <w:r w:rsidR="00094F70">
              <w:rPr>
                <w:rFonts w:ascii="Calibri" w:hAnsi="Calibri" w:cs="Calibri"/>
                <w:sz w:val="22"/>
                <w:szCs w:val="22"/>
                <w:lang w:eastAsia="en-GB"/>
              </w:rPr>
              <w:t>5</w:t>
            </w:r>
            <w:r w:rsidRPr="00093B74">
              <w:rPr>
                <w:rFonts w:ascii="Calibri" w:hAnsi="Calibri" w:cs="Calibri"/>
                <w:sz w:val="22"/>
                <w:szCs w:val="22"/>
                <w:lang w:eastAsia="en-GB"/>
              </w:rPr>
              <w:t xml:space="preserve"> year’s working expertise in </w:t>
            </w:r>
            <w:r>
              <w:rPr>
                <w:rFonts w:ascii="Calibri" w:hAnsi="Calibri" w:cs="Calibri"/>
                <w:sz w:val="22"/>
                <w:szCs w:val="22"/>
                <w:lang w:eastAsia="en-GB"/>
              </w:rPr>
              <w:t>beauty sector offering professional services (if needed Certificate will be required by UNDP team)</w:t>
            </w:r>
          </w:p>
          <w:p w14:paraId="6894FF97" w14:textId="77777777" w:rsidR="00A66571" w:rsidRDefault="00A66571" w:rsidP="00A66571">
            <w:pPr>
              <w:numPr>
                <w:ilvl w:val="0"/>
                <w:numId w:val="12"/>
              </w:numPr>
              <w:spacing w:after="120" w:line="276" w:lineRule="auto"/>
              <w:rPr>
                <w:rFonts w:ascii="Calibri" w:hAnsi="Calibri" w:cs="Calibri"/>
                <w:sz w:val="22"/>
                <w:szCs w:val="22"/>
                <w:lang w:eastAsia="en-GB"/>
              </w:rPr>
            </w:pPr>
            <w:r w:rsidRPr="00807F43">
              <w:rPr>
                <w:rFonts w:ascii="Calibri" w:hAnsi="Calibri" w:cs="Calibri"/>
                <w:sz w:val="22"/>
                <w:szCs w:val="22"/>
                <w:lang w:eastAsia="en-GB"/>
              </w:rPr>
              <w:t xml:space="preserve">Working </w:t>
            </w:r>
            <w:r>
              <w:rPr>
                <w:rFonts w:ascii="Calibri" w:hAnsi="Calibri" w:cs="Calibri"/>
                <w:sz w:val="22"/>
                <w:szCs w:val="22"/>
                <w:lang w:eastAsia="en-GB"/>
              </w:rPr>
              <w:t>expertise</w:t>
            </w:r>
            <w:r w:rsidRPr="00807F43">
              <w:rPr>
                <w:rFonts w:ascii="Calibri" w:hAnsi="Calibri" w:cs="Calibri"/>
                <w:sz w:val="22"/>
                <w:szCs w:val="22"/>
                <w:lang w:eastAsia="en-GB"/>
              </w:rPr>
              <w:t xml:space="preserve"> in education sector is an asset;</w:t>
            </w:r>
          </w:p>
          <w:p w14:paraId="371E226A" w14:textId="77777777" w:rsidR="00A66571" w:rsidRDefault="00A66571" w:rsidP="00A66571">
            <w:pPr>
              <w:numPr>
                <w:ilvl w:val="0"/>
                <w:numId w:val="12"/>
              </w:numPr>
              <w:spacing w:after="120" w:line="276" w:lineRule="auto"/>
              <w:rPr>
                <w:rFonts w:ascii="Calibri" w:hAnsi="Calibri" w:cs="Calibri"/>
                <w:sz w:val="22"/>
                <w:szCs w:val="22"/>
                <w:lang w:eastAsia="en-GB"/>
              </w:rPr>
            </w:pPr>
            <w:r w:rsidRPr="00093B74">
              <w:rPr>
                <w:rFonts w:ascii="Calibri" w:hAnsi="Calibri" w:cs="Calibri"/>
                <w:sz w:val="22"/>
                <w:szCs w:val="22"/>
                <w:lang w:eastAsia="en-GB"/>
              </w:rPr>
              <w:t>Excellent Azerbaijani written and oral skills</w:t>
            </w:r>
          </w:p>
          <w:p w14:paraId="21E45C20" w14:textId="77285FAE" w:rsidR="00A66571" w:rsidRPr="00093B74" w:rsidRDefault="00A66571" w:rsidP="00093B74">
            <w:pPr>
              <w:spacing w:after="120" w:line="276" w:lineRule="auto"/>
              <w:rPr>
                <w:rFonts w:ascii="Calibri" w:hAnsi="Calibri" w:cs="Calibri"/>
                <w:sz w:val="22"/>
                <w:szCs w:val="22"/>
                <w:lang w:eastAsia="en-GB"/>
              </w:rPr>
            </w:pPr>
          </w:p>
        </w:tc>
      </w:tr>
      <w:tr w:rsidR="009A678F" w:rsidRPr="00807F43" w14:paraId="107E5483" w14:textId="77777777" w:rsidTr="003142A0">
        <w:tc>
          <w:tcPr>
            <w:tcW w:w="3642" w:type="dxa"/>
            <w:tcBorders>
              <w:top w:val="single" w:sz="4" w:space="0" w:color="000000"/>
              <w:left w:val="single" w:sz="4" w:space="0" w:color="000000"/>
              <w:bottom w:val="single" w:sz="4" w:space="0" w:color="000000"/>
              <w:right w:val="single" w:sz="4" w:space="0" w:color="000000"/>
            </w:tcBorders>
          </w:tcPr>
          <w:p w14:paraId="2286FF1B" w14:textId="77777777" w:rsidR="009A678F" w:rsidRPr="00807F43" w:rsidRDefault="009A678F" w:rsidP="009A678F">
            <w:pPr>
              <w:spacing w:after="120" w:line="288" w:lineRule="auto"/>
              <w:jc w:val="both"/>
              <w:rPr>
                <w:rFonts w:ascii="Calibri" w:hAnsi="Calibri" w:cs="Calibri"/>
                <w:b/>
                <w:bCs/>
                <w:sz w:val="22"/>
                <w:szCs w:val="22"/>
              </w:rPr>
            </w:pPr>
            <w:r w:rsidRPr="00807F43">
              <w:rPr>
                <w:rFonts w:ascii="Calibri" w:hAnsi="Calibri" w:cs="Calibri"/>
                <w:b/>
                <w:bCs/>
                <w:sz w:val="22"/>
                <w:szCs w:val="22"/>
              </w:rPr>
              <w:lastRenderedPageBreak/>
              <w:t>Deliverable 3</w:t>
            </w:r>
          </w:p>
          <w:p w14:paraId="513B8D4F" w14:textId="77777777" w:rsidR="009A678F" w:rsidRPr="00807F43" w:rsidRDefault="009A678F" w:rsidP="003142A0">
            <w:pPr>
              <w:spacing w:after="120" w:line="288" w:lineRule="auto"/>
              <w:jc w:val="both"/>
              <w:rPr>
                <w:rFonts w:ascii="Calibri" w:hAnsi="Calibri" w:cs="Calibri"/>
                <w:b/>
                <w:bCs/>
                <w:sz w:val="22"/>
                <w:szCs w:val="22"/>
              </w:rPr>
            </w:pPr>
          </w:p>
        </w:tc>
        <w:tc>
          <w:tcPr>
            <w:tcW w:w="5964" w:type="dxa"/>
            <w:tcBorders>
              <w:top w:val="single" w:sz="4" w:space="0" w:color="000000"/>
              <w:left w:val="single" w:sz="4" w:space="0" w:color="000000"/>
              <w:bottom w:val="single" w:sz="4" w:space="0" w:color="000000"/>
              <w:right w:val="single" w:sz="4" w:space="0" w:color="000000"/>
            </w:tcBorders>
          </w:tcPr>
          <w:p w14:paraId="1BF72A3D" w14:textId="77777777" w:rsidR="009A678F" w:rsidRPr="00807F43" w:rsidRDefault="009A678F" w:rsidP="009A678F">
            <w:pPr>
              <w:pStyle w:val="ListParagraph"/>
              <w:widowControl/>
              <w:overflowPunct/>
              <w:adjustRightInd/>
              <w:spacing w:after="120" w:line="240" w:lineRule="auto"/>
              <w:ind w:left="0"/>
              <w:jc w:val="both"/>
              <w:rPr>
                <w:rFonts w:ascii="Calibri" w:hAnsi="Calibri" w:cs="Calibri"/>
                <w:b/>
                <w:szCs w:val="22"/>
                <w:lang w:eastAsia="en-GB"/>
              </w:rPr>
            </w:pPr>
            <w:r w:rsidRPr="00807F43">
              <w:rPr>
                <w:rFonts w:ascii="Calibri" w:hAnsi="Calibri" w:cs="Calibri"/>
                <w:b/>
                <w:szCs w:val="22"/>
                <w:lang w:eastAsia="en-GB"/>
              </w:rPr>
              <w:t>Team Leader</w:t>
            </w:r>
            <w:r w:rsidRPr="00807F43">
              <w:t xml:space="preserve"> </w:t>
            </w:r>
            <w:r w:rsidRPr="00807F43">
              <w:rPr>
                <w:rFonts w:ascii="Calibri" w:hAnsi="Calibri" w:cs="Calibri"/>
                <w:b/>
                <w:szCs w:val="22"/>
                <w:lang w:eastAsia="en-GB"/>
              </w:rPr>
              <w:t>for the overall assignment</w:t>
            </w:r>
          </w:p>
          <w:p w14:paraId="741C18A9" w14:textId="77777777" w:rsidR="009A678F" w:rsidRPr="00807F43" w:rsidRDefault="009A678F" w:rsidP="009A678F">
            <w:pPr>
              <w:pStyle w:val="ListParagraph"/>
              <w:widowControl/>
              <w:overflowPunct/>
              <w:adjustRightInd/>
              <w:spacing w:after="120" w:line="240" w:lineRule="auto"/>
              <w:ind w:left="0"/>
              <w:jc w:val="both"/>
              <w:rPr>
                <w:rFonts w:ascii="Calibri" w:hAnsi="Calibri" w:cs="Calibri"/>
                <w:b/>
                <w:szCs w:val="22"/>
                <w:lang w:eastAsia="en-GB"/>
              </w:rPr>
            </w:pPr>
          </w:p>
          <w:p w14:paraId="74EAF591" w14:textId="77777777" w:rsidR="009A678F" w:rsidRPr="00807F43" w:rsidRDefault="009A678F" w:rsidP="009A678F">
            <w:pPr>
              <w:pStyle w:val="ListParagraph"/>
              <w:widowControl/>
              <w:numPr>
                <w:ilvl w:val="0"/>
                <w:numId w:val="16"/>
              </w:numPr>
              <w:overflowPunct/>
              <w:adjustRightInd/>
              <w:spacing w:line="276" w:lineRule="auto"/>
              <w:jc w:val="both"/>
              <w:rPr>
                <w:rFonts w:ascii="Calibri" w:hAnsi="Calibri" w:cs="Calibri"/>
                <w:szCs w:val="22"/>
                <w:lang w:eastAsia="en-GB"/>
              </w:rPr>
            </w:pPr>
            <w:r w:rsidRPr="00807F43">
              <w:rPr>
                <w:rFonts w:ascii="Calibri" w:hAnsi="Calibri" w:cs="Calibri"/>
                <w:szCs w:val="22"/>
                <w:lang w:eastAsia="en-GB"/>
              </w:rPr>
              <w:lastRenderedPageBreak/>
              <w:t>Master’s degree in management, education, economy or other related field;</w:t>
            </w:r>
          </w:p>
          <w:p w14:paraId="74DBA459" w14:textId="77777777" w:rsidR="009A678F" w:rsidRDefault="009A678F" w:rsidP="009A678F">
            <w:pPr>
              <w:numPr>
                <w:ilvl w:val="0"/>
                <w:numId w:val="12"/>
              </w:numPr>
              <w:spacing w:line="276" w:lineRule="auto"/>
              <w:rPr>
                <w:rFonts w:ascii="Calibri" w:hAnsi="Calibri" w:cs="Calibri"/>
                <w:sz w:val="22"/>
                <w:szCs w:val="22"/>
                <w:lang w:val="en-GB" w:eastAsia="de-DE"/>
              </w:rPr>
            </w:pPr>
            <w:r w:rsidRPr="00807F43">
              <w:rPr>
                <w:rFonts w:ascii="Calibri" w:hAnsi="Calibri" w:cs="Calibri"/>
                <w:sz w:val="22"/>
                <w:szCs w:val="22"/>
                <w:lang w:val="en-GB" w:eastAsia="de-DE"/>
              </w:rPr>
              <w:t xml:space="preserve">At least 2 years’ </w:t>
            </w:r>
            <w:r>
              <w:rPr>
                <w:rFonts w:ascii="Calibri" w:hAnsi="Calibri" w:cs="Calibri"/>
                <w:sz w:val="22"/>
                <w:szCs w:val="22"/>
                <w:lang w:val="en-GB" w:eastAsia="de-DE"/>
              </w:rPr>
              <w:t>expertise</w:t>
            </w:r>
            <w:r w:rsidRPr="00807F43">
              <w:rPr>
                <w:rFonts w:ascii="Calibri" w:hAnsi="Calibri" w:cs="Calibri"/>
                <w:sz w:val="22"/>
                <w:szCs w:val="22"/>
                <w:lang w:val="en-GB" w:eastAsia="de-DE"/>
              </w:rPr>
              <w:t xml:space="preserve"> in management, projects</w:t>
            </w:r>
          </w:p>
          <w:p w14:paraId="293CE118" w14:textId="77777777" w:rsidR="009A678F" w:rsidRPr="00807F43" w:rsidRDefault="009A678F" w:rsidP="009A678F">
            <w:pPr>
              <w:numPr>
                <w:ilvl w:val="0"/>
                <w:numId w:val="12"/>
              </w:numPr>
              <w:spacing w:line="276" w:lineRule="auto"/>
              <w:rPr>
                <w:rFonts w:ascii="Calibri" w:hAnsi="Calibri" w:cs="Calibri"/>
                <w:sz w:val="22"/>
                <w:szCs w:val="22"/>
                <w:lang w:val="en-GB" w:eastAsia="de-DE"/>
              </w:rPr>
            </w:pPr>
            <w:r>
              <w:rPr>
                <w:rFonts w:ascii="Calibri" w:hAnsi="Calibri" w:cs="Calibri"/>
                <w:sz w:val="22"/>
                <w:szCs w:val="22"/>
                <w:lang w:val="en-GB" w:eastAsia="de-DE"/>
              </w:rPr>
              <w:t xml:space="preserve">Year of experience in provision of assessments of training needs and development of human resource plan and training </w:t>
            </w:r>
          </w:p>
          <w:p w14:paraId="1F942BD0" w14:textId="77777777" w:rsidR="009A678F" w:rsidRPr="00807F43" w:rsidRDefault="009A678F" w:rsidP="009A678F">
            <w:pPr>
              <w:numPr>
                <w:ilvl w:val="0"/>
                <w:numId w:val="12"/>
              </w:numPr>
              <w:spacing w:line="276" w:lineRule="auto"/>
              <w:rPr>
                <w:rFonts w:ascii="Calibri" w:hAnsi="Calibri" w:cs="Calibri"/>
                <w:sz w:val="22"/>
                <w:szCs w:val="22"/>
                <w:lang w:eastAsia="en-GB"/>
              </w:rPr>
            </w:pPr>
            <w:r w:rsidRPr="00807F43">
              <w:rPr>
                <w:rFonts w:ascii="Calibri" w:hAnsi="Calibri" w:cs="Calibri"/>
                <w:sz w:val="22"/>
                <w:szCs w:val="22"/>
                <w:lang w:eastAsia="en-GB"/>
              </w:rPr>
              <w:t>Ability to communicate effectively both orally and verbally, using generally accepted correspondence and report formats;</w:t>
            </w:r>
          </w:p>
          <w:p w14:paraId="12619917" w14:textId="77777777" w:rsidR="009A678F" w:rsidRDefault="009A678F" w:rsidP="009A678F">
            <w:pPr>
              <w:pStyle w:val="ListParagraph"/>
              <w:numPr>
                <w:ilvl w:val="0"/>
                <w:numId w:val="12"/>
              </w:numPr>
              <w:spacing w:line="276" w:lineRule="auto"/>
              <w:rPr>
                <w:rFonts w:ascii="Calibri" w:hAnsi="Calibri" w:cs="Calibri"/>
                <w:kern w:val="0"/>
                <w:szCs w:val="22"/>
                <w:lang w:eastAsia="en-GB"/>
              </w:rPr>
            </w:pPr>
            <w:r w:rsidRPr="00807F43">
              <w:rPr>
                <w:rFonts w:ascii="Calibri" w:hAnsi="Calibri" w:cs="Calibri"/>
                <w:kern w:val="0"/>
                <w:szCs w:val="22"/>
                <w:lang w:eastAsia="en-GB"/>
              </w:rPr>
              <w:t>Excellent Azerbaijani, English written and oral skills</w:t>
            </w:r>
          </w:p>
          <w:p w14:paraId="453AC89E" w14:textId="77777777" w:rsidR="009A678F" w:rsidRPr="000C37AD" w:rsidRDefault="009A678F" w:rsidP="009A678F">
            <w:pPr>
              <w:spacing w:line="276" w:lineRule="auto"/>
              <w:ind w:left="360"/>
              <w:rPr>
                <w:rFonts w:ascii="Calibri" w:hAnsi="Calibri" w:cs="Calibri"/>
                <w:szCs w:val="22"/>
                <w:lang w:eastAsia="en-GB"/>
              </w:rPr>
            </w:pPr>
          </w:p>
          <w:p w14:paraId="7B2F3740" w14:textId="77777777" w:rsidR="009A678F" w:rsidRPr="00807F43" w:rsidRDefault="009A678F" w:rsidP="009A678F">
            <w:pPr>
              <w:pStyle w:val="Title"/>
              <w:spacing w:after="120" w:line="288" w:lineRule="auto"/>
              <w:jc w:val="both"/>
              <w:rPr>
                <w:rFonts w:ascii="Calibri" w:hAnsi="Calibri" w:cs="Calibri"/>
                <w:sz w:val="22"/>
                <w:szCs w:val="22"/>
                <w:lang w:val="en-US"/>
              </w:rPr>
            </w:pPr>
            <w:r w:rsidRPr="00807F43">
              <w:rPr>
                <w:rFonts w:ascii="Calibri" w:hAnsi="Calibri" w:cs="Calibri"/>
                <w:sz w:val="22"/>
                <w:szCs w:val="22"/>
                <w:lang w:val="en-US"/>
              </w:rPr>
              <w:t>Vocational Education expert</w:t>
            </w:r>
          </w:p>
          <w:p w14:paraId="5D679AFE" w14:textId="77777777" w:rsidR="009A678F" w:rsidRPr="00807F43" w:rsidRDefault="009A678F" w:rsidP="009A678F">
            <w:pPr>
              <w:pStyle w:val="Title"/>
              <w:numPr>
                <w:ilvl w:val="0"/>
                <w:numId w:val="12"/>
              </w:numPr>
              <w:spacing w:line="288" w:lineRule="auto"/>
              <w:jc w:val="both"/>
              <w:rPr>
                <w:rFonts w:ascii="Calibri" w:hAnsi="Calibri" w:cs="Calibri"/>
                <w:b w:val="0"/>
                <w:bCs w:val="0"/>
                <w:sz w:val="22"/>
                <w:szCs w:val="22"/>
                <w:lang w:val="en-US"/>
              </w:rPr>
            </w:pPr>
            <w:r w:rsidRPr="00807F43">
              <w:rPr>
                <w:rFonts w:ascii="Calibri" w:hAnsi="Calibri" w:cs="Calibri"/>
                <w:b w:val="0"/>
                <w:bCs w:val="0"/>
                <w:sz w:val="22"/>
                <w:szCs w:val="22"/>
                <w:lang w:eastAsia="en-GB"/>
              </w:rPr>
              <w:t>Bachelor’s degree in management, education, pedagogy or other related field;</w:t>
            </w:r>
          </w:p>
          <w:p w14:paraId="6AB1EF24" w14:textId="77777777" w:rsidR="009A678F" w:rsidRDefault="009A678F" w:rsidP="009A678F">
            <w:pPr>
              <w:numPr>
                <w:ilvl w:val="0"/>
                <w:numId w:val="12"/>
              </w:numPr>
              <w:spacing w:line="288" w:lineRule="auto"/>
              <w:rPr>
                <w:rFonts w:ascii="Calibri" w:hAnsi="Calibri" w:cs="Calibri"/>
                <w:sz w:val="22"/>
                <w:szCs w:val="22"/>
                <w:lang w:val="en-GB" w:eastAsia="de-DE"/>
              </w:rPr>
            </w:pPr>
            <w:r w:rsidRPr="00807F43">
              <w:rPr>
                <w:rFonts w:ascii="Calibri" w:hAnsi="Calibri" w:cs="Calibri"/>
                <w:sz w:val="22"/>
                <w:szCs w:val="22"/>
                <w:lang w:val="en-GB" w:eastAsia="de-DE"/>
              </w:rPr>
              <w:t xml:space="preserve">At least 2 years’ </w:t>
            </w:r>
            <w:r>
              <w:rPr>
                <w:rFonts w:ascii="Calibri" w:hAnsi="Calibri" w:cs="Calibri"/>
                <w:sz w:val="22"/>
                <w:szCs w:val="22"/>
                <w:lang w:val="en-GB" w:eastAsia="de-DE"/>
              </w:rPr>
              <w:t>expertise</w:t>
            </w:r>
            <w:r w:rsidRPr="00807F43">
              <w:rPr>
                <w:rFonts w:ascii="Calibri" w:hAnsi="Calibri" w:cs="Calibri"/>
                <w:sz w:val="22"/>
                <w:szCs w:val="22"/>
                <w:lang w:val="en-GB" w:eastAsia="de-DE"/>
              </w:rPr>
              <w:t xml:space="preserve"> as Vocational Education expert or as Vocational Education pedagogue/educator;</w:t>
            </w:r>
          </w:p>
          <w:p w14:paraId="4730355C" w14:textId="77777777" w:rsidR="009A678F" w:rsidRPr="000C37AD" w:rsidRDefault="009A678F" w:rsidP="009A678F">
            <w:pPr>
              <w:pStyle w:val="ListParagraph"/>
              <w:numPr>
                <w:ilvl w:val="0"/>
                <w:numId w:val="12"/>
              </w:numPr>
              <w:rPr>
                <w:rFonts w:ascii="Calibri" w:hAnsi="Calibri" w:cs="Calibri"/>
                <w:kern w:val="0"/>
                <w:szCs w:val="22"/>
                <w:lang w:val="en-GB" w:eastAsia="de-DE"/>
              </w:rPr>
            </w:pPr>
            <w:r w:rsidRPr="000C37AD">
              <w:rPr>
                <w:rFonts w:ascii="Calibri" w:hAnsi="Calibri" w:cs="Calibri"/>
                <w:kern w:val="0"/>
                <w:szCs w:val="22"/>
                <w:lang w:val="en-GB" w:eastAsia="de-DE"/>
              </w:rPr>
              <w:t>At least a year of expertise as professional trainer, in education (trainings for trainers);</w:t>
            </w:r>
          </w:p>
          <w:p w14:paraId="1F7BD8E0" w14:textId="77777777" w:rsidR="009A678F" w:rsidRPr="00807F43" w:rsidRDefault="009A678F" w:rsidP="009A678F">
            <w:pPr>
              <w:pStyle w:val="ListParagraph"/>
              <w:numPr>
                <w:ilvl w:val="0"/>
                <w:numId w:val="12"/>
              </w:numPr>
              <w:rPr>
                <w:rFonts w:ascii="Calibri" w:hAnsi="Calibri" w:cs="Calibri"/>
                <w:kern w:val="0"/>
                <w:szCs w:val="22"/>
                <w:lang w:eastAsia="en-GB"/>
              </w:rPr>
            </w:pPr>
            <w:r w:rsidRPr="00807F43">
              <w:rPr>
                <w:rFonts w:ascii="Calibri" w:hAnsi="Calibri" w:cs="Calibri"/>
                <w:kern w:val="0"/>
                <w:szCs w:val="22"/>
                <w:lang w:eastAsia="en-GB"/>
              </w:rPr>
              <w:t>Excellent Azerbaijani, English written and oral skills</w:t>
            </w:r>
          </w:p>
          <w:p w14:paraId="74A8F2FA" w14:textId="77777777" w:rsidR="009A678F" w:rsidRPr="00807F43" w:rsidRDefault="009A678F" w:rsidP="003142A0">
            <w:pPr>
              <w:pStyle w:val="ListParagraph"/>
              <w:widowControl/>
              <w:overflowPunct/>
              <w:adjustRightInd/>
              <w:spacing w:after="120" w:line="240" w:lineRule="auto"/>
              <w:ind w:left="0"/>
              <w:jc w:val="both"/>
              <w:rPr>
                <w:rFonts w:ascii="Calibri" w:hAnsi="Calibri" w:cs="Calibri"/>
                <w:b/>
                <w:szCs w:val="22"/>
                <w:lang w:eastAsia="en-GB"/>
              </w:rPr>
            </w:pPr>
          </w:p>
        </w:tc>
      </w:tr>
      <w:tr w:rsidR="005B616C" w:rsidRPr="00807F43" w14:paraId="6BE43FC6" w14:textId="77777777" w:rsidTr="003142A0">
        <w:tc>
          <w:tcPr>
            <w:tcW w:w="3642" w:type="dxa"/>
            <w:tcBorders>
              <w:top w:val="single" w:sz="4" w:space="0" w:color="000000"/>
              <w:left w:val="single" w:sz="4" w:space="0" w:color="000000"/>
              <w:bottom w:val="single" w:sz="4" w:space="0" w:color="000000"/>
              <w:right w:val="single" w:sz="4" w:space="0" w:color="000000"/>
            </w:tcBorders>
          </w:tcPr>
          <w:p w14:paraId="4C98B103" w14:textId="7C60CFDC" w:rsidR="005B616C" w:rsidRPr="00807F43" w:rsidRDefault="009A678F" w:rsidP="009A678F">
            <w:pPr>
              <w:spacing w:after="120" w:line="288" w:lineRule="auto"/>
              <w:jc w:val="both"/>
              <w:rPr>
                <w:rFonts w:ascii="Calibri" w:hAnsi="Calibri" w:cs="Calibri"/>
                <w:b/>
                <w:bCs/>
                <w:sz w:val="22"/>
                <w:szCs w:val="22"/>
              </w:rPr>
            </w:pPr>
            <w:r>
              <w:rPr>
                <w:rFonts w:ascii="Calibri" w:hAnsi="Calibri" w:cs="Calibri"/>
                <w:b/>
                <w:bCs/>
                <w:sz w:val="22"/>
                <w:szCs w:val="22"/>
              </w:rPr>
              <w:lastRenderedPageBreak/>
              <w:t>Deliverable 4</w:t>
            </w:r>
          </w:p>
        </w:tc>
        <w:tc>
          <w:tcPr>
            <w:tcW w:w="5964" w:type="dxa"/>
            <w:tcBorders>
              <w:top w:val="single" w:sz="4" w:space="0" w:color="000000"/>
              <w:left w:val="single" w:sz="4" w:space="0" w:color="000000"/>
              <w:bottom w:val="single" w:sz="4" w:space="0" w:color="000000"/>
              <w:right w:val="single" w:sz="4" w:space="0" w:color="000000"/>
            </w:tcBorders>
          </w:tcPr>
          <w:p w14:paraId="18CBA326" w14:textId="77777777" w:rsidR="005B616C" w:rsidRPr="00807F43" w:rsidRDefault="005B616C" w:rsidP="003142A0">
            <w:pPr>
              <w:pStyle w:val="ListParagraph"/>
              <w:widowControl/>
              <w:overflowPunct/>
              <w:adjustRightInd/>
              <w:spacing w:after="120" w:line="240" w:lineRule="auto"/>
              <w:ind w:left="0"/>
              <w:jc w:val="both"/>
              <w:rPr>
                <w:rFonts w:ascii="Calibri" w:hAnsi="Calibri" w:cs="Calibri"/>
                <w:b/>
                <w:szCs w:val="22"/>
                <w:lang w:eastAsia="en-GB"/>
              </w:rPr>
            </w:pPr>
            <w:r w:rsidRPr="00807F43">
              <w:rPr>
                <w:rFonts w:ascii="Calibri" w:hAnsi="Calibri" w:cs="Calibri"/>
                <w:b/>
                <w:szCs w:val="22"/>
                <w:lang w:eastAsia="en-GB"/>
              </w:rPr>
              <w:t>Team Leader</w:t>
            </w:r>
            <w:r w:rsidRPr="00807F43">
              <w:t xml:space="preserve"> </w:t>
            </w:r>
            <w:r w:rsidRPr="00807F43">
              <w:rPr>
                <w:rFonts w:ascii="Calibri" w:hAnsi="Calibri" w:cs="Calibri"/>
                <w:b/>
                <w:szCs w:val="22"/>
                <w:lang w:eastAsia="en-GB"/>
              </w:rPr>
              <w:t>for the overall assignment</w:t>
            </w:r>
          </w:p>
          <w:p w14:paraId="573EA139" w14:textId="77777777" w:rsidR="005B616C" w:rsidRPr="00807F43" w:rsidRDefault="005B616C" w:rsidP="003142A0">
            <w:pPr>
              <w:pStyle w:val="ListParagraph"/>
              <w:widowControl/>
              <w:overflowPunct/>
              <w:adjustRightInd/>
              <w:spacing w:after="120" w:line="240" w:lineRule="auto"/>
              <w:ind w:left="0"/>
              <w:jc w:val="both"/>
              <w:rPr>
                <w:rFonts w:ascii="Calibri" w:hAnsi="Calibri" w:cs="Calibri"/>
                <w:b/>
                <w:szCs w:val="22"/>
                <w:lang w:eastAsia="en-GB"/>
              </w:rPr>
            </w:pPr>
          </w:p>
          <w:p w14:paraId="18BBFF4C" w14:textId="77777777" w:rsidR="005B616C" w:rsidRPr="00807F43" w:rsidRDefault="005B616C" w:rsidP="003142A0">
            <w:pPr>
              <w:pStyle w:val="ListParagraph"/>
              <w:widowControl/>
              <w:numPr>
                <w:ilvl w:val="0"/>
                <w:numId w:val="16"/>
              </w:numPr>
              <w:overflowPunct/>
              <w:adjustRightInd/>
              <w:spacing w:line="276" w:lineRule="auto"/>
              <w:jc w:val="both"/>
              <w:rPr>
                <w:rFonts w:ascii="Calibri" w:hAnsi="Calibri" w:cs="Calibri"/>
                <w:szCs w:val="22"/>
                <w:lang w:eastAsia="en-GB"/>
              </w:rPr>
            </w:pPr>
            <w:r w:rsidRPr="00807F43">
              <w:rPr>
                <w:rFonts w:ascii="Calibri" w:hAnsi="Calibri" w:cs="Calibri"/>
                <w:szCs w:val="22"/>
                <w:lang w:eastAsia="en-GB"/>
              </w:rPr>
              <w:t>Master’s degree in management, education, economy or other related field;</w:t>
            </w:r>
          </w:p>
          <w:p w14:paraId="7F3DB62F" w14:textId="4F0B000C" w:rsidR="005B616C" w:rsidRDefault="005B616C" w:rsidP="003142A0">
            <w:pPr>
              <w:numPr>
                <w:ilvl w:val="0"/>
                <w:numId w:val="12"/>
              </w:numPr>
              <w:spacing w:line="276" w:lineRule="auto"/>
              <w:rPr>
                <w:rFonts w:ascii="Calibri" w:hAnsi="Calibri" w:cs="Calibri"/>
                <w:sz w:val="22"/>
                <w:szCs w:val="22"/>
                <w:lang w:val="en-GB" w:eastAsia="de-DE"/>
              </w:rPr>
            </w:pPr>
            <w:r w:rsidRPr="00807F43">
              <w:rPr>
                <w:rFonts w:ascii="Calibri" w:hAnsi="Calibri" w:cs="Calibri"/>
                <w:sz w:val="22"/>
                <w:szCs w:val="22"/>
                <w:lang w:val="en-GB" w:eastAsia="de-DE"/>
              </w:rPr>
              <w:t xml:space="preserve">At least 2 years’ </w:t>
            </w:r>
            <w:r w:rsidR="00AB64C6">
              <w:rPr>
                <w:rFonts w:ascii="Calibri" w:hAnsi="Calibri" w:cs="Calibri"/>
                <w:sz w:val="22"/>
                <w:szCs w:val="22"/>
                <w:lang w:val="en-GB" w:eastAsia="de-DE"/>
              </w:rPr>
              <w:t>expertise</w:t>
            </w:r>
            <w:r w:rsidRPr="00807F43">
              <w:rPr>
                <w:rFonts w:ascii="Calibri" w:hAnsi="Calibri" w:cs="Calibri"/>
                <w:sz w:val="22"/>
                <w:szCs w:val="22"/>
                <w:lang w:val="en-GB" w:eastAsia="de-DE"/>
              </w:rPr>
              <w:t xml:space="preserve"> in management, projects</w:t>
            </w:r>
          </w:p>
          <w:p w14:paraId="740DB93A" w14:textId="0D17CF26" w:rsidR="00093B74" w:rsidRPr="00093B74" w:rsidRDefault="00093B74" w:rsidP="00093B74">
            <w:pPr>
              <w:pStyle w:val="ListParagraph"/>
              <w:numPr>
                <w:ilvl w:val="0"/>
                <w:numId w:val="12"/>
              </w:numPr>
              <w:spacing w:line="276" w:lineRule="auto"/>
              <w:rPr>
                <w:rFonts w:ascii="Calibri" w:hAnsi="Calibri" w:cs="Calibri"/>
                <w:kern w:val="0"/>
                <w:szCs w:val="22"/>
                <w:lang w:val="en-GB" w:eastAsia="de-DE"/>
              </w:rPr>
            </w:pPr>
            <w:r w:rsidRPr="00093B74">
              <w:rPr>
                <w:rFonts w:ascii="Calibri" w:hAnsi="Calibri" w:cs="Calibri"/>
                <w:kern w:val="0"/>
                <w:szCs w:val="22"/>
                <w:lang w:val="en-GB" w:eastAsia="de-DE"/>
              </w:rPr>
              <w:t xml:space="preserve">Year of experience in provision of assessments of training needs and development of human resource plan and training </w:t>
            </w:r>
          </w:p>
          <w:p w14:paraId="7D833663" w14:textId="77777777" w:rsidR="005B616C" w:rsidRPr="00807F43" w:rsidRDefault="005B616C" w:rsidP="003142A0">
            <w:pPr>
              <w:numPr>
                <w:ilvl w:val="0"/>
                <w:numId w:val="12"/>
              </w:numPr>
              <w:spacing w:line="276" w:lineRule="auto"/>
              <w:rPr>
                <w:rFonts w:ascii="Calibri" w:hAnsi="Calibri" w:cs="Calibri"/>
                <w:sz w:val="22"/>
                <w:szCs w:val="22"/>
                <w:lang w:eastAsia="en-GB"/>
              </w:rPr>
            </w:pPr>
            <w:r w:rsidRPr="00807F43">
              <w:rPr>
                <w:rFonts w:ascii="Calibri" w:hAnsi="Calibri" w:cs="Calibri"/>
                <w:sz w:val="22"/>
                <w:szCs w:val="22"/>
                <w:lang w:eastAsia="en-GB"/>
              </w:rPr>
              <w:t>Ability to communicate effectively both orally and verbally, using generally accepted correspondence and report formats;</w:t>
            </w:r>
          </w:p>
          <w:p w14:paraId="2DCA63FC" w14:textId="77777777" w:rsidR="005B616C" w:rsidRPr="00807F43" w:rsidRDefault="005B616C" w:rsidP="003142A0">
            <w:pPr>
              <w:pStyle w:val="ListParagraph"/>
              <w:numPr>
                <w:ilvl w:val="0"/>
                <w:numId w:val="12"/>
              </w:numPr>
              <w:spacing w:line="276" w:lineRule="auto"/>
              <w:rPr>
                <w:rFonts w:ascii="Calibri" w:hAnsi="Calibri" w:cs="Calibri"/>
                <w:kern w:val="0"/>
                <w:szCs w:val="22"/>
                <w:lang w:eastAsia="en-GB"/>
              </w:rPr>
            </w:pPr>
            <w:r w:rsidRPr="00807F43">
              <w:rPr>
                <w:rFonts w:ascii="Calibri" w:hAnsi="Calibri" w:cs="Calibri"/>
                <w:kern w:val="0"/>
                <w:szCs w:val="22"/>
                <w:lang w:eastAsia="en-GB"/>
              </w:rPr>
              <w:t>Excellent Azerbaijani, English written and oral skills</w:t>
            </w:r>
          </w:p>
          <w:p w14:paraId="486A834D" w14:textId="77777777" w:rsidR="005B616C" w:rsidRPr="00807F43" w:rsidRDefault="005B616C" w:rsidP="003142A0">
            <w:pPr>
              <w:pStyle w:val="Title"/>
              <w:spacing w:after="120" w:line="288" w:lineRule="auto"/>
              <w:jc w:val="both"/>
              <w:rPr>
                <w:rFonts w:ascii="Calibri" w:hAnsi="Calibri" w:cs="Calibri"/>
                <w:sz w:val="22"/>
                <w:szCs w:val="22"/>
                <w:lang w:val="en-US"/>
              </w:rPr>
            </w:pPr>
            <w:r w:rsidRPr="00807F43">
              <w:rPr>
                <w:rFonts w:ascii="Calibri" w:hAnsi="Calibri" w:cs="Calibri"/>
                <w:sz w:val="22"/>
                <w:szCs w:val="22"/>
                <w:lang w:val="en-US"/>
              </w:rPr>
              <w:t>Vocational Education expert</w:t>
            </w:r>
          </w:p>
          <w:p w14:paraId="393C0920" w14:textId="77777777" w:rsidR="005B616C" w:rsidRPr="00807F43" w:rsidRDefault="005B616C" w:rsidP="003142A0">
            <w:pPr>
              <w:pStyle w:val="Title"/>
              <w:numPr>
                <w:ilvl w:val="0"/>
                <w:numId w:val="12"/>
              </w:numPr>
              <w:spacing w:line="288" w:lineRule="auto"/>
              <w:jc w:val="both"/>
              <w:rPr>
                <w:rFonts w:ascii="Calibri" w:hAnsi="Calibri" w:cs="Calibri"/>
                <w:b w:val="0"/>
                <w:bCs w:val="0"/>
                <w:sz w:val="22"/>
                <w:szCs w:val="22"/>
                <w:lang w:val="en-US"/>
              </w:rPr>
            </w:pPr>
            <w:r w:rsidRPr="00807F43">
              <w:rPr>
                <w:rFonts w:ascii="Calibri" w:hAnsi="Calibri" w:cs="Calibri"/>
                <w:b w:val="0"/>
                <w:bCs w:val="0"/>
                <w:sz w:val="22"/>
                <w:szCs w:val="22"/>
                <w:lang w:eastAsia="en-GB"/>
              </w:rPr>
              <w:t>Bachelor’s degree in management, education, pedagogy or other related field;</w:t>
            </w:r>
          </w:p>
          <w:p w14:paraId="4F36D688" w14:textId="5160E6F3" w:rsidR="005B616C" w:rsidRDefault="005B616C" w:rsidP="003142A0">
            <w:pPr>
              <w:numPr>
                <w:ilvl w:val="0"/>
                <w:numId w:val="12"/>
              </w:numPr>
              <w:spacing w:line="288" w:lineRule="auto"/>
              <w:rPr>
                <w:rFonts w:ascii="Calibri" w:hAnsi="Calibri" w:cs="Calibri"/>
                <w:sz w:val="22"/>
                <w:szCs w:val="22"/>
                <w:lang w:val="en-GB" w:eastAsia="de-DE"/>
              </w:rPr>
            </w:pPr>
            <w:r w:rsidRPr="00807F43">
              <w:rPr>
                <w:rFonts w:ascii="Calibri" w:hAnsi="Calibri" w:cs="Calibri"/>
                <w:sz w:val="22"/>
                <w:szCs w:val="22"/>
                <w:lang w:val="en-GB" w:eastAsia="de-DE"/>
              </w:rPr>
              <w:t xml:space="preserve">At least 2 years’ </w:t>
            </w:r>
            <w:r w:rsidR="00AB64C6">
              <w:rPr>
                <w:rFonts w:ascii="Calibri" w:hAnsi="Calibri" w:cs="Calibri"/>
                <w:sz w:val="22"/>
                <w:szCs w:val="22"/>
                <w:lang w:val="en-GB" w:eastAsia="de-DE"/>
              </w:rPr>
              <w:t>expertise</w:t>
            </w:r>
            <w:r w:rsidRPr="00807F43">
              <w:rPr>
                <w:rFonts w:ascii="Calibri" w:hAnsi="Calibri" w:cs="Calibri"/>
                <w:sz w:val="22"/>
                <w:szCs w:val="22"/>
                <w:lang w:val="en-GB" w:eastAsia="de-DE"/>
              </w:rPr>
              <w:t xml:space="preserve"> as Vocational Education expert or as Vocational Education pedagogue/educator;</w:t>
            </w:r>
          </w:p>
          <w:p w14:paraId="7147F5DD" w14:textId="2258CD34" w:rsidR="000C37AD" w:rsidRPr="000C37AD" w:rsidRDefault="000C37AD" w:rsidP="000C37AD">
            <w:pPr>
              <w:pStyle w:val="ListParagraph"/>
              <w:numPr>
                <w:ilvl w:val="0"/>
                <w:numId w:val="12"/>
              </w:numPr>
              <w:rPr>
                <w:rFonts w:ascii="Calibri" w:hAnsi="Calibri" w:cs="Calibri"/>
                <w:kern w:val="0"/>
                <w:szCs w:val="22"/>
                <w:lang w:val="en-GB" w:eastAsia="de-DE"/>
              </w:rPr>
            </w:pPr>
            <w:r w:rsidRPr="000C37AD">
              <w:rPr>
                <w:rFonts w:ascii="Calibri" w:hAnsi="Calibri" w:cs="Calibri"/>
                <w:kern w:val="0"/>
                <w:szCs w:val="22"/>
                <w:lang w:val="en-GB" w:eastAsia="de-DE"/>
              </w:rPr>
              <w:t xml:space="preserve">At least </w:t>
            </w:r>
            <w:r>
              <w:rPr>
                <w:rFonts w:ascii="Calibri" w:hAnsi="Calibri" w:cs="Calibri"/>
                <w:kern w:val="0"/>
                <w:szCs w:val="22"/>
                <w:lang w:val="en-GB" w:eastAsia="de-DE"/>
              </w:rPr>
              <w:t>a</w:t>
            </w:r>
            <w:r w:rsidRPr="000C37AD">
              <w:rPr>
                <w:rFonts w:ascii="Calibri" w:hAnsi="Calibri" w:cs="Calibri"/>
                <w:kern w:val="0"/>
                <w:szCs w:val="22"/>
                <w:lang w:val="en-GB" w:eastAsia="de-DE"/>
              </w:rPr>
              <w:t xml:space="preserve"> year</w:t>
            </w:r>
            <w:r>
              <w:rPr>
                <w:rFonts w:ascii="Calibri" w:hAnsi="Calibri" w:cs="Calibri"/>
                <w:kern w:val="0"/>
                <w:szCs w:val="22"/>
                <w:lang w:val="en-GB" w:eastAsia="de-DE"/>
              </w:rPr>
              <w:t xml:space="preserve"> of </w:t>
            </w:r>
            <w:r w:rsidRPr="000C37AD">
              <w:rPr>
                <w:rFonts w:ascii="Calibri" w:hAnsi="Calibri" w:cs="Calibri"/>
                <w:kern w:val="0"/>
                <w:szCs w:val="22"/>
                <w:lang w:val="en-GB" w:eastAsia="de-DE"/>
              </w:rPr>
              <w:t>expertise as professional trainer, in education (trainings for trainers);</w:t>
            </w:r>
          </w:p>
          <w:p w14:paraId="05D10B4F" w14:textId="77777777" w:rsidR="005B616C" w:rsidRPr="00807F43" w:rsidRDefault="005B616C" w:rsidP="003142A0">
            <w:pPr>
              <w:pStyle w:val="ListParagraph"/>
              <w:numPr>
                <w:ilvl w:val="0"/>
                <w:numId w:val="12"/>
              </w:numPr>
              <w:rPr>
                <w:rFonts w:ascii="Calibri" w:hAnsi="Calibri" w:cs="Calibri"/>
                <w:kern w:val="0"/>
                <w:szCs w:val="22"/>
                <w:lang w:eastAsia="en-GB"/>
              </w:rPr>
            </w:pPr>
            <w:r w:rsidRPr="00807F43">
              <w:rPr>
                <w:rFonts w:ascii="Calibri" w:hAnsi="Calibri" w:cs="Calibri"/>
                <w:kern w:val="0"/>
                <w:szCs w:val="22"/>
                <w:lang w:eastAsia="en-GB"/>
              </w:rPr>
              <w:lastRenderedPageBreak/>
              <w:t>Excellent Azerbaijani, English written and oral skills</w:t>
            </w:r>
          </w:p>
          <w:p w14:paraId="3FAB7864" w14:textId="77777777" w:rsidR="005B616C" w:rsidRPr="00807F43" w:rsidRDefault="005B616C" w:rsidP="003142A0">
            <w:pPr>
              <w:rPr>
                <w:rFonts w:ascii="Calibri" w:hAnsi="Calibri" w:cs="Calibri"/>
                <w:szCs w:val="22"/>
                <w:lang w:eastAsia="en-GB"/>
              </w:rPr>
            </w:pPr>
          </w:p>
          <w:p w14:paraId="0F785636" w14:textId="65021C08" w:rsidR="000C37AD" w:rsidRPr="000C37AD" w:rsidRDefault="000C37AD" w:rsidP="000C37AD">
            <w:pPr>
              <w:spacing w:after="120"/>
              <w:rPr>
                <w:rFonts w:ascii="Calibri" w:hAnsi="Calibri" w:cs="Calibri"/>
                <w:b/>
                <w:bCs/>
                <w:sz w:val="22"/>
                <w:szCs w:val="22"/>
                <w:lang w:val="en-GB" w:eastAsia="en-GB"/>
              </w:rPr>
            </w:pPr>
            <w:r w:rsidRPr="000C37AD">
              <w:rPr>
                <w:rFonts w:ascii="Calibri" w:hAnsi="Calibri" w:cs="Calibri"/>
                <w:b/>
                <w:bCs/>
                <w:sz w:val="22"/>
                <w:szCs w:val="22"/>
                <w:lang w:val="en-GB" w:eastAsia="en-GB"/>
              </w:rPr>
              <w:t>Expert in on Fashion Designer</w:t>
            </w:r>
          </w:p>
          <w:p w14:paraId="16900CFE" w14:textId="77384292" w:rsidR="000C37AD" w:rsidRPr="000C37AD" w:rsidRDefault="000C37AD" w:rsidP="000C37AD">
            <w:pPr>
              <w:numPr>
                <w:ilvl w:val="0"/>
                <w:numId w:val="12"/>
              </w:numPr>
              <w:spacing w:after="120" w:line="276" w:lineRule="auto"/>
              <w:rPr>
                <w:rFonts w:ascii="Calibri" w:hAnsi="Calibri" w:cs="Calibri"/>
                <w:sz w:val="22"/>
                <w:szCs w:val="22"/>
                <w:lang w:eastAsia="en-GB"/>
              </w:rPr>
            </w:pPr>
            <w:r w:rsidRPr="000C37AD">
              <w:rPr>
                <w:rFonts w:ascii="Calibri" w:hAnsi="Calibri" w:cs="Calibri"/>
                <w:sz w:val="22"/>
                <w:szCs w:val="22"/>
                <w:lang w:eastAsia="en-GB"/>
              </w:rPr>
              <w:t xml:space="preserve">Bachelor’s degree in </w:t>
            </w:r>
            <w:r>
              <w:rPr>
                <w:rFonts w:ascii="Calibri" w:hAnsi="Calibri" w:cs="Calibri"/>
                <w:sz w:val="22"/>
                <w:szCs w:val="22"/>
                <w:lang w:eastAsia="en-GB"/>
              </w:rPr>
              <w:t>Fashion, Textile, Textile enigineer</w:t>
            </w:r>
            <w:r w:rsidR="00094F70">
              <w:rPr>
                <w:rFonts w:ascii="Calibri" w:hAnsi="Calibri" w:cs="Calibri"/>
                <w:sz w:val="22"/>
                <w:szCs w:val="22"/>
                <w:lang w:eastAsia="en-GB"/>
              </w:rPr>
              <w:t xml:space="preserve"> any other suitable</w:t>
            </w:r>
          </w:p>
          <w:p w14:paraId="2F4F28AB" w14:textId="01F19A9C" w:rsidR="000C37AD" w:rsidRPr="000C37AD" w:rsidRDefault="000C37AD" w:rsidP="000C37AD">
            <w:pPr>
              <w:numPr>
                <w:ilvl w:val="0"/>
                <w:numId w:val="12"/>
              </w:numPr>
              <w:spacing w:after="120" w:line="276" w:lineRule="auto"/>
              <w:rPr>
                <w:rFonts w:ascii="Calibri" w:hAnsi="Calibri" w:cs="Calibri"/>
                <w:sz w:val="22"/>
                <w:szCs w:val="22"/>
                <w:lang w:eastAsia="en-GB"/>
              </w:rPr>
            </w:pPr>
            <w:r w:rsidRPr="000C37AD">
              <w:rPr>
                <w:rFonts w:ascii="Calibri" w:hAnsi="Calibri" w:cs="Calibri"/>
                <w:sz w:val="22"/>
                <w:szCs w:val="22"/>
                <w:lang w:eastAsia="en-GB"/>
              </w:rPr>
              <w:t>At least</w:t>
            </w:r>
            <w:r w:rsidR="00094F70">
              <w:rPr>
                <w:rFonts w:ascii="Calibri" w:hAnsi="Calibri" w:cs="Calibri"/>
                <w:sz w:val="22"/>
                <w:szCs w:val="22"/>
                <w:lang w:eastAsia="en-GB"/>
              </w:rPr>
              <w:t>5</w:t>
            </w:r>
            <w:r w:rsidRPr="000C37AD">
              <w:rPr>
                <w:rFonts w:ascii="Calibri" w:hAnsi="Calibri" w:cs="Calibri"/>
                <w:sz w:val="22"/>
                <w:szCs w:val="22"/>
                <w:lang w:eastAsia="en-GB"/>
              </w:rPr>
              <w:t xml:space="preserve"> year’s working expertise in </w:t>
            </w:r>
            <w:r>
              <w:rPr>
                <w:rFonts w:ascii="Calibri" w:hAnsi="Calibri" w:cs="Calibri"/>
                <w:sz w:val="22"/>
                <w:szCs w:val="22"/>
                <w:lang w:eastAsia="en-GB"/>
              </w:rPr>
              <w:t>Fashion design sector</w:t>
            </w:r>
          </w:p>
          <w:p w14:paraId="0AD7EB09" w14:textId="77777777" w:rsidR="000C37AD" w:rsidRPr="000C37AD" w:rsidRDefault="000C37AD" w:rsidP="000C37AD">
            <w:pPr>
              <w:numPr>
                <w:ilvl w:val="0"/>
                <w:numId w:val="12"/>
              </w:numPr>
              <w:spacing w:after="120" w:line="276" w:lineRule="auto"/>
              <w:rPr>
                <w:rFonts w:ascii="Calibri" w:hAnsi="Calibri" w:cs="Calibri"/>
                <w:sz w:val="22"/>
                <w:szCs w:val="22"/>
                <w:lang w:eastAsia="en-GB"/>
              </w:rPr>
            </w:pPr>
            <w:r w:rsidRPr="000C37AD">
              <w:rPr>
                <w:rFonts w:ascii="Calibri" w:hAnsi="Calibri" w:cs="Calibri"/>
                <w:sz w:val="22"/>
                <w:szCs w:val="22"/>
                <w:lang w:eastAsia="en-GB"/>
              </w:rPr>
              <w:t>Working expertise in education sector is an asset;</w:t>
            </w:r>
          </w:p>
          <w:p w14:paraId="1860739E" w14:textId="77777777" w:rsidR="000C37AD" w:rsidRPr="000C37AD" w:rsidRDefault="000C37AD" w:rsidP="000C37AD">
            <w:pPr>
              <w:numPr>
                <w:ilvl w:val="0"/>
                <w:numId w:val="12"/>
              </w:numPr>
              <w:spacing w:after="120" w:line="276" w:lineRule="auto"/>
              <w:rPr>
                <w:rFonts w:ascii="Calibri" w:hAnsi="Calibri" w:cs="Calibri"/>
                <w:sz w:val="22"/>
                <w:szCs w:val="22"/>
                <w:lang w:eastAsia="en-GB"/>
              </w:rPr>
            </w:pPr>
            <w:r w:rsidRPr="000C37AD">
              <w:rPr>
                <w:rFonts w:ascii="Calibri" w:hAnsi="Calibri" w:cs="Calibri"/>
                <w:sz w:val="22"/>
                <w:szCs w:val="22"/>
                <w:lang w:eastAsia="en-GB"/>
              </w:rPr>
              <w:t>Excellent Azerbaijani written and oral skills</w:t>
            </w:r>
          </w:p>
          <w:p w14:paraId="434C06C9" w14:textId="77777777" w:rsidR="005B616C" w:rsidRPr="00807F43" w:rsidRDefault="005B616C" w:rsidP="003142A0">
            <w:pPr>
              <w:rPr>
                <w:rFonts w:ascii="Calibri" w:hAnsi="Calibri" w:cs="Calibri"/>
                <w:szCs w:val="22"/>
                <w:lang w:eastAsia="en-GB"/>
              </w:rPr>
            </w:pPr>
          </w:p>
          <w:p w14:paraId="3364BC0F" w14:textId="1A95B37F" w:rsidR="000C37AD" w:rsidRPr="00807F43" w:rsidRDefault="000C37AD" w:rsidP="000C37AD">
            <w:pPr>
              <w:spacing w:after="120"/>
              <w:rPr>
                <w:rFonts w:ascii="Calibri" w:hAnsi="Calibri" w:cs="Calibri"/>
                <w:b/>
                <w:bCs/>
                <w:sz w:val="22"/>
                <w:szCs w:val="22"/>
                <w:lang w:val="en-GB" w:eastAsia="en-GB"/>
              </w:rPr>
            </w:pPr>
            <w:r>
              <w:rPr>
                <w:rFonts w:ascii="Calibri" w:hAnsi="Calibri" w:cs="Calibri"/>
                <w:b/>
                <w:bCs/>
                <w:sz w:val="22"/>
                <w:szCs w:val="22"/>
                <w:lang w:val="en-GB" w:eastAsia="en-GB"/>
              </w:rPr>
              <w:t>Expert</w:t>
            </w:r>
            <w:r w:rsidRPr="000C37AD">
              <w:rPr>
                <w:rFonts w:ascii="Calibri" w:hAnsi="Calibri" w:cs="Calibri"/>
                <w:b/>
                <w:bCs/>
                <w:sz w:val="22"/>
                <w:szCs w:val="22"/>
                <w:lang w:val="en-GB" w:eastAsia="en-GB"/>
              </w:rPr>
              <w:t xml:space="preserve"> in </w:t>
            </w:r>
            <w:r>
              <w:rPr>
                <w:rFonts w:ascii="Calibri" w:hAnsi="Calibri" w:cs="Calibri"/>
                <w:b/>
                <w:bCs/>
                <w:sz w:val="22"/>
                <w:szCs w:val="22"/>
                <w:lang w:val="en-GB" w:eastAsia="en-GB"/>
              </w:rPr>
              <w:t xml:space="preserve">Energy sector, especially in </w:t>
            </w:r>
            <w:r w:rsidR="00094F70" w:rsidRPr="000C37AD">
              <w:rPr>
                <w:rFonts w:ascii="Calibri" w:hAnsi="Calibri" w:cs="Calibri"/>
                <w:b/>
                <w:bCs/>
                <w:sz w:val="22"/>
                <w:szCs w:val="22"/>
                <w:lang w:val="en-GB" w:eastAsia="en-GB"/>
              </w:rPr>
              <w:t>clean</w:t>
            </w:r>
            <w:r w:rsidRPr="000C37AD">
              <w:rPr>
                <w:rFonts w:ascii="Calibri" w:hAnsi="Calibri" w:cs="Calibri"/>
                <w:b/>
                <w:bCs/>
                <w:sz w:val="22"/>
                <w:szCs w:val="22"/>
                <w:lang w:val="en-GB" w:eastAsia="en-GB"/>
              </w:rPr>
              <w:t xml:space="preserve"> energy </w:t>
            </w:r>
          </w:p>
          <w:p w14:paraId="3A8F4E36" w14:textId="70351996" w:rsidR="000C37AD" w:rsidRDefault="000C37AD" w:rsidP="000C37AD">
            <w:pPr>
              <w:numPr>
                <w:ilvl w:val="0"/>
                <w:numId w:val="12"/>
              </w:numPr>
              <w:spacing w:after="120" w:line="276" w:lineRule="auto"/>
              <w:rPr>
                <w:rFonts w:ascii="Calibri" w:hAnsi="Calibri" w:cs="Calibri"/>
                <w:sz w:val="22"/>
                <w:szCs w:val="22"/>
                <w:lang w:eastAsia="en-GB"/>
              </w:rPr>
            </w:pPr>
            <w:r w:rsidRPr="00093B74">
              <w:rPr>
                <w:rFonts w:ascii="Calibri" w:hAnsi="Calibri" w:cs="Calibri"/>
                <w:sz w:val="22"/>
                <w:szCs w:val="22"/>
                <w:lang w:eastAsia="en-GB"/>
              </w:rPr>
              <w:t xml:space="preserve">Bachelor’s degree in </w:t>
            </w:r>
            <w:r>
              <w:rPr>
                <w:rFonts w:ascii="Calibri" w:hAnsi="Calibri" w:cs="Calibri"/>
                <w:sz w:val="22"/>
                <w:szCs w:val="22"/>
                <w:lang w:eastAsia="en-GB"/>
              </w:rPr>
              <w:t>Energy related sector</w:t>
            </w:r>
          </w:p>
          <w:p w14:paraId="26B84164" w14:textId="22328B2E" w:rsidR="000C37AD" w:rsidRPr="00093B74" w:rsidRDefault="000C37AD" w:rsidP="000C37AD">
            <w:pPr>
              <w:numPr>
                <w:ilvl w:val="0"/>
                <w:numId w:val="12"/>
              </w:numPr>
              <w:spacing w:after="120" w:line="276" w:lineRule="auto"/>
              <w:rPr>
                <w:rFonts w:ascii="Calibri" w:hAnsi="Calibri" w:cs="Calibri"/>
                <w:sz w:val="22"/>
                <w:szCs w:val="22"/>
                <w:lang w:eastAsia="en-GB"/>
              </w:rPr>
            </w:pPr>
            <w:r w:rsidRPr="00093B74">
              <w:rPr>
                <w:rFonts w:ascii="Calibri" w:hAnsi="Calibri" w:cs="Calibri"/>
                <w:sz w:val="22"/>
                <w:szCs w:val="22"/>
                <w:lang w:eastAsia="en-GB"/>
              </w:rPr>
              <w:t xml:space="preserve">At least 2 year’s working expertise in </w:t>
            </w:r>
            <w:r>
              <w:rPr>
                <w:rFonts w:ascii="Calibri" w:hAnsi="Calibri" w:cs="Calibri"/>
                <w:sz w:val="22"/>
                <w:szCs w:val="22"/>
                <w:lang w:eastAsia="en-GB"/>
              </w:rPr>
              <w:t>clean energy sector</w:t>
            </w:r>
          </w:p>
          <w:p w14:paraId="05B14FA8" w14:textId="77777777" w:rsidR="000C37AD" w:rsidRDefault="000C37AD" w:rsidP="000C37AD">
            <w:pPr>
              <w:numPr>
                <w:ilvl w:val="0"/>
                <w:numId w:val="12"/>
              </w:numPr>
              <w:spacing w:after="120" w:line="276" w:lineRule="auto"/>
              <w:rPr>
                <w:rFonts w:ascii="Calibri" w:hAnsi="Calibri" w:cs="Calibri"/>
                <w:sz w:val="22"/>
                <w:szCs w:val="22"/>
                <w:lang w:eastAsia="en-GB"/>
              </w:rPr>
            </w:pPr>
            <w:r w:rsidRPr="00807F43">
              <w:rPr>
                <w:rFonts w:ascii="Calibri" w:hAnsi="Calibri" w:cs="Calibri"/>
                <w:sz w:val="22"/>
                <w:szCs w:val="22"/>
                <w:lang w:eastAsia="en-GB"/>
              </w:rPr>
              <w:t xml:space="preserve">Working </w:t>
            </w:r>
            <w:r>
              <w:rPr>
                <w:rFonts w:ascii="Calibri" w:hAnsi="Calibri" w:cs="Calibri"/>
                <w:sz w:val="22"/>
                <w:szCs w:val="22"/>
                <w:lang w:eastAsia="en-GB"/>
              </w:rPr>
              <w:t>expertise</w:t>
            </w:r>
            <w:r w:rsidRPr="00807F43">
              <w:rPr>
                <w:rFonts w:ascii="Calibri" w:hAnsi="Calibri" w:cs="Calibri"/>
                <w:sz w:val="22"/>
                <w:szCs w:val="22"/>
                <w:lang w:eastAsia="en-GB"/>
              </w:rPr>
              <w:t xml:space="preserve"> in education sector is an asset;</w:t>
            </w:r>
          </w:p>
          <w:p w14:paraId="7E498797" w14:textId="023E294E" w:rsidR="000C37AD" w:rsidRDefault="000C37AD" w:rsidP="000C37AD">
            <w:pPr>
              <w:numPr>
                <w:ilvl w:val="0"/>
                <w:numId w:val="12"/>
              </w:numPr>
              <w:spacing w:after="120" w:line="276" w:lineRule="auto"/>
              <w:rPr>
                <w:rFonts w:ascii="Calibri" w:hAnsi="Calibri" w:cs="Calibri"/>
                <w:sz w:val="22"/>
                <w:szCs w:val="22"/>
                <w:lang w:eastAsia="en-GB"/>
              </w:rPr>
            </w:pPr>
            <w:r w:rsidRPr="00093B74">
              <w:rPr>
                <w:rFonts w:ascii="Calibri" w:hAnsi="Calibri" w:cs="Calibri"/>
                <w:sz w:val="22"/>
                <w:szCs w:val="22"/>
                <w:lang w:eastAsia="en-GB"/>
              </w:rPr>
              <w:t>Excellent Azerbaijani written and oral skills</w:t>
            </w:r>
          </w:p>
          <w:p w14:paraId="25C338C8" w14:textId="77777777" w:rsidR="000C37AD" w:rsidRDefault="000C37AD" w:rsidP="000C37AD">
            <w:pPr>
              <w:numPr>
                <w:ilvl w:val="0"/>
                <w:numId w:val="12"/>
              </w:numPr>
              <w:spacing w:after="120" w:line="276" w:lineRule="auto"/>
              <w:rPr>
                <w:rFonts w:ascii="Calibri" w:hAnsi="Calibri" w:cs="Calibri"/>
                <w:sz w:val="22"/>
                <w:szCs w:val="22"/>
                <w:lang w:eastAsia="en-GB"/>
              </w:rPr>
            </w:pPr>
          </w:p>
          <w:p w14:paraId="4559A572" w14:textId="76C64530" w:rsidR="000C37AD" w:rsidRPr="00807F43" w:rsidRDefault="000C37AD" w:rsidP="000C37AD">
            <w:pPr>
              <w:spacing w:after="120"/>
              <w:rPr>
                <w:rFonts w:ascii="Calibri" w:hAnsi="Calibri" w:cs="Calibri"/>
                <w:b/>
                <w:bCs/>
                <w:sz w:val="22"/>
                <w:szCs w:val="22"/>
                <w:lang w:val="en-GB" w:eastAsia="en-GB"/>
              </w:rPr>
            </w:pPr>
            <w:r>
              <w:rPr>
                <w:rFonts w:ascii="Calibri" w:hAnsi="Calibri" w:cs="Calibri"/>
                <w:b/>
                <w:bCs/>
                <w:sz w:val="22"/>
                <w:szCs w:val="22"/>
                <w:lang w:val="en-GB" w:eastAsia="en-GB"/>
              </w:rPr>
              <w:t>Expert</w:t>
            </w:r>
            <w:r w:rsidRPr="000C37AD">
              <w:rPr>
                <w:rFonts w:ascii="Calibri" w:hAnsi="Calibri" w:cs="Calibri"/>
                <w:b/>
                <w:bCs/>
                <w:sz w:val="22"/>
                <w:szCs w:val="22"/>
                <w:lang w:val="en-GB" w:eastAsia="en-GB"/>
              </w:rPr>
              <w:t xml:space="preserve"> in </w:t>
            </w:r>
            <w:r>
              <w:rPr>
                <w:rFonts w:ascii="Calibri" w:hAnsi="Calibri" w:cs="Calibri"/>
                <w:b/>
                <w:bCs/>
                <w:sz w:val="22"/>
                <w:szCs w:val="22"/>
                <w:lang w:val="en-GB" w:eastAsia="en-GB"/>
              </w:rPr>
              <w:t>ICT</w:t>
            </w:r>
          </w:p>
          <w:p w14:paraId="1B2CE161" w14:textId="33699075" w:rsidR="000C37AD" w:rsidRDefault="000C37AD" w:rsidP="000C37AD">
            <w:pPr>
              <w:numPr>
                <w:ilvl w:val="0"/>
                <w:numId w:val="12"/>
              </w:numPr>
              <w:spacing w:after="120" w:line="276" w:lineRule="auto"/>
              <w:rPr>
                <w:rFonts w:ascii="Calibri" w:hAnsi="Calibri" w:cs="Calibri"/>
                <w:sz w:val="22"/>
                <w:szCs w:val="22"/>
                <w:lang w:eastAsia="en-GB"/>
              </w:rPr>
            </w:pPr>
            <w:r w:rsidRPr="00093B74">
              <w:rPr>
                <w:rFonts w:ascii="Calibri" w:hAnsi="Calibri" w:cs="Calibri"/>
                <w:sz w:val="22"/>
                <w:szCs w:val="22"/>
                <w:lang w:eastAsia="en-GB"/>
              </w:rPr>
              <w:t xml:space="preserve">Bachelor’s degree in </w:t>
            </w:r>
            <w:r>
              <w:rPr>
                <w:rFonts w:ascii="Calibri" w:hAnsi="Calibri" w:cs="Calibri"/>
                <w:sz w:val="22"/>
                <w:szCs w:val="22"/>
                <w:lang w:eastAsia="en-GB"/>
              </w:rPr>
              <w:t>ICT related field</w:t>
            </w:r>
            <w:r w:rsidR="009A678F">
              <w:rPr>
                <w:rFonts w:ascii="Calibri" w:hAnsi="Calibri" w:cs="Calibri"/>
                <w:sz w:val="22"/>
                <w:szCs w:val="22"/>
                <w:lang w:eastAsia="en-GB"/>
              </w:rPr>
              <w:t>, engineer and etc,</w:t>
            </w:r>
          </w:p>
          <w:p w14:paraId="23CF0D59" w14:textId="4B539A69" w:rsidR="000C37AD" w:rsidRPr="00093B74" w:rsidRDefault="000C37AD" w:rsidP="000C37AD">
            <w:pPr>
              <w:numPr>
                <w:ilvl w:val="0"/>
                <w:numId w:val="12"/>
              </w:numPr>
              <w:spacing w:after="120" w:line="276" w:lineRule="auto"/>
              <w:rPr>
                <w:rFonts w:ascii="Calibri" w:hAnsi="Calibri" w:cs="Calibri"/>
                <w:sz w:val="22"/>
                <w:szCs w:val="22"/>
                <w:lang w:eastAsia="en-GB"/>
              </w:rPr>
            </w:pPr>
            <w:r w:rsidRPr="00093B74">
              <w:rPr>
                <w:rFonts w:ascii="Calibri" w:hAnsi="Calibri" w:cs="Calibri"/>
                <w:sz w:val="22"/>
                <w:szCs w:val="22"/>
                <w:lang w:eastAsia="en-GB"/>
              </w:rPr>
              <w:t xml:space="preserve">At least 2 year’s working expertise in </w:t>
            </w:r>
            <w:r>
              <w:rPr>
                <w:rFonts w:ascii="Calibri" w:hAnsi="Calibri" w:cs="Calibri"/>
                <w:sz w:val="22"/>
                <w:szCs w:val="22"/>
                <w:lang w:eastAsia="en-GB"/>
              </w:rPr>
              <w:t>ICT</w:t>
            </w:r>
          </w:p>
          <w:p w14:paraId="593FD145" w14:textId="77777777" w:rsidR="000C37AD" w:rsidRDefault="000C37AD" w:rsidP="000C37AD">
            <w:pPr>
              <w:numPr>
                <w:ilvl w:val="0"/>
                <w:numId w:val="12"/>
              </w:numPr>
              <w:spacing w:after="120" w:line="276" w:lineRule="auto"/>
              <w:rPr>
                <w:rFonts w:ascii="Calibri" w:hAnsi="Calibri" w:cs="Calibri"/>
                <w:sz w:val="22"/>
                <w:szCs w:val="22"/>
                <w:lang w:eastAsia="en-GB"/>
              </w:rPr>
            </w:pPr>
            <w:r w:rsidRPr="00807F43">
              <w:rPr>
                <w:rFonts w:ascii="Calibri" w:hAnsi="Calibri" w:cs="Calibri"/>
                <w:sz w:val="22"/>
                <w:szCs w:val="22"/>
                <w:lang w:eastAsia="en-GB"/>
              </w:rPr>
              <w:t xml:space="preserve">Working </w:t>
            </w:r>
            <w:r>
              <w:rPr>
                <w:rFonts w:ascii="Calibri" w:hAnsi="Calibri" w:cs="Calibri"/>
                <w:sz w:val="22"/>
                <w:szCs w:val="22"/>
                <w:lang w:eastAsia="en-GB"/>
              </w:rPr>
              <w:t>expertise</w:t>
            </w:r>
            <w:r w:rsidRPr="00807F43">
              <w:rPr>
                <w:rFonts w:ascii="Calibri" w:hAnsi="Calibri" w:cs="Calibri"/>
                <w:sz w:val="22"/>
                <w:szCs w:val="22"/>
                <w:lang w:eastAsia="en-GB"/>
              </w:rPr>
              <w:t xml:space="preserve"> in education sector is an asset;</w:t>
            </w:r>
          </w:p>
          <w:p w14:paraId="794186AF" w14:textId="4A69145A" w:rsidR="00A66571" w:rsidRPr="009A678F" w:rsidRDefault="000C37AD" w:rsidP="009A678F">
            <w:pPr>
              <w:numPr>
                <w:ilvl w:val="0"/>
                <w:numId w:val="12"/>
              </w:numPr>
              <w:spacing w:after="120" w:line="276" w:lineRule="auto"/>
              <w:rPr>
                <w:rFonts w:ascii="Calibri" w:hAnsi="Calibri" w:cs="Calibri"/>
                <w:sz w:val="22"/>
                <w:szCs w:val="22"/>
                <w:lang w:eastAsia="en-GB"/>
              </w:rPr>
            </w:pPr>
            <w:r w:rsidRPr="00093B74">
              <w:rPr>
                <w:rFonts w:ascii="Calibri" w:hAnsi="Calibri" w:cs="Calibri"/>
                <w:sz w:val="22"/>
                <w:szCs w:val="22"/>
                <w:lang w:eastAsia="en-GB"/>
              </w:rPr>
              <w:t>Excellent Azerbaijani written and oral skills</w:t>
            </w:r>
          </w:p>
          <w:p w14:paraId="7B8F362B" w14:textId="0334FCA0" w:rsidR="00A66571" w:rsidRPr="00807F43" w:rsidRDefault="00A66571" w:rsidP="00A66571">
            <w:pPr>
              <w:spacing w:after="120"/>
              <w:rPr>
                <w:rFonts w:ascii="Calibri" w:hAnsi="Calibri" w:cs="Calibri"/>
                <w:b/>
                <w:bCs/>
                <w:sz w:val="22"/>
                <w:szCs w:val="22"/>
                <w:lang w:val="en-GB" w:eastAsia="en-GB"/>
              </w:rPr>
            </w:pPr>
            <w:r>
              <w:rPr>
                <w:rFonts w:ascii="Calibri" w:hAnsi="Calibri" w:cs="Calibri"/>
                <w:b/>
                <w:bCs/>
                <w:sz w:val="22"/>
                <w:szCs w:val="22"/>
                <w:lang w:val="en-GB" w:eastAsia="en-GB"/>
              </w:rPr>
              <w:t>Expert</w:t>
            </w:r>
            <w:r w:rsidRPr="000C37AD">
              <w:rPr>
                <w:rFonts w:ascii="Calibri" w:hAnsi="Calibri" w:cs="Calibri"/>
                <w:b/>
                <w:bCs/>
                <w:sz w:val="22"/>
                <w:szCs w:val="22"/>
                <w:lang w:val="en-GB" w:eastAsia="en-GB"/>
              </w:rPr>
              <w:t xml:space="preserve"> in </w:t>
            </w:r>
            <w:r>
              <w:rPr>
                <w:rFonts w:ascii="Calibri" w:hAnsi="Calibri" w:cs="Calibri"/>
                <w:b/>
                <w:bCs/>
                <w:sz w:val="22"/>
                <w:szCs w:val="22"/>
                <w:lang w:val="en-GB" w:eastAsia="en-GB"/>
              </w:rPr>
              <w:t>Mining Industry</w:t>
            </w:r>
          </w:p>
          <w:p w14:paraId="401E1358" w14:textId="49A29998" w:rsidR="00A66571" w:rsidRDefault="00A66571" w:rsidP="00A66571">
            <w:pPr>
              <w:numPr>
                <w:ilvl w:val="0"/>
                <w:numId w:val="12"/>
              </w:numPr>
              <w:spacing w:after="120" w:line="276" w:lineRule="auto"/>
              <w:rPr>
                <w:rFonts w:ascii="Calibri" w:hAnsi="Calibri" w:cs="Calibri"/>
                <w:sz w:val="22"/>
                <w:szCs w:val="22"/>
                <w:lang w:eastAsia="en-GB"/>
              </w:rPr>
            </w:pPr>
            <w:r w:rsidRPr="00093B74">
              <w:rPr>
                <w:rFonts w:ascii="Calibri" w:hAnsi="Calibri" w:cs="Calibri"/>
                <w:sz w:val="22"/>
                <w:szCs w:val="22"/>
                <w:lang w:eastAsia="en-GB"/>
              </w:rPr>
              <w:t xml:space="preserve">Bachelor’s degree in </w:t>
            </w:r>
            <w:r>
              <w:rPr>
                <w:rFonts w:ascii="Calibri" w:hAnsi="Calibri" w:cs="Calibri"/>
                <w:sz w:val="22"/>
                <w:szCs w:val="22"/>
                <w:lang w:eastAsia="en-GB"/>
              </w:rPr>
              <w:t>Mining or related field</w:t>
            </w:r>
          </w:p>
          <w:p w14:paraId="5CD8FD65" w14:textId="45C30C44" w:rsidR="00A66571" w:rsidRPr="00093B74" w:rsidRDefault="00A66571" w:rsidP="00A66571">
            <w:pPr>
              <w:numPr>
                <w:ilvl w:val="0"/>
                <w:numId w:val="12"/>
              </w:numPr>
              <w:spacing w:after="120" w:line="276" w:lineRule="auto"/>
              <w:rPr>
                <w:rFonts w:ascii="Calibri" w:hAnsi="Calibri" w:cs="Calibri"/>
                <w:sz w:val="22"/>
                <w:szCs w:val="22"/>
                <w:lang w:eastAsia="en-GB"/>
              </w:rPr>
            </w:pPr>
            <w:r w:rsidRPr="00093B74">
              <w:rPr>
                <w:rFonts w:ascii="Calibri" w:hAnsi="Calibri" w:cs="Calibri"/>
                <w:sz w:val="22"/>
                <w:szCs w:val="22"/>
                <w:lang w:eastAsia="en-GB"/>
              </w:rPr>
              <w:t xml:space="preserve">At least 2 year’s working expertise in </w:t>
            </w:r>
            <w:r>
              <w:rPr>
                <w:rFonts w:ascii="Calibri" w:hAnsi="Calibri" w:cs="Calibri"/>
                <w:sz w:val="22"/>
                <w:szCs w:val="22"/>
                <w:lang w:eastAsia="en-GB"/>
              </w:rPr>
              <w:t>mining industry</w:t>
            </w:r>
          </w:p>
          <w:p w14:paraId="0B7DF126" w14:textId="77777777" w:rsidR="00A66571" w:rsidRDefault="00A66571" w:rsidP="00A66571">
            <w:pPr>
              <w:numPr>
                <w:ilvl w:val="0"/>
                <w:numId w:val="12"/>
              </w:numPr>
              <w:spacing w:after="120" w:line="276" w:lineRule="auto"/>
              <w:rPr>
                <w:rFonts w:ascii="Calibri" w:hAnsi="Calibri" w:cs="Calibri"/>
                <w:sz w:val="22"/>
                <w:szCs w:val="22"/>
                <w:lang w:eastAsia="en-GB"/>
              </w:rPr>
            </w:pPr>
            <w:r w:rsidRPr="00807F43">
              <w:rPr>
                <w:rFonts w:ascii="Calibri" w:hAnsi="Calibri" w:cs="Calibri"/>
                <w:sz w:val="22"/>
                <w:szCs w:val="22"/>
                <w:lang w:eastAsia="en-GB"/>
              </w:rPr>
              <w:t xml:space="preserve">Working </w:t>
            </w:r>
            <w:r>
              <w:rPr>
                <w:rFonts w:ascii="Calibri" w:hAnsi="Calibri" w:cs="Calibri"/>
                <w:sz w:val="22"/>
                <w:szCs w:val="22"/>
                <w:lang w:eastAsia="en-GB"/>
              </w:rPr>
              <w:t>expertise</w:t>
            </w:r>
            <w:r w:rsidRPr="00807F43">
              <w:rPr>
                <w:rFonts w:ascii="Calibri" w:hAnsi="Calibri" w:cs="Calibri"/>
                <w:sz w:val="22"/>
                <w:szCs w:val="22"/>
                <w:lang w:eastAsia="en-GB"/>
              </w:rPr>
              <w:t xml:space="preserve"> in education sector is an asset;</w:t>
            </w:r>
          </w:p>
          <w:p w14:paraId="5C84C0C5" w14:textId="02ACB2D9" w:rsidR="005B616C" w:rsidRPr="009A678F" w:rsidRDefault="00A66571" w:rsidP="000C37AD">
            <w:pPr>
              <w:numPr>
                <w:ilvl w:val="0"/>
                <w:numId w:val="12"/>
              </w:numPr>
              <w:spacing w:after="120" w:line="276" w:lineRule="auto"/>
              <w:rPr>
                <w:rFonts w:ascii="Calibri" w:hAnsi="Calibri" w:cs="Calibri"/>
                <w:sz w:val="22"/>
                <w:szCs w:val="22"/>
                <w:lang w:eastAsia="en-GB"/>
              </w:rPr>
            </w:pPr>
            <w:r w:rsidRPr="00093B74">
              <w:rPr>
                <w:rFonts w:ascii="Calibri" w:hAnsi="Calibri" w:cs="Calibri"/>
                <w:sz w:val="22"/>
                <w:szCs w:val="22"/>
                <w:lang w:eastAsia="en-GB"/>
              </w:rPr>
              <w:t>Excellent Azerbaijani written and oral skills</w:t>
            </w:r>
          </w:p>
        </w:tc>
      </w:tr>
      <w:tr w:rsidR="005B616C" w:rsidRPr="00807F43" w14:paraId="1B49B4A4" w14:textId="77777777" w:rsidTr="003142A0">
        <w:tc>
          <w:tcPr>
            <w:tcW w:w="3642" w:type="dxa"/>
            <w:tcBorders>
              <w:top w:val="single" w:sz="4" w:space="0" w:color="000000"/>
              <w:left w:val="single" w:sz="4" w:space="0" w:color="000000"/>
              <w:bottom w:val="single" w:sz="4" w:space="0" w:color="000000"/>
              <w:right w:val="single" w:sz="4" w:space="0" w:color="000000"/>
            </w:tcBorders>
          </w:tcPr>
          <w:p w14:paraId="2E6F7296" w14:textId="5CEC1915" w:rsidR="005B616C" w:rsidRPr="00807F43" w:rsidRDefault="005B616C" w:rsidP="003142A0">
            <w:pPr>
              <w:spacing w:after="120" w:line="288" w:lineRule="auto"/>
              <w:jc w:val="both"/>
              <w:rPr>
                <w:rFonts w:ascii="Calibri" w:hAnsi="Calibri" w:cs="Calibri"/>
                <w:b/>
                <w:bCs/>
                <w:sz w:val="22"/>
                <w:szCs w:val="22"/>
              </w:rPr>
            </w:pPr>
            <w:r w:rsidRPr="00807F43">
              <w:rPr>
                <w:rFonts w:ascii="Calibri" w:hAnsi="Calibri" w:cs="Calibri"/>
                <w:b/>
                <w:bCs/>
                <w:sz w:val="22"/>
                <w:szCs w:val="22"/>
              </w:rPr>
              <w:lastRenderedPageBreak/>
              <w:t xml:space="preserve">Deliverable </w:t>
            </w:r>
            <w:r w:rsidR="009A678F">
              <w:rPr>
                <w:rFonts w:ascii="Calibri" w:hAnsi="Calibri" w:cs="Calibri"/>
                <w:b/>
                <w:bCs/>
                <w:sz w:val="22"/>
                <w:szCs w:val="22"/>
              </w:rPr>
              <w:t>5</w:t>
            </w:r>
          </w:p>
        </w:tc>
        <w:tc>
          <w:tcPr>
            <w:tcW w:w="5964" w:type="dxa"/>
            <w:tcBorders>
              <w:top w:val="single" w:sz="4" w:space="0" w:color="000000"/>
              <w:left w:val="single" w:sz="4" w:space="0" w:color="000000"/>
              <w:bottom w:val="single" w:sz="4" w:space="0" w:color="000000"/>
              <w:right w:val="single" w:sz="4" w:space="0" w:color="000000"/>
            </w:tcBorders>
          </w:tcPr>
          <w:p w14:paraId="048BAE73" w14:textId="77777777" w:rsidR="005B616C" w:rsidRPr="00807F43" w:rsidRDefault="005B616C" w:rsidP="003142A0">
            <w:pPr>
              <w:pStyle w:val="ListParagraph"/>
              <w:widowControl/>
              <w:overflowPunct/>
              <w:adjustRightInd/>
              <w:spacing w:after="120" w:line="240" w:lineRule="auto"/>
              <w:ind w:left="0"/>
              <w:jc w:val="both"/>
              <w:rPr>
                <w:rFonts w:ascii="Calibri" w:hAnsi="Calibri" w:cs="Calibri"/>
                <w:b/>
                <w:szCs w:val="22"/>
                <w:lang w:eastAsia="en-GB"/>
              </w:rPr>
            </w:pPr>
            <w:r w:rsidRPr="00807F43">
              <w:rPr>
                <w:rFonts w:ascii="Calibri" w:hAnsi="Calibri" w:cs="Calibri"/>
                <w:b/>
                <w:szCs w:val="22"/>
                <w:lang w:eastAsia="en-GB"/>
              </w:rPr>
              <w:t>Team Leader</w:t>
            </w:r>
            <w:r w:rsidRPr="00807F43">
              <w:t xml:space="preserve"> </w:t>
            </w:r>
            <w:r w:rsidRPr="00807F43">
              <w:rPr>
                <w:rFonts w:ascii="Calibri" w:hAnsi="Calibri" w:cs="Calibri"/>
                <w:b/>
                <w:szCs w:val="22"/>
                <w:lang w:eastAsia="en-GB"/>
              </w:rPr>
              <w:t>for the overall assignment</w:t>
            </w:r>
          </w:p>
          <w:p w14:paraId="7DB02FF7" w14:textId="77777777" w:rsidR="005B616C" w:rsidRPr="00807F43" w:rsidRDefault="005B616C" w:rsidP="003142A0">
            <w:pPr>
              <w:pStyle w:val="ListParagraph"/>
              <w:widowControl/>
              <w:overflowPunct/>
              <w:adjustRightInd/>
              <w:spacing w:after="120" w:line="240" w:lineRule="auto"/>
              <w:ind w:left="0"/>
              <w:jc w:val="both"/>
              <w:rPr>
                <w:rFonts w:ascii="Calibri" w:hAnsi="Calibri" w:cs="Calibri"/>
                <w:b/>
                <w:szCs w:val="22"/>
                <w:lang w:eastAsia="en-GB"/>
              </w:rPr>
            </w:pPr>
          </w:p>
          <w:p w14:paraId="6B2D0DCA" w14:textId="77777777" w:rsidR="005B616C" w:rsidRPr="00807F43" w:rsidRDefault="005B616C" w:rsidP="003142A0">
            <w:pPr>
              <w:pStyle w:val="ListParagraph"/>
              <w:widowControl/>
              <w:numPr>
                <w:ilvl w:val="0"/>
                <w:numId w:val="16"/>
              </w:numPr>
              <w:overflowPunct/>
              <w:adjustRightInd/>
              <w:spacing w:line="276" w:lineRule="auto"/>
              <w:jc w:val="both"/>
              <w:rPr>
                <w:rFonts w:ascii="Calibri" w:hAnsi="Calibri" w:cs="Calibri"/>
                <w:szCs w:val="22"/>
                <w:lang w:eastAsia="en-GB"/>
              </w:rPr>
            </w:pPr>
            <w:r w:rsidRPr="00807F43">
              <w:rPr>
                <w:rFonts w:ascii="Calibri" w:hAnsi="Calibri" w:cs="Calibri"/>
                <w:szCs w:val="22"/>
                <w:lang w:eastAsia="en-GB"/>
              </w:rPr>
              <w:t>Master’s degree in management, education, economy or other related field;</w:t>
            </w:r>
          </w:p>
          <w:p w14:paraId="3A76F059" w14:textId="40CC0103" w:rsidR="005B616C" w:rsidRDefault="005B616C" w:rsidP="003142A0">
            <w:pPr>
              <w:numPr>
                <w:ilvl w:val="0"/>
                <w:numId w:val="12"/>
              </w:numPr>
              <w:spacing w:line="276" w:lineRule="auto"/>
              <w:rPr>
                <w:rFonts w:ascii="Calibri" w:hAnsi="Calibri" w:cs="Calibri"/>
                <w:sz w:val="22"/>
                <w:szCs w:val="22"/>
                <w:lang w:val="en-GB" w:eastAsia="de-DE"/>
              </w:rPr>
            </w:pPr>
            <w:r w:rsidRPr="00807F43">
              <w:rPr>
                <w:rFonts w:ascii="Calibri" w:hAnsi="Calibri" w:cs="Calibri"/>
                <w:sz w:val="22"/>
                <w:szCs w:val="22"/>
                <w:lang w:val="en-GB" w:eastAsia="de-DE"/>
              </w:rPr>
              <w:t xml:space="preserve">At least 2 years’ </w:t>
            </w:r>
            <w:r w:rsidR="00AB64C6">
              <w:rPr>
                <w:rFonts w:ascii="Calibri" w:hAnsi="Calibri" w:cs="Calibri"/>
                <w:sz w:val="22"/>
                <w:szCs w:val="22"/>
                <w:lang w:val="en-GB" w:eastAsia="de-DE"/>
              </w:rPr>
              <w:t>expertise</w:t>
            </w:r>
            <w:r w:rsidRPr="00807F43">
              <w:rPr>
                <w:rFonts w:ascii="Calibri" w:hAnsi="Calibri" w:cs="Calibri"/>
                <w:sz w:val="22"/>
                <w:szCs w:val="22"/>
                <w:lang w:val="en-GB" w:eastAsia="de-DE"/>
              </w:rPr>
              <w:t xml:space="preserve"> in management, projects</w:t>
            </w:r>
          </w:p>
          <w:p w14:paraId="6D4FAD60" w14:textId="60E3E01D" w:rsidR="00093B74" w:rsidRPr="00093B74" w:rsidRDefault="00093B74" w:rsidP="00093B74">
            <w:pPr>
              <w:pStyle w:val="ListParagraph"/>
              <w:numPr>
                <w:ilvl w:val="0"/>
                <w:numId w:val="12"/>
              </w:numPr>
              <w:spacing w:line="276" w:lineRule="auto"/>
              <w:rPr>
                <w:rFonts w:ascii="Calibri" w:hAnsi="Calibri" w:cs="Calibri"/>
                <w:kern w:val="0"/>
                <w:szCs w:val="22"/>
                <w:lang w:val="en-GB" w:eastAsia="de-DE"/>
              </w:rPr>
            </w:pPr>
            <w:r w:rsidRPr="00093B74">
              <w:rPr>
                <w:rFonts w:ascii="Calibri" w:hAnsi="Calibri" w:cs="Calibri"/>
                <w:kern w:val="0"/>
                <w:szCs w:val="22"/>
                <w:lang w:val="en-GB" w:eastAsia="de-DE"/>
              </w:rPr>
              <w:t xml:space="preserve">Year of experience in provision of assessments of training needs and development of human resource </w:t>
            </w:r>
            <w:r w:rsidRPr="00093B74">
              <w:rPr>
                <w:rFonts w:ascii="Calibri" w:hAnsi="Calibri" w:cs="Calibri"/>
                <w:kern w:val="0"/>
                <w:szCs w:val="22"/>
                <w:lang w:val="en-GB" w:eastAsia="de-DE"/>
              </w:rPr>
              <w:lastRenderedPageBreak/>
              <w:t xml:space="preserve">plan and training </w:t>
            </w:r>
          </w:p>
          <w:p w14:paraId="7FEF6ACF" w14:textId="77777777" w:rsidR="005B616C" w:rsidRPr="00807F43" w:rsidRDefault="005B616C" w:rsidP="003142A0">
            <w:pPr>
              <w:numPr>
                <w:ilvl w:val="0"/>
                <w:numId w:val="12"/>
              </w:numPr>
              <w:spacing w:line="276" w:lineRule="auto"/>
              <w:rPr>
                <w:rFonts w:ascii="Calibri" w:hAnsi="Calibri" w:cs="Calibri"/>
                <w:sz w:val="22"/>
                <w:szCs w:val="22"/>
                <w:lang w:eastAsia="en-GB"/>
              </w:rPr>
            </w:pPr>
            <w:r w:rsidRPr="00807F43">
              <w:rPr>
                <w:rFonts w:ascii="Calibri" w:hAnsi="Calibri" w:cs="Calibri"/>
                <w:sz w:val="22"/>
                <w:szCs w:val="22"/>
                <w:lang w:eastAsia="en-GB"/>
              </w:rPr>
              <w:t>Ability to communicate effectively both orally and verbally, using generally accepted correspondence and report formats;</w:t>
            </w:r>
          </w:p>
          <w:p w14:paraId="1EE1774B" w14:textId="77777777" w:rsidR="005B616C" w:rsidRPr="00807F43" w:rsidRDefault="005B616C" w:rsidP="003142A0">
            <w:pPr>
              <w:pStyle w:val="ListParagraph"/>
              <w:numPr>
                <w:ilvl w:val="0"/>
                <w:numId w:val="12"/>
              </w:numPr>
              <w:spacing w:line="276" w:lineRule="auto"/>
              <w:rPr>
                <w:rFonts w:ascii="Calibri" w:hAnsi="Calibri" w:cs="Calibri"/>
                <w:kern w:val="0"/>
                <w:szCs w:val="22"/>
                <w:lang w:eastAsia="en-GB"/>
              </w:rPr>
            </w:pPr>
            <w:r w:rsidRPr="00807F43">
              <w:rPr>
                <w:rFonts w:ascii="Calibri" w:hAnsi="Calibri" w:cs="Calibri"/>
                <w:kern w:val="0"/>
                <w:szCs w:val="22"/>
                <w:lang w:eastAsia="en-GB"/>
              </w:rPr>
              <w:t>Excellent Azerbaijani, English written and oral skills</w:t>
            </w:r>
          </w:p>
          <w:p w14:paraId="4AAA47E5" w14:textId="77777777" w:rsidR="005B616C" w:rsidRPr="00807F43" w:rsidRDefault="005B616C" w:rsidP="003142A0">
            <w:pPr>
              <w:pStyle w:val="Title"/>
              <w:spacing w:after="120" w:line="288" w:lineRule="auto"/>
              <w:jc w:val="both"/>
              <w:rPr>
                <w:rFonts w:ascii="Calibri" w:hAnsi="Calibri" w:cs="Calibri"/>
                <w:sz w:val="22"/>
                <w:szCs w:val="22"/>
                <w:lang w:val="en-US"/>
              </w:rPr>
            </w:pPr>
            <w:r w:rsidRPr="00807F43">
              <w:rPr>
                <w:rFonts w:ascii="Calibri" w:hAnsi="Calibri" w:cs="Calibri"/>
                <w:sz w:val="22"/>
                <w:szCs w:val="22"/>
                <w:lang w:val="en-US"/>
              </w:rPr>
              <w:t>Vocational Education expert</w:t>
            </w:r>
          </w:p>
          <w:p w14:paraId="0194F942" w14:textId="77777777" w:rsidR="005B616C" w:rsidRPr="00807F43" w:rsidRDefault="005B616C" w:rsidP="003142A0">
            <w:pPr>
              <w:pStyle w:val="Title"/>
              <w:numPr>
                <w:ilvl w:val="0"/>
                <w:numId w:val="12"/>
              </w:numPr>
              <w:spacing w:line="288" w:lineRule="auto"/>
              <w:jc w:val="both"/>
              <w:rPr>
                <w:rFonts w:ascii="Calibri" w:hAnsi="Calibri" w:cs="Calibri"/>
                <w:b w:val="0"/>
                <w:bCs w:val="0"/>
                <w:sz w:val="22"/>
                <w:szCs w:val="22"/>
                <w:lang w:val="en-US"/>
              </w:rPr>
            </w:pPr>
            <w:r w:rsidRPr="00807F43">
              <w:rPr>
                <w:rFonts w:ascii="Calibri" w:hAnsi="Calibri" w:cs="Calibri"/>
                <w:b w:val="0"/>
                <w:bCs w:val="0"/>
                <w:sz w:val="22"/>
                <w:szCs w:val="22"/>
                <w:lang w:eastAsia="en-GB"/>
              </w:rPr>
              <w:t>Bachelor’s degree in management, education, pedagogy or other related field;</w:t>
            </w:r>
          </w:p>
          <w:p w14:paraId="4B2AFD04" w14:textId="5AF0311B" w:rsidR="005B616C" w:rsidRDefault="005B616C" w:rsidP="003142A0">
            <w:pPr>
              <w:numPr>
                <w:ilvl w:val="0"/>
                <w:numId w:val="12"/>
              </w:numPr>
              <w:spacing w:line="288" w:lineRule="auto"/>
              <w:rPr>
                <w:rFonts w:ascii="Calibri" w:hAnsi="Calibri" w:cs="Calibri"/>
                <w:sz w:val="22"/>
                <w:szCs w:val="22"/>
                <w:lang w:val="en-GB" w:eastAsia="de-DE"/>
              </w:rPr>
            </w:pPr>
            <w:r w:rsidRPr="00807F43">
              <w:rPr>
                <w:rFonts w:ascii="Calibri" w:hAnsi="Calibri" w:cs="Calibri"/>
                <w:sz w:val="22"/>
                <w:szCs w:val="22"/>
                <w:lang w:val="en-GB" w:eastAsia="de-DE"/>
              </w:rPr>
              <w:t xml:space="preserve">At least 2 years’ </w:t>
            </w:r>
            <w:r w:rsidR="00AB64C6">
              <w:rPr>
                <w:rFonts w:ascii="Calibri" w:hAnsi="Calibri" w:cs="Calibri"/>
                <w:sz w:val="22"/>
                <w:szCs w:val="22"/>
                <w:lang w:val="en-GB" w:eastAsia="de-DE"/>
              </w:rPr>
              <w:t>expertise</w:t>
            </w:r>
            <w:r w:rsidRPr="00807F43">
              <w:rPr>
                <w:rFonts w:ascii="Calibri" w:hAnsi="Calibri" w:cs="Calibri"/>
                <w:sz w:val="22"/>
                <w:szCs w:val="22"/>
                <w:lang w:val="en-GB" w:eastAsia="de-DE"/>
              </w:rPr>
              <w:t xml:space="preserve"> as Vocational Education expert or as Vocational Education pedagogue/educator;</w:t>
            </w:r>
          </w:p>
          <w:p w14:paraId="4B98C0E2" w14:textId="2A4FA499" w:rsidR="000C37AD" w:rsidRPr="000C37AD" w:rsidRDefault="000C37AD" w:rsidP="000C37AD">
            <w:pPr>
              <w:pStyle w:val="ListParagraph"/>
              <w:numPr>
                <w:ilvl w:val="0"/>
                <w:numId w:val="12"/>
              </w:numPr>
              <w:rPr>
                <w:rFonts w:ascii="Calibri" w:hAnsi="Calibri" w:cs="Calibri"/>
                <w:kern w:val="0"/>
                <w:szCs w:val="22"/>
                <w:lang w:val="en-GB" w:eastAsia="de-DE"/>
              </w:rPr>
            </w:pPr>
            <w:r w:rsidRPr="000C37AD">
              <w:rPr>
                <w:rFonts w:ascii="Calibri" w:hAnsi="Calibri" w:cs="Calibri"/>
                <w:kern w:val="0"/>
                <w:szCs w:val="22"/>
                <w:lang w:val="en-GB" w:eastAsia="de-DE"/>
              </w:rPr>
              <w:t>At least a year of expertise as professional trainer, in education (trainings for trainers);</w:t>
            </w:r>
          </w:p>
          <w:p w14:paraId="736C42C0" w14:textId="2A97873B" w:rsidR="005B616C" w:rsidRPr="00B849A9" w:rsidRDefault="005B616C" w:rsidP="00B849A9">
            <w:pPr>
              <w:pStyle w:val="ListParagraph"/>
              <w:numPr>
                <w:ilvl w:val="0"/>
                <w:numId w:val="12"/>
              </w:numPr>
              <w:rPr>
                <w:rFonts w:ascii="Calibri" w:hAnsi="Calibri" w:cs="Calibri"/>
                <w:kern w:val="0"/>
                <w:szCs w:val="22"/>
                <w:lang w:eastAsia="en-GB"/>
              </w:rPr>
            </w:pPr>
            <w:r w:rsidRPr="00807F43">
              <w:rPr>
                <w:rFonts w:ascii="Calibri" w:hAnsi="Calibri" w:cs="Calibri"/>
                <w:kern w:val="0"/>
                <w:szCs w:val="22"/>
                <w:lang w:eastAsia="en-GB"/>
              </w:rPr>
              <w:t>Excellent Azerbaijani, English written and oral skills</w:t>
            </w:r>
          </w:p>
        </w:tc>
      </w:tr>
    </w:tbl>
    <w:p w14:paraId="59AA5C20" w14:textId="77777777" w:rsidR="005B616C" w:rsidRPr="00807F43" w:rsidRDefault="005B616C" w:rsidP="005B616C">
      <w:pPr>
        <w:spacing w:after="120"/>
        <w:jc w:val="both"/>
        <w:rPr>
          <w:rFonts w:ascii="Calibri" w:hAnsi="Calibri" w:cs="Calibri"/>
          <w:b/>
          <w:sz w:val="22"/>
          <w:szCs w:val="22"/>
          <w:lang w:eastAsia="en-GB"/>
        </w:rPr>
      </w:pPr>
    </w:p>
    <w:p w14:paraId="779D13EF" w14:textId="77777777" w:rsidR="005B616C" w:rsidRPr="00807F43" w:rsidRDefault="005B616C" w:rsidP="005B616C">
      <w:pPr>
        <w:spacing w:after="120"/>
        <w:jc w:val="both"/>
        <w:rPr>
          <w:rFonts w:ascii="Calibri" w:hAnsi="Calibri" w:cs="Calibri"/>
          <w:b/>
          <w:bCs/>
          <w:sz w:val="22"/>
          <w:szCs w:val="22"/>
        </w:rPr>
      </w:pPr>
      <w:r w:rsidRPr="00807F43">
        <w:rPr>
          <w:rFonts w:ascii="Calibri" w:hAnsi="Calibri" w:cs="Calibri"/>
          <w:b/>
          <w:smallCaps/>
          <w:sz w:val="22"/>
          <w:szCs w:val="22"/>
          <w:lang w:val="en-GB"/>
        </w:rPr>
        <w:t xml:space="preserve">F. </w:t>
      </w:r>
      <w:r w:rsidRPr="00807F43">
        <w:rPr>
          <w:rFonts w:ascii="Calibri" w:hAnsi="Calibri" w:cs="Calibri"/>
          <w:b/>
          <w:bCs/>
          <w:sz w:val="22"/>
          <w:szCs w:val="22"/>
        </w:rPr>
        <w:t>Criteria for the Assessment of Proposals</w:t>
      </w:r>
    </w:p>
    <w:p w14:paraId="6012AFA2" w14:textId="77777777" w:rsidR="005B616C" w:rsidRPr="00807F43" w:rsidRDefault="005B616C" w:rsidP="005B616C">
      <w:pPr>
        <w:pStyle w:val="BankNormal"/>
        <w:spacing w:after="120" w:line="288" w:lineRule="auto"/>
        <w:rPr>
          <w:rFonts w:asciiTheme="minorHAnsi" w:hAnsiTheme="minorHAnsi" w:cstheme="minorHAnsi"/>
          <w:snapToGrid w:val="0"/>
          <w:sz w:val="22"/>
          <w:szCs w:val="22"/>
        </w:rPr>
      </w:pPr>
      <w:r w:rsidRPr="00807F43">
        <w:rPr>
          <w:rFonts w:asciiTheme="minorHAnsi" w:hAnsiTheme="minorHAnsi" w:cstheme="minorHAnsi"/>
          <w:snapToGrid w:val="0"/>
          <w:sz w:val="22"/>
          <w:szCs w:val="22"/>
        </w:rPr>
        <w:t>Combined scoring method, the formula for the rating (70 % for technical evaluation and 30% for financial) of the Proposals will be as follows:</w:t>
      </w:r>
    </w:p>
    <w:p w14:paraId="47E8C4C6" w14:textId="77777777" w:rsidR="005B616C" w:rsidRPr="00807F43" w:rsidRDefault="005B616C" w:rsidP="005B616C">
      <w:pPr>
        <w:spacing w:after="120" w:line="288" w:lineRule="auto"/>
        <w:rPr>
          <w:rFonts w:asciiTheme="minorHAnsi" w:hAnsiTheme="minorHAnsi" w:cstheme="minorHAnsi"/>
          <w:b/>
          <w:bCs/>
          <w:snapToGrid w:val="0"/>
          <w:sz w:val="22"/>
          <w:szCs w:val="22"/>
        </w:rPr>
      </w:pPr>
      <w:r w:rsidRPr="00807F43">
        <w:rPr>
          <w:rFonts w:asciiTheme="minorHAnsi" w:hAnsiTheme="minorHAnsi" w:cstheme="minorHAnsi"/>
          <w:b/>
          <w:bCs/>
          <w:snapToGrid w:val="0"/>
          <w:sz w:val="22"/>
          <w:szCs w:val="22"/>
        </w:rPr>
        <w:t xml:space="preserve">Expertise of firm /organization submitting proposal. 25 Marks </w:t>
      </w:r>
    </w:p>
    <w:p w14:paraId="47D1C17C" w14:textId="77777777" w:rsidR="005B616C" w:rsidRPr="00807F43" w:rsidRDefault="005B616C" w:rsidP="005B616C">
      <w:pPr>
        <w:pStyle w:val="BodyText"/>
        <w:numPr>
          <w:ilvl w:val="0"/>
          <w:numId w:val="17"/>
        </w:numPr>
        <w:spacing w:line="288" w:lineRule="auto"/>
        <w:rPr>
          <w:rFonts w:asciiTheme="minorHAnsi" w:hAnsiTheme="minorHAnsi" w:cstheme="minorHAnsi"/>
          <w:snapToGrid w:val="0"/>
          <w:sz w:val="22"/>
          <w:szCs w:val="22"/>
        </w:rPr>
      </w:pPr>
      <w:r w:rsidRPr="00807F43">
        <w:rPr>
          <w:rFonts w:asciiTheme="minorHAnsi" w:hAnsiTheme="minorHAnsi" w:cstheme="minorHAnsi"/>
          <w:snapToGrid w:val="0"/>
          <w:sz w:val="22"/>
          <w:szCs w:val="22"/>
        </w:rPr>
        <w:t xml:space="preserve">General Organizational Capability which is likely to affect implementation (i.e. loose consortium, holding company or one firm, size of the firm / organization) </w:t>
      </w:r>
      <w:r w:rsidRPr="00807F43">
        <w:rPr>
          <w:rFonts w:asciiTheme="minorHAnsi" w:hAnsiTheme="minorHAnsi" w:cstheme="minorHAnsi"/>
          <w:b/>
          <w:bCs/>
          <w:snapToGrid w:val="0"/>
          <w:sz w:val="22"/>
          <w:szCs w:val="22"/>
        </w:rPr>
        <w:t>(5 Marks)</w:t>
      </w:r>
    </w:p>
    <w:p w14:paraId="54F89EEB" w14:textId="0FF63120" w:rsidR="005B616C" w:rsidRPr="00807F43" w:rsidRDefault="005B616C" w:rsidP="005B616C">
      <w:pPr>
        <w:pStyle w:val="BodyText"/>
        <w:numPr>
          <w:ilvl w:val="0"/>
          <w:numId w:val="17"/>
        </w:numPr>
        <w:spacing w:line="288" w:lineRule="auto"/>
        <w:rPr>
          <w:snapToGrid w:val="0"/>
        </w:rPr>
      </w:pPr>
      <w:r w:rsidRPr="00807F43">
        <w:rPr>
          <w:rFonts w:ascii="Calibri" w:hAnsi="Calibri" w:cs="Calibri"/>
          <w:bCs/>
          <w:color w:val="000000"/>
          <w:sz w:val="22"/>
          <w:szCs w:val="22"/>
        </w:rPr>
        <w:t>A</w:t>
      </w:r>
      <w:r w:rsidRPr="00807F43">
        <w:rPr>
          <w:rFonts w:ascii="Calibri" w:hAnsi="Calibri" w:cs="Calibri"/>
          <w:color w:val="000000"/>
          <w:sz w:val="22"/>
          <w:szCs w:val="22"/>
        </w:rPr>
        <w:t xml:space="preserve"> year of </w:t>
      </w:r>
      <w:r w:rsidR="00AB64C6">
        <w:rPr>
          <w:rFonts w:ascii="Calibri" w:hAnsi="Calibri" w:cs="Calibri"/>
          <w:color w:val="000000"/>
          <w:sz w:val="22"/>
          <w:szCs w:val="22"/>
        </w:rPr>
        <w:t>expertise</w:t>
      </w:r>
      <w:r w:rsidRPr="00807F43">
        <w:rPr>
          <w:rFonts w:ascii="Calibri" w:hAnsi="Calibri" w:cs="Calibri"/>
          <w:color w:val="000000"/>
          <w:sz w:val="22"/>
          <w:szCs w:val="22"/>
        </w:rPr>
        <w:t xml:space="preserve"> in providing consultancy services relevant field, education, research, assessments</w:t>
      </w:r>
      <w:r w:rsidRPr="00807F43">
        <w:rPr>
          <w:rFonts w:asciiTheme="minorHAnsi" w:hAnsiTheme="minorHAnsi" w:cstheme="minorHAnsi"/>
          <w:snapToGrid w:val="0"/>
          <w:sz w:val="22"/>
          <w:szCs w:val="22"/>
        </w:rPr>
        <w:t xml:space="preserve"> </w:t>
      </w:r>
      <w:r w:rsidRPr="00807F43">
        <w:rPr>
          <w:rFonts w:asciiTheme="minorHAnsi" w:hAnsiTheme="minorHAnsi" w:cstheme="minorHAnsi"/>
          <w:b/>
          <w:bCs/>
          <w:snapToGrid w:val="0"/>
          <w:sz w:val="22"/>
          <w:szCs w:val="22"/>
        </w:rPr>
        <w:t>(5 Marks)</w:t>
      </w:r>
      <w:r w:rsidRPr="00807F43">
        <w:rPr>
          <w:rFonts w:asciiTheme="minorHAnsi" w:hAnsiTheme="minorHAnsi" w:cstheme="minorHAnsi"/>
          <w:snapToGrid w:val="0"/>
          <w:sz w:val="22"/>
          <w:szCs w:val="22"/>
        </w:rPr>
        <w:t xml:space="preserve"> </w:t>
      </w:r>
    </w:p>
    <w:p w14:paraId="60F57449" w14:textId="77777777" w:rsidR="005B616C" w:rsidRPr="00807F43" w:rsidRDefault="005B616C" w:rsidP="005B616C">
      <w:pPr>
        <w:pStyle w:val="ListParagraph"/>
        <w:widowControl/>
        <w:numPr>
          <w:ilvl w:val="0"/>
          <w:numId w:val="18"/>
        </w:numPr>
        <w:overflowPunct/>
        <w:adjustRightInd/>
        <w:spacing w:after="120" w:line="288" w:lineRule="auto"/>
        <w:rPr>
          <w:rFonts w:asciiTheme="minorHAnsi" w:hAnsiTheme="minorHAnsi" w:cstheme="minorHAnsi"/>
          <w:snapToGrid w:val="0"/>
          <w:szCs w:val="22"/>
        </w:rPr>
      </w:pPr>
      <w:r w:rsidRPr="00807F43">
        <w:rPr>
          <w:rFonts w:asciiTheme="minorHAnsi" w:hAnsiTheme="minorHAnsi" w:cstheme="minorHAnsi"/>
          <w:snapToGrid w:val="0"/>
          <w:szCs w:val="22"/>
        </w:rPr>
        <w:t>Extent to which any work would be subcontracted, if yes, good reputation of the vendor i.e.</w:t>
      </w:r>
      <w:r w:rsidRPr="00807F43">
        <w:rPr>
          <w:rFonts w:asciiTheme="minorHAnsi" w:hAnsiTheme="minorHAnsi" w:cstheme="minorHAnsi"/>
          <w:szCs w:val="22"/>
        </w:rPr>
        <w:t xml:space="preserve"> performers, services provided in the past, with relevance of: </w:t>
      </w:r>
    </w:p>
    <w:p w14:paraId="437B0955" w14:textId="77777777" w:rsidR="005B616C" w:rsidRPr="00807F43" w:rsidRDefault="005B616C" w:rsidP="005B616C">
      <w:pPr>
        <w:numPr>
          <w:ilvl w:val="0"/>
          <w:numId w:val="19"/>
        </w:numPr>
        <w:spacing w:after="120" w:line="288" w:lineRule="auto"/>
        <w:ind w:left="858" w:hanging="425"/>
        <w:rPr>
          <w:rFonts w:asciiTheme="minorHAnsi" w:hAnsiTheme="minorHAnsi" w:cstheme="minorHAnsi"/>
          <w:snapToGrid w:val="0"/>
          <w:sz w:val="22"/>
          <w:szCs w:val="22"/>
        </w:rPr>
      </w:pPr>
      <w:r w:rsidRPr="00807F43">
        <w:rPr>
          <w:rFonts w:asciiTheme="minorHAnsi" w:hAnsiTheme="minorHAnsi" w:cstheme="minorHAnsi"/>
          <w:snapToGrid w:val="0"/>
          <w:sz w:val="22"/>
          <w:szCs w:val="22"/>
        </w:rPr>
        <w:t>Specialized Knowledge</w:t>
      </w:r>
    </w:p>
    <w:p w14:paraId="6221E289" w14:textId="668247CA" w:rsidR="005B616C" w:rsidRPr="00807F43" w:rsidRDefault="00AB64C6" w:rsidP="005B616C">
      <w:pPr>
        <w:numPr>
          <w:ilvl w:val="0"/>
          <w:numId w:val="19"/>
        </w:numPr>
        <w:spacing w:after="120" w:line="288" w:lineRule="auto"/>
        <w:ind w:left="858"/>
        <w:rPr>
          <w:rFonts w:asciiTheme="minorHAnsi" w:hAnsiTheme="minorHAnsi" w:cstheme="minorHAnsi"/>
          <w:snapToGrid w:val="0"/>
          <w:sz w:val="22"/>
          <w:szCs w:val="22"/>
        </w:rPr>
      </w:pPr>
      <w:r>
        <w:rPr>
          <w:rFonts w:asciiTheme="minorHAnsi" w:hAnsiTheme="minorHAnsi" w:cstheme="minorHAnsi"/>
          <w:snapToGrid w:val="0"/>
          <w:sz w:val="22"/>
          <w:szCs w:val="22"/>
        </w:rPr>
        <w:t>Expertise</w:t>
      </w:r>
      <w:r w:rsidR="005B616C" w:rsidRPr="00807F43">
        <w:rPr>
          <w:rFonts w:asciiTheme="minorHAnsi" w:hAnsiTheme="minorHAnsi" w:cstheme="minorHAnsi"/>
          <w:snapToGrid w:val="0"/>
          <w:sz w:val="22"/>
          <w:szCs w:val="22"/>
        </w:rPr>
        <w:t xml:space="preserve"> on Similar Programme / Projects</w:t>
      </w:r>
    </w:p>
    <w:p w14:paraId="48FC87BF" w14:textId="77777777" w:rsidR="005B616C" w:rsidRPr="00807F43" w:rsidRDefault="005B616C" w:rsidP="005B616C">
      <w:pPr>
        <w:pStyle w:val="ListParagraph"/>
        <w:widowControl/>
        <w:numPr>
          <w:ilvl w:val="0"/>
          <w:numId w:val="19"/>
        </w:numPr>
        <w:overflowPunct/>
        <w:adjustRightInd/>
        <w:spacing w:after="120" w:line="288" w:lineRule="auto"/>
        <w:ind w:left="858"/>
        <w:rPr>
          <w:snapToGrid w:val="0"/>
        </w:rPr>
      </w:pPr>
      <w:r w:rsidRPr="00807F43">
        <w:rPr>
          <w:rFonts w:asciiTheme="minorHAnsi" w:hAnsiTheme="minorHAnsi" w:cstheme="minorHAnsi"/>
          <w:snapToGrid w:val="0"/>
          <w:szCs w:val="22"/>
        </w:rPr>
        <w:t xml:space="preserve">Work for UN / major multilateral/ or bilateral programmes </w:t>
      </w:r>
      <w:r w:rsidRPr="00807F43">
        <w:rPr>
          <w:rFonts w:asciiTheme="minorHAnsi" w:hAnsiTheme="minorHAnsi" w:cstheme="minorHAnsi"/>
          <w:b/>
          <w:bCs/>
          <w:snapToGrid w:val="0"/>
          <w:szCs w:val="22"/>
        </w:rPr>
        <w:t>(15 Marks)</w:t>
      </w:r>
      <w:r w:rsidRPr="00807F43">
        <w:rPr>
          <w:rFonts w:asciiTheme="minorHAnsi" w:hAnsiTheme="minorHAnsi" w:cstheme="minorHAnsi"/>
          <w:snapToGrid w:val="0"/>
          <w:szCs w:val="22"/>
        </w:rPr>
        <w:t xml:space="preserve"> </w:t>
      </w:r>
    </w:p>
    <w:p w14:paraId="1AF08C65" w14:textId="77777777" w:rsidR="005B616C" w:rsidRPr="00807F43" w:rsidRDefault="005B616C" w:rsidP="005B616C">
      <w:pPr>
        <w:spacing w:after="120" w:line="288" w:lineRule="auto"/>
        <w:rPr>
          <w:rFonts w:asciiTheme="minorHAnsi" w:hAnsiTheme="minorHAnsi" w:cstheme="minorHAnsi"/>
          <w:b/>
          <w:bCs/>
          <w:snapToGrid w:val="0"/>
          <w:sz w:val="22"/>
          <w:szCs w:val="22"/>
        </w:rPr>
      </w:pPr>
      <w:r w:rsidRPr="00807F43">
        <w:rPr>
          <w:rFonts w:asciiTheme="minorHAnsi" w:hAnsiTheme="minorHAnsi" w:cstheme="minorHAnsi"/>
          <w:b/>
          <w:bCs/>
          <w:snapToGrid w:val="0"/>
          <w:sz w:val="22"/>
          <w:szCs w:val="22"/>
        </w:rPr>
        <w:t xml:space="preserve">Proposed Work Plan and Approach. 25 Marks </w:t>
      </w:r>
    </w:p>
    <w:p w14:paraId="1946C8A6" w14:textId="77777777" w:rsidR="005B616C" w:rsidRPr="00807F43" w:rsidRDefault="005B616C" w:rsidP="005B616C">
      <w:pPr>
        <w:pStyle w:val="ListParagraph"/>
        <w:widowControl/>
        <w:numPr>
          <w:ilvl w:val="0"/>
          <w:numId w:val="20"/>
        </w:numPr>
        <w:overflowPunct/>
        <w:adjustRightInd/>
        <w:spacing w:after="120" w:line="288" w:lineRule="auto"/>
        <w:rPr>
          <w:rFonts w:asciiTheme="minorHAnsi" w:hAnsiTheme="minorHAnsi" w:cstheme="minorHAnsi"/>
          <w:snapToGrid w:val="0"/>
          <w:szCs w:val="22"/>
        </w:rPr>
      </w:pPr>
      <w:r w:rsidRPr="00807F43">
        <w:rPr>
          <w:rFonts w:asciiTheme="minorHAnsi" w:hAnsiTheme="minorHAnsi" w:cstheme="minorHAnsi"/>
          <w:snapToGrid w:val="0"/>
          <w:szCs w:val="22"/>
        </w:rPr>
        <w:t>Does the Bidder understand the task? (</w:t>
      </w:r>
      <w:r w:rsidRPr="00807F43">
        <w:rPr>
          <w:rFonts w:asciiTheme="minorHAnsi" w:hAnsiTheme="minorHAnsi" w:cstheme="minorHAnsi"/>
          <w:b/>
          <w:bCs/>
          <w:snapToGrid w:val="0"/>
          <w:szCs w:val="22"/>
        </w:rPr>
        <w:t>10 Marks)</w:t>
      </w:r>
      <w:r w:rsidRPr="00807F43">
        <w:rPr>
          <w:rFonts w:asciiTheme="minorHAnsi" w:hAnsiTheme="minorHAnsi" w:cstheme="minorHAnsi"/>
          <w:snapToGrid w:val="0"/>
          <w:szCs w:val="22"/>
        </w:rPr>
        <w:t xml:space="preserve"> </w:t>
      </w:r>
    </w:p>
    <w:p w14:paraId="4B8C467F" w14:textId="0F7C03F7" w:rsidR="005B616C" w:rsidRPr="00807F43" w:rsidRDefault="005B616C" w:rsidP="005B616C">
      <w:pPr>
        <w:pStyle w:val="ListParagraph"/>
        <w:widowControl/>
        <w:numPr>
          <w:ilvl w:val="0"/>
          <w:numId w:val="20"/>
        </w:numPr>
        <w:overflowPunct/>
        <w:adjustRightInd/>
        <w:spacing w:after="120" w:line="288" w:lineRule="auto"/>
        <w:rPr>
          <w:rFonts w:asciiTheme="minorHAnsi" w:hAnsiTheme="minorHAnsi" w:cstheme="minorHAnsi"/>
          <w:snapToGrid w:val="0"/>
          <w:szCs w:val="22"/>
        </w:rPr>
      </w:pPr>
      <w:r w:rsidRPr="00807F43">
        <w:rPr>
          <w:rFonts w:asciiTheme="minorHAnsi" w:hAnsiTheme="minorHAnsi" w:cstheme="minorHAnsi"/>
          <w:snapToGrid w:val="0"/>
          <w:szCs w:val="22"/>
        </w:rPr>
        <w:t xml:space="preserve">Professional approaches in the similar projects described: quality and completeness of the services, sustainability, effectiveness </w:t>
      </w:r>
      <w:r w:rsidR="000B47B4" w:rsidRPr="00807F43">
        <w:rPr>
          <w:rFonts w:asciiTheme="minorHAnsi" w:hAnsiTheme="minorHAnsi" w:cstheme="minorHAnsi"/>
          <w:snapToGrid w:val="0"/>
          <w:szCs w:val="22"/>
        </w:rPr>
        <w:t>is</w:t>
      </w:r>
      <w:r w:rsidRPr="00807F43">
        <w:rPr>
          <w:rFonts w:asciiTheme="minorHAnsi" w:hAnsiTheme="minorHAnsi" w:cstheme="minorHAnsi"/>
          <w:snapToGrid w:val="0"/>
          <w:szCs w:val="22"/>
        </w:rPr>
        <w:t xml:space="preserve"> marked/described </w:t>
      </w:r>
      <w:r w:rsidRPr="00807F43">
        <w:rPr>
          <w:rFonts w:asciiTheme="minorHAnsi" w:hAnsiTheme="minorHAnsi" w:cstheme="minorHAnsi"/>
          <w:b/>
          <w:bCs/>
          <w:snapToGrid w:val="0"/>
          <w:szCs w:val="22"/>
        </w:rPr>
        <w:t>(8 Marks)</w:t>
      </w:r>
    </w:p>
    <w:p w14:paraId="5F7946D5" w14:textId="77777777" w:rsidR="005B616C" w:rsidRPr="00807F43" w:rsidRDefault="005B616C" w:rsidP="005B616C">
      <w:pPr>
        <w:pStyle w:val="ListParagraph"/>
        <w:widowControl/>
        <w:numPr>
          <w:ilvl w:val="0"/>
          <w:numId w:val="20"/>
        </w:numPr>
        <w:overflowPunct/>
        <w:adjustRightInd/>
        <w:spacing w:after="120" w:line="288" w:lineRule="auto"/>
        <w:rPr>
          <w:rFonts w:asciiTheme="minorHAnsi" w:hAnsiTheme="minorHAnsi" w:cstheme="minorHAnsi"/>
          <w:snapToGrid w:val="0"/>
          <w:szCs w:val="22"/>
        </w:rPr>
      </w:pPr>
      <w:r w:rsidRPr="00807F43">
        <w:rPr>
          <w:rFonts w:asciiTheme="minorHAnsi" w:hAnsiTheme="minorHAnsi" w:cstheme="minorHAnsi"/>
          <w:snapToGrid w:val="0"/>
          <w:szCs w:val="22"/>
        </w:rPr>
        <w:t xml:space="preserve">System of quality control of the services provided as well as reporting and monitoring plan </w:t>
      </w:r>
      <w:r w:rsidRPr="00807F43">
        <w:rPr>
          <w:rFonts w:asciiTheme="minorHAnsi" w:hAnsiTheme="minorHAnsi" w:cstheme="minorHAnsi"/>
          <w:b/>
          <w:bCs/>
          <w:snapToGrid w:val="0"/>
          <w:szCs w:val="22"/>
        </w:rPr>
        <w:t>(7 Marks)</w:t>
      </w:r>
      <w:r w:rsidRPr="00807F43">
        <w:rPr>
          <w:rFonts w:asciiTheme="minorHAnsi" w:hAnsiTheme="minorHAnsi" w:cstheme="minorHAnsi"/>
          <w:snapToGrid w:val="0"/>
          <w:szCs w:val="22"/>
        </w:rPr>
        <w:t xml:space="preserve">  </w:t>
      </w:r>
    </w:p>
    <w:p w14:paraId="4A9F4B45" w14:textId="77777777" w:rsidR="005B616C" w:rsidRPr="00807F43" w:rsidRDefault="005B616C" w:rsidP="005B616C">
      <w:pPr>
        <w:spacing w:after="120" w:line="288" w:lineRule="auto"/>
        <w:rPr>
          <w:rFonts w:asciiTheme="minorHAnsi" w:hAnsiTheme="minorHAnsi" w:cstheme="minorHAnsi"/>
          <w:b/>
          <w:bCs/>
          <w:snapToGrid w:val="0"/>
          <w:sz w:val="22"/>
          <w:szCs w:val="22"/>
        </w:rPr>
      </w:pPr>
      <w:r w:rsidRPr="00807F43">
        <w:rPr>
          <w:rFonts w:asciiTheme="minorHAnsi" w:hAnsiTheme="minorHAnsi" w:cstheme="minorHAnsi"/>
          <w:b/>
          <w:bCs/>
          <w:snapToGrid w:val="0"/>
          <w:sz w:val="22"/>
          <w:szCs w:val="22"/>
        </w:rPr>
        <w:t xml:space="preserve">Personnel. 20 Marks </w:t>
      </w:r>
    </w:p>
    <w:p w14:paraId="5C177380" w14:textId="77777777" w:rsidR="005B616C" w:rsidRPr="00807F43" w:rsidRDefault="005B616C" w:rsidP="005B616C">
      <w:pPr>
        <w:pStyle w:val="BankNormal"/>
        <w:numPr>
          <w:ilvl w:val="0"/>
          <w:numId w:val="21"/>
        </w:numPr>
        <w:spacing w:after="120" w:line="288" w:lineRule="auto"/>
        <w:rPr>
          <w:rFonts w:asciiTheme="minorHAnsi" w:hAnsiTheme="minorHAnsi" w:cstheme="minorHAnsi"/>
          <w:b/>
          <w:snapToGrid w:val="0"/>
          <w:sz w:val="22"/>
          <w:szCs w:val="22"/>
        </w:rPr>
      </w:pPr>
      <w:r w:rsidRPr="00807F43">
        <w:rPr>
          <w:rFonts w:asciiTheme="minorHAnsi" w:hAnsiTheme="minorHAnsi" w:cstheme="minorHAnsi"/>
          <w:snapToGrid w:val="0"/>
          <w:sz w:val="22"/>
          <w:szCs w:val="22"/>
        </w:rPr>
        <w:t xml:space="preserve">Educational Qualification in the relevant field </w:t>
      </w:r>
      <w:r w:rsidRPr="00807F43">
        <w:rPr>
          <w:rFonts w:asciiTheme="minorHAnsi" w:hAnsiTheme="minorHAnsi" w:cstheme="minorHAnsi"/>
          <w:b/>
          <w:bCs/>
          <w:snapToGrid w:val="0"/>
          <w:sz w:val="22"/>
          <w:szCs w:val="22"/>
        </w:rPr>
        <w:t>(5 Marks)</w:t>
      </w:r>
    </w:p>
    <w:p w14:paraId="0AB6E2C0" w14:textId="09D3DBE9" w:rsidR="005B616C" w:rsidRPr="00807F43" w:rsidRDefault="005B616C" w:rsidP="005B616C">
      <w:pPr>
        <w:pStyle w:val="BankNormal"/>
        <w:numPr>
          <w:ilvl w:val="0"/>
          <w:numId w:val="21"/>
        </w:numPr>
        <w:spacing w:after="120" w:line="288" w:lineRule="auto"/>
        <w:rPr>
          <w:rFonts w:asciiTheme="minorHAnsi" w:hAnsiTheme="minorHAnsi" w:cstheme="minorHAnsi"/>
          <w:snapToGrid w:val="0"/>
          <w:sz w:val="22"/>
          <w:szCs w:val="22"/>
        </w:rPr>
      </w:pPr>
      <w:r w:rsidRPr="00807F43">
        <w:rPr>
          <w:rFonts w:asciiTheme="minorHAnsi" w:hAnsiTheme="minorHAnsi" w:cstheme="minorHAnsi"/>
          <w:snapToGrid w:val="0"/>
          <w:sz w:val="22"/>
          <w:szCs w:val="22"/>
        </w:rPr>
        <w:lastRenderedPageBreak/>
        <w:t xml:space="preserve">Professional </w:t>
      </w:r>
      <w:r w:rsidR="00AB64C6">
        <w:rPr>
          <w:rFonts w:asciiTheme="minorHAnsi" w:hAnsiTheme="minorHAnsi" w:cstheme="minorHAnsi"/>
          <w:snapToGrid w:val="0"/>
          <w:sz w:val="22"/>
          <w:szCs w:val="22"/>
        </w:rPr>
        <w:t>Expertise</w:t>
      </w:r>
      <w:r w:rsidRPr="00807F43">
        <w:rPr>
          <w:rFonts w:asciiTheme="minorHAnsi" w:hAnsiTheme="minorHAnsi" w:cstheme="minorHAnsi"/>
          <w:snapToGrid w:val="0"/>
          <w:sz w:val="22"/>
          <w:szCs w:val="22"/>
        </w:rPr>
        <w:t xml:space="preserve"> in the relevant area </w:t>
      </w:r>
      <w:r w:rsidRPr="00807F43">
        <w:rPr>
          <w:rFonts w:asciiTheme="minorHAnsi" w:hAnsiTheme="minorHAnsi" w:cstheme="minorHAnsi"/>
          <w:b/>
          <w:bCs/>
          <w:snapToGrid w:val="0"/>
          <w:sz w:val="22"/>
          <w:szCs w:val="22"/>
        </w:rPr>
        <w:t>(5 Marks)</w:t>
      </w:r>
    </w:p>
    <w:p w14:paraId="25258CC9" w14:textId="108A5EF0" w:rsidR="005B616C" w:rsidRPr="00807F43" w:rsidRDefault="005B616C" w:rsidP="005B616C">
      <w:pPr>
        <w:pStyle w:val="BankNormal"/>
        <w:numPr>
          <w:ilvl w:val="0"/>
          <w:numId w:val="21"/>
        </w:numPr>
        <w:spacing w:after="120" w:line="288" w:lineRule="auto"/>
        <w:rPr>
          <w:rFonts w:asciiTheme="minorHAnsi" w:hAnsiTheme="minorHAnsi" w:cstheme="minorHAnsi"/>
          <w:snapToGrid w:val="0"/>
          <w:sz w:val="22"/>
          <w:szCs w:val="22"/>
        </w:rPr>
      </w:pPr>
      <w:r w:rsidRPr="00807F43">
        <w:rPr>
          <w:rFonts w:asciiTheme="minorHAnsi" w:hAnsiTheme="minorHAnsi" w:cstheme="minorHAnsi"/>
          <w:snapToGrid w:val="0"/>
          <w:sz w:val="22"/>
          <w:szCs w:val="22"/>
        </w:rPr>
        <w:t xml:space="preserve">Professional </w:t>
      </w:r>
      <w:r w:rsidR="00AB64C6">
        <w:rPr>
          <w:rFonts w:asciiTheme="minorHAnsi" w:hAnsiTheme="minorHAnsi" w:cstheme="minorHAnsi"/>
          <w:snapToGrid w:val="0"/>
          <w:sz w:val="22"/>
          <w:szCs w:val="22"/>
        </w:rPr>
        <w:t>Expertise</w:t>
      </w:r>
      <w:r w:rsidRPr="00807F43">
        <w:rPr>
          <w:rFonts w:asciiTheme="minorHAnsi" w:hAnsiTheme="minorHAnsi" w:cstheme="minorHAnsi"/>
          <w:snapToGrid w:val="0"/>
          <w:sz w:val="22"/>
          <w:szCs w:val="22"/>
        </w:rPr>
        <w:t xml:space="preserve"> of working with the UN, embassies, or other international and government organizations </w:t>
      </w:r>
      <w:r w:rsidRPr="00807F43">
        <w:rPr>
          <w:rFonts w:asciiTheme="minorHAnsi" w:hAnsiTheme="minorHAnsi" w:cstheme="minorHAnsi"/>
          <w:b/>
          <w:bCs/>
          <w:snapToGrid w:val="0"/>
          <w:sz w:val="22"/>
          <w:szCs w:val="22"/>
        </w:rPr>
        <w:t>(5 Marks)</w:t>
      </w:r>
    </w:p>
    <w:p w14:paraId="2C96B4DE" w14:textId="77777777" w:rsidR="005B616C" w:rsidRPr="00807F43" w:rsidRDefault="005B616C" w:rsidP="005B616C">
      <w:pPr>
        <w:pStyle w:val="BankNormal"/>
        <w:numPr>
          <w:ilvl w:val="0"/>
          <w:numId w:val="21"/>
        </w:numPr>
        <w:spacing w:after="120" w:line="288" w:lineRule="auto"/>
        <w:rPr>
          <w:rFonts w:asciiTheme="minorHAnsi" w:hAnsiTheme="minorHAnsi" w:cstheme="minorHAnsi"/>
          <w:snapToGrid w:val="0"/>
          <w:sz w:val="22"/>
          <w:szCs w:val="22"/>
        </w:rPr>
      </w:pPr>
      <w:r w:rsidRPr="00807F43">
        <w:rPr>
          <w:rFonts w:asciiTheme="minorHAnsi" w:hAnsiTheme="minorHAnsi" w:cstheme="minorHAnsi"/>
          <w:snapToGrid w:val="0"/>
          <w:sz w:val="22"/>
          <w:szCs w:val="22"/>
        </w:rPr>
        <w:t xml:space="preserve">English Language ability (spoken and writing) </w:t>
      </w:r>
      <w:r w:rsidRPr="00807F43">
        <w:rPr>
          <w:rFonts w:asciiTheme="minorHAnsi" w:hAnsiTheme="minorHAnsi" w:cstheme="minorHAnsi"/>
          <w:b/>
          <w:bCs/>
          <w:snapToGrid w:val="0"/>
          <w:sz w:val="22"/>
          <w:szCs w:val="22"/>
        </w:rPr>
        <w:t>(5 Marks)</w:t>
      </w:r>
    </w:p>
    <w:p w14:paraId="2CA564D1" w14:textId="77777777" w:rsidR="005B616C" w:rsidRPr="00807F43" w:rsidRDefault="005B616C" w:rsidP="005B616C">
      <w:pPr>
        <w:pStyle w:val="BankNormal"/>
        <w:spacing w:after="120" w:line="288" w:lineRule="auto"/>
        <w:rPr>
          <w:rFonts w:asciiTheme="minorHAnsi" w:hAnsiTheme="minorHAnsi" w:cstheme="minorHAnsi"/>
          <w:snapToGrid w:val="0"/>
          <w:sz w:val="22"/>
          <w:szCs w:val="22"/>
        </w:rPr>
      </w:pPr>
      <w:r w:rsidRPr="00807F43">
        <w:rPr>
          <w:rFonts w:asciiTheme="minorHAnsi" w:hAnsiTheme="minorHAnsi" w:cstheme="minorHAnsi"/>
          <w:snapToGrid w:val="0"/>
          <w:sz w:val="22"/>
          <w:szCs w:val="22"/>
        </w:rPr>
        <w:t xml:space="preserve">A total possible value of the technical component is </w:t>
      </w:r>
      <w:r w:rsidRPr="00807F43">
        <w:rPr>
          <w:rFonts w:asciiTheme="minorHAnsi" w:hAnsiTheme="minorHAnsi" w:cstheme="minorHAnsi"/>
          <w:b/>
          <w:bCs/>
          <w:snapToGrid w:val="0"/>
          <w:sz w:val="22"/>
          <w:szCs w:val="22"/>
        </w:rPr>
        <w:t>70 Marks</w:t>
      </w:r>
      <w:r w:rsidRPr="00807F43">
        <w:rPr>
          <w:rFonts w:asciiTheme="minorHAnsi" w:hAnsiTheme="minorHAnsi" w:cstheme="minorHAnsi"/>
          <w:snapToGrid w:val="0"/>
          <w:sz w:val="22"/>
          <w:szCs w:val="22"/>
        </w:rPr>
        <w:t xml:space="preserve"> </w:t>
      </w:r>
    </w:p>
    <w:p w14:paraId="60197A4B" w14:textId="541F8156" w:rsidR="005B616C" w:rsidRPr="00807F43" w:rsidRDefault="005B616C" w:rsidP="005B616C">
      <w:pPr>
        <w:pStyle w:val="BankNormal"/>
        <w:spacing w:after="120" w:line="288" w:lineRule="auto"/>
        <w:rPr>
          <w:rFonts w:asciiTheme="minorHAnsi" w:hAnsiTheme="minorHAnsi" w:cstheme="minorHAnsi"/>
          <w:i/>
          <w:snapToGrid w:val="0"/>
          <w:sz w:val="22"/>
          <w:szCs w:val="22"/>
        </w:rPr>
      </w:pPr>
      <w:r w:rsidRPr="00807F43">
        <w:rPr>
          <w:rFonts w:asciiTheme="minorHAnsi" w:hAnsiTheme="minorHAnsi" w:cstheme="minorHAnsi"/>
          <w:i/>
          <w:sz w:val="22"/>
          <w:szCs w:val="22"/>
        </w:rPr>
        <w:t xml:space="preserve">The minimum threshold for technical part of the offers is </w:t>
      </w:r>
      <w:r w:rsidRPr="00807F43">
        <w:rPr>
          <w:rFonts w:asciiTheme="minorHAnsi" w:hAnsiTheme="minorHAnsi" w:cstheme="minorHAnsi"/>
          <w:b/>
          <w:bCs/>
          <w:i/>
          <w:sz w:val="22"/>
          <w:szCs w:val="22"/>
        </w:rPr>
        <w:t xml:space="preserve">49 </w:t>
      </w:r>
      <w:r w:rsidR="000B47B4" w:rsidRPr="00807F43">
        <w:rPr>
          <w:rFonts w:asciiTheme="minorHAnsi" w:hAnsiTheme="minorHAnsi" w:cstheme="minorHAnsi"/>
          <w:b/>
          <w:bCs/>
          <w:i/>
          <w:sz w:val="22"/>
          <w:szCs w:val="22"/>
        </w:rPr>
        <w:t>Marks</w:t>
      </w:r>
      <w:r w:rsidR="000B47B4" w:rsidRPr="00807F43">
        <w:rPr>
          <w:rFonts w:asciiTheme="minorHAnsi" w:hAnsiTheme="minorHAnsi" w:cstheme="minorHAnsi"/>
          <w:i/>
          <w:sz w:val="22"/>
          <w:szCs w:val="22"/>
        </w:rPr>
        <w:t>.</w:t>
      </w:r>
      <w:r w:rsidRPr="00807F43">
        <w:rPr>
          <w:rFonts w:asciiTheme="minorHAnsi" w:hAnsiTheme="minorHAnsi" w:cstheme="minorHAnsi"/>
          <w:i/>
          <w:sz w:val="22"/>
          <w:szCs w:val="22"/>
        </w:rPr>
        <w:t xml:space="preserve"> </w:t>
      </w:r>
    </w:p>
    <w:p w14:paraId="4C757D51" w14:textId="77777777" w:rsidR="005B616C" w:rsidRPr="00807F43" w:rsidRDefault="005B616C" w:rsidP="005B616C">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120" w:line="288" w:lineRule="auto"/>
        <w:rPr>
          <w:rFonts w:asciiTheme="minorHAnsi" w:hAnsiTheme="minorHAnsi" w:cstheme="minorHAnsi"/>
          <w:snapToGrid w:val="0"/>
          <w:sz w:val="22"/>
          <w:szCs w:val="22"/>
          <w:u w:val="single"/>
        </w:rPr>
      </w:pPr>
      <w:r w:rsidRPr="00807F43">
        <w:rPr>
          <w:rFonts w:asciiTheme="minorHAnsi" w:hAnsiTheme="minorHAnsi" w:cstheme="minorHAnsi"/>
          <w:snapToGrid w:val="0"/>
          <w:sz w:val="22"/>
          <w:szCs w:val="22"/>
          <w:u w:val="single"/>
        </w:rPr>
        <w:t>Rating the Technical Proposal (TP):</w:t>
      </w:r>
    </w:p>
    <w:p w14:paraId="52555FBF" w14:textId="77777777" w:rsidR="005B616C" w:rsidRPr="00807F43" w:rsidRDefault="005B616C" w:rsidP="005B616C">
      <w:pPr>
        <w:pBdr>
          <w:top w:val="single" w:sz="4" w:space="1" w:color="auto"/>
          <w:left w:val="single" w:sz="4" w:space="0" w:color="auto"/>
          <w:bottom w:val="single" w:sz="4" w:space="1" w:color="auto"/>
          <w:right w:val="single" w:sz="4" w:space="0" w:color="auto"/>
        </w:pBdr>
        <w:spacing w:after="120" w:line="288" w:lineRule="auto"/>
        <w:rPr>
          <w:rFonts w:asciiTheme="minorHAnsi" w:hAnsiTheme="minorHAnsi" w:cstheme="minorHAnsi"/>
          <w:bCs/>
          <w:sz w:val="22"/>
          <w:szCs w:val="22"/>
        </w:rPr>
      </w:pPr>
      <w:r w:rsidRPr="00807F43">
        <w:rPr>
          <w:rFonts w:asciiTheme="minorHAnsi" w:hAnsiTheme="minorHAnsi" w:cstheme="minorHAnsi"/>
          <w:b/>
          <w:bCs/>
          <w:sz w:val="22"/>
          <w:szCs w:val="22"/>
        </w:rPr>
        <w:t>TP Rating</w:t>
      </w:r>
      <w:r w:rsidRPr="00807F43">
        <w:rPr>
          <w:rFonts w:asciiTheme="minorHAnsi" w:hAnsiTheme="minorHAnsi" w:cstheme="minorHAnsi"/>
          <w:bCs/>
          <w:sz w:val="22"/>
          <w:szCs w:val="22"/>
        </w:rPr>
        <w:t xml:space="preserve"> = (Total Score Obtained by the Offer / Max. Obtainable Score for TP) x 100 </w:t>
      </w:r>
    </w:p>
    <w:p w14:paraId="3046FBA1" w14:textId="77777777" w:rsidR="005B616C" w:rsidRPr="00807F43" w:rsidRDefault="005B616C" w:rsidP="005B616C">
      <w:pPr>
        <w:pStyle w:val="BankNormal"/>
        <w:pBdr>
          <w:top w:val="single" w:sz="4" w:space="1" w:color="auto"/>
          <w:left w:val="single" w:sz="4" w:space="0" w:color="auto"/>
          <w:bottom w:val="single" w:sz="4" w:space="1" w:color="auto"/>
          <w:right w:val="single" w:sz="4" w:space="0" w:color="auto"/>
        </w:pBdr>
        <w:tabs>
          <w:tab w:val="left" w:pos="378"/>
          <w:tab w:val="right" w:pos="7218"/>
        </w:tabs>
        <w:spacing w:after="120" w:line="288" w:lineRule="auto"/>
        <w:rPr>
          <w:rFonts w:asciiTheme="minorHAnsi" w:hAnsiTheme="minorHAnsi" w:cstheme="minorHAnsi"/>
          <w:snapToGrid w:val="0"/>
          <w:sz w:val="22"/>
          <w:szCs w:val="22"/>
          <w:u w:val="single"/>
        </w:rPr>
      </w:pPr>
      <w:r w:rsidRPr="00807F43">
        <w:rPr>
          <w:rFonts w:asciiTheme="minorHAnsi" w:hAnsiTheme="minorHAnsi" w:cstheme="minorHAnsi"/>
          <w:snapToGrid w:val="0"/>
          <w:sz w:val="22"/>
          <w:szCs w:val="22"/>
          <w:u w:val="single"/>
        </w:rPr>
        <w:t>Rating the Financial Proposal (FP):</w:t>
      </w:r>
    </w:p>
    <w:p w14:paraId="2E300FC7" w14:textId="77777777" w:rsidR="005B616C" w:rsidRPr="00807F43" w:rsidRDefault="005B616C" w:rsidP="005B616C">
      <w:pPr>
        <w:pBdr>
          <w:top w:val="single" w:sz="4" w:space="1" w:color="auto"/>
          <w:left w:val="single" w:sz="4" w:space="0" w:color="auto"/>
          <w:bottom w:val="single" w:sz="4" w:space="1" w:color="auto"/>
          <w:right w:val="single" w:sz="4" w:space="0" w:color="auto"/>
        </w:pBdr>
        <w:spacing w:after="120" w:line="288" w:lineRule="auto"/>
        <w:rPr>
          <w:rFonts w:asciiTheme="minorHAnsi" w:hAnsiTheme="minorHAnsi" w:cstheme="minorHAnsi"/>
          <w:bCs/>
          <w:sz w:val="22"/>
          <w:szCs w:val="22"/>
        </w:rPr>
      </w:pPr>
      <w:r w:rsidRPr="00807F43">
        <w:rPr>
          <w:rFonts w:asciiTheme="minorHAnsi" w:hAnsiTheme="minorHAnsi" w:cstheme="minorHAnsi"/>
          <w:b/>
          <w:bCs/>
          <w:sz w:val="22"/>
          <w:szCs w:val="22"/>
        </w:rPr>
        <w:t>FP Rating</w:t>
      </w:r>
      <w:r w:rsidRPr="00807F43">
        <w:rPr>
          <w:rFonts w:asciiTheme="minorHAnsi" w:hAnsiTheme="minorHAnsi" w:cstheme="minorHAnsi"/>
          <w:bCs/>
          <w:sz w:val="22"/>
          <w:szCs w:val="22"/>
        </w:rPr>
        <w:t xml:space="preserve"> = (Lowest Priced Offer / Price of the Offer Being Reviewed) x 100</w:t>
      </w:r>
    </w:p>
    <w:p w14:paraId="04DA194B" w14:textId="77777777" w:rsidR="005B616C" w:rsidRPr="00807F43" w:rsidRDefault="005B616C" w:rsidP="005B616C">
      <w:pPr>
        <w:pBdr>
          <w:top w:val="single" w:sz="4" w:space="1" w:color="auto"/>
          <w:left w:val="single" w:sz="4" w:space="0" w:color="auto"/>
          <w:bottom w:val="single" w:sz="4" w:space="1" w:color="auto"/>
          <w:right w:val="single" w:sz="4" w:space="0" w:color="auto"/>
        </w:pBdr>
        <w:tabs>
          <w:tab w:val="left" w:pos="0"/>
        </w:tabs>
        <w:spacing w:after="120" w:line="288" w:lineRule="auto"/>
        <w:rPr>
          <w:rFonts w:asciiTheme="minorHAnsi" w:hAnsiTheme="minorHAnsi" w:cstheme="minorHAnsi"/>
          <w:bCs/>
          <w:sz w:val="22"/>
          <w:szCs w:val="22"/>
          <w:u w:val="single"/>
          <w:lang w:val="en-GB"/>
        </w:rPr>
      </w:pPr>
      <w:r w:rsidRPr="00807F43">
        <w:rPr>
          <w:rFonts w:asciiTheme="minorHAnsi" w:hAnsiTheme="minorHAnsi" w:cstheme="minorHAnsi"/>
          <w:bCs/>
          <w:sz w:val="22"/>
          <w:szCs w:val="22"/>
          <w:u w:val="single"/>
        </w:rPr>
        <w:t>T</w:t>
      </w:r>
      <w:r w:rsidRPr="00807F43">
        <w:rPr>
          <w:rFonts w:asciiTheme="minorHAnsi" w:hAnsiTheme="minorHAnsi" w:cstheme="minorHAnsi"/>
          <w:bCs/>
          <w:sz w:val="22"/>
          <w:szCs w:val="22"/>
          <w:u w:val="single"/>
          <w:lang w:val="en-GB"/>
        </w:rPr>
        <w:t>otal Combined Score:</w:t>
      </w:r>
    </w:p>
    <w:p w14:paraId="3E08F71C" w14:textId="57B19669" w:rsidR="005B616C" w:rsidRPr="00807F43" w:rsidRDefault="005B616C" w:rsidP="005B616C">
      <w:pPr>
        <w:pBdr>
          <w:top w:val="single" w:sz="4" w:space="1" w:color="auto"/>
          <w:left w:val="single" w:sz="4" w:space="0" w:color="auto"/>
          <w:bottom w:val="single" w:sz="4" w:space="1" w:color="auto"/>
          <w:right w:val="single" w:sz="4" w:space="0" w:color="auto"/>
        </w:pBdr>
        <w:tabs>
          <w:tab w:val="left" w:pos="0"/>
        </w:tabs>
        <w:spacing w:after="120" w:line="288" w:lineRule="auto"/>
        <w:rPr>
          <w:rFonts w:asciiTheme="minorHAnsi" w:hAnsiTheme="minorHAnsi" w:cstheme="minorHAnsi"/>
          <w:bCs/>
          <w:sz w:val="22"/>
          <w:szCs w:val="22"/>
          <w:lang w:val="en-GB"/>
        </w:rPr>
      </w:pPr>
      <w:r w:rsidRPr="00807F43">
        <w:rPr>
          <w:rFonts w:asciiTheme="minorHAnsi" w:hAnsiTheme="minorHAnsi" w:cstheme="minorHAnsi"/>
          <w:bCs/>
          <w:sz w:val="22"/>
          <w:szCs w:val="22"/>
          <w:lang w:val="en-GB"/>
        </w:rPr>
        <w:t xml:space="preserve">(TP Rating) x (Weight of TP, </w:t>
      </w:r>
      <w:r w:rsidR="000B47B4" w:rsidRPr="00807F43">
        <w:rPr>
          <w:rFonts w:asciiTheme="minorHAnsi" w:hAnsiTheme="minorHAnsi" w:cstheme="minorHAnsi"/>
          <w:bCs/>
          <w:sz w:val="22"/>
          <w:szCs w:val="22"/>
          <w:lang w:val="en-GB"/>
        </w:rPr>
        <w:t>e.g.,</w:t>
      </w:r>
      <w:r w:rsidRPr="00807F43">
        <w:rPr>
          <w:rFonts w:asciiTheme="minorHAnsi" w:hAnsiTheme="minorHAnsi" w:cstheme="minorHAnsi"/>
          <w:bCs/>
          <w:sz w:val="22"/>
          <w:szCs w:val="22"/>
          <w:lang w:val="en-GB"/>
        </w:rPr>
        <w:t xml:space="preserve"> 70%) </w:t>
      </w:r>
    </w:p>
    <w:p w14:paraId="78FCD518" w14:textId="77777777" w:rsidR="005B616C" w:rsidRPr="00807F43" w:rsidRDefault="005B616C" w:rsidP="005B616C">
      <w:pPr>
        <w:pBdr>
          <w:top w:val="single" w:sz="4" w:space="1" w:color="auto"/>
          <w:left w:val="single" w:sz="4" w:space="0" w:color="auto"/>
          <w:bottom w:val="single" w:sz="4" w:space="1" w:color="auto"/>
          <w:right w:val="single" w:sz="4" w:space="0" w:color="auto"/>
        </w:pBdr>
        <w:tabs>
          <w:tab w:val="left" w:pos="0"/>
        </w:tabs>
        <w:spacing w:after="120" w:line="288" w:lineRule="auto"/>
        <w:rPr>
          <w:rFonts w:asciiTheme="minorHAnsi" w:hAnsiTheme="minorHAnsi" w:cstheme="minorHAnsi"/>
          <w:bCs/>
          <w:sz w:val="22"/>
          <w:szCs w:val="22"/>
          <w:lang w:val="en-GB"/>
        </w:rPr>
      </w:pPr>
      <w:r w:rsidRPr="00807F43">
        <w:rPr>
          <w:rFonts w:asciiTheme="minorHAnsi" w:hAnsiTheme="minorHAnsi" w:cstheme="minorHAnsi"/>
          <w:bCs/>
          <w:sz w:val="22"/>
          <w:szCs w:val="22"/>
          <w:u w:val="single"/>
          <w:lang w:val="en-GB"/>
        </w:rPr>
        <w:t>+ (FP Rating) x (Weight of FP, e.g., 30%)</w:t>
      </w:r>
      <w:r w:rsidRPr="00807F43">
        <w:rPr>
          <w:rFonts w:asciiTheme="minorHAnsi" w:hAnsiTheme="minorHAnsi" w:cstheme="minorHAnsi"/>
          <w:bCs/>
          <w:sz w:val="22"/>
          <w:szCs w:val="22"/>
          <w:u w:val="single"/>
          <w:lang w:val="en-GB"/>
        </w:rPr>
        <w:tab/>
      </w:r>
      <w:r w:rsidRPr="00807F43">
        <w:rPr>
          <w:rFonts w:asciiTheme="minorHAnsi" w:hAnsiTheme="minorHAnsi" w:cstheme="minorHAnsi"/>
          <w:bCs/>
          <w:sz w:val="22"/>
          <w:szCs w:val="22"/>
          <w:u w:val="single"/>
          <w:lang w:val="en-GB"/>
        </w:rPr>
        <w:tab/>
      </w:r>
    </w:p>
    <w:p w14:paraId="1687F774" w14:textId="77777777" w:rsidR="005B616C" w:rsidRPr="00807F43" w:rsidRDefault="005B616C" w:rsidP="005B616C">
      <w:pPr>
        <w:spacing w:after="120"/>
        <w:rPr>
          <w:rFonts w:ascii="Calibri" w:hAnsi="Calibri" w:cs="Calibri"/>
          <w:smallCaps/>
          <w:sz w:val="22"/>
          <w:szCs w:val="22"/>
        </w:rPr>
      </w:pPr>
      <w:r w:rsidRPr="00807F43">
        <w:rPr>
          <w:rFonts w:asciiTheme="minorHAnsi" w:hAnsiTheme="minorHAnsi" w:cstheme="minorHAnsi"/>
          <w:b/>
          <w:bCs/>
          <w:sz w:val="22"/>
          <w:szCs w:val="22"/>
          <w:lang w:val="en-GB"/>
        </w:rPr>
        <w:t>Total Combined and Final Rating of the Proposal</w:t>
      </w:r>
    </w:p>
    <w:p w14:paraId="792CC8D2" w14:textId="77777777" w:rsidR="005B616C" w:rsidRPr="00807F43" w:rsidRDefault="005B616C" w:rsidP="005B616C">
      <w:pPr>
        <w:pStyle w:val="BankNormal"/>
        <w:spacing w:after="120"/>
        <w:rPr>
          <w:rFonts w:ascii="Calibri" w:hAnsi="Calibri" w:cs="Calibri"/>
          <w:i/>
          <w:snapToGrid w:val="0"/>
          <w:sz w:val="22"/>
          <w:szCs w:val="22"/>
        </w:rPr>
      </w:pPr>
      <w:r w:rsidRPr="00807F43">
        <w:rPr>
          <w:rFonts w:ascii="Segoe UI Symbol" w:eastAsia="MS Gothic" w:hAnsi="Segoe UI Symbol" w:cs="Segoe UI Symbol"/>
        </w:rPr>
        <w:t>☒</w:t>
      </w:r>
      <w:r w:rsidRPr="00807F43">
        <w:rPr>
          <w:rFonts w:ascii="Calibri" w:hAnsi="Calibri" w:cs="Calibri"/>
          <w:snapToGrid w:val="0"/>
          <w:sz w:val="22"/>
          <w:szCs w:val="22"/>
        </w:rPr>
        <w:t xml:space="preserve"> Combined score among technically responsive offers will be considered, </w:t>
      </w:r>
      <w:r w:rsidRPr="00807F43">
        <w:rPr>
          <w:rFonts w:ascii="Calibri" w:hAnsi="Calibri" w:cs="Calibri"/>
          <w:i/>
          <w:snapToGrid w:val="0"/>
          <w:sz w:val="22"/>
          <w:szCs w:val="22"/>
        </w:rPr>
        <w:t>for details see RFP</w:t>
      </w:r>
    </w:p>
    <w:p w14:paraId="46211C85" w14:textId="77777777" w:rsidR="005B616C" w:rsidRPr="00807F43" w:rsidRDefault="005B616C" w:rsidP="005B616C">
      <w:pPr>
        <w:spacing w:after="120"/>
        <w:jc w:val="both"/>
        <w:rPr>
          <w:rFonts w:ascii="Calibri" w:hAnsi="Calibri" w:cs="Calibri"/>
          <w:smallCaps/>
          <w:sz w:val="22"/>
          <w:szCs w:val="22"/>
          <w:lang w:val="en-GB"/>
        </w:rPr>
      </w:pPr>
      <w:r w:rsidRPr="00807F43">
        <w:rPr>
          <w:rFonts w:ascii="Calibri" w:hAnsi="Calibri" w:cs="Calibri"/>
          <w:b/>
          <w:sz w:val="22"/>
          <w:szCs w:val="22"/>
          <w:lang w:val="en-GB"/>
        </w:rPr>
        <w:t xml:space="preserve">Note 1: </w:t>
      </w:r>
      <w:r w:rsidRPr="00807F43">
        <w:rPr>
          <w:rFonts w:ascii="Calibri" w:hAnsi="Calibri" w:cs="Calibri"/>
          <w:snapToGrid w:val="0"/>
          <w:sz w:val="22"/>
          <w:szCs w:val="22"/>
        </w:rPr>
        <w:t xml:space="preserve">offers that are rated 70% and above will participate in the next stage of evaluation </w:t>
      </w:r>
    </w:p>
    <w:p w14:paraId="7F4FFA72" w14:textId="77777777" w:rsidR="005B616C" w:rsidRPr="00807F43" w:rsidRDefault="005B616C" w:rsidP="005B616C">
      <w:pPr>
        <w:spacing w:after="120"/>
        <w:rPr>
          <w:rFonts w:ascii="Calibri" w:hAnsi="Calibri" w:cs="Calibri"/>
          <w:sz w:val="22"/>
          <w:szCs w:val="22"/>
        </w:rPr>
      </w:pPr>
      <w:r w:rsidRPr="00807F43">
        <w:rPr>
          <w:rFonts w:ascii="Calibri" w:hAnsi="Calibri" w:cs="Calibri"/>
          <w:b/>
          <w:sz w:val="22"/>
          <w:szCs w:val="22"/>
          <w:lang w:val="en-GB"/>
        </w:rPr>
        <w:t xml:space="preserve">Note 2: </w:t>
      </w:r>
      <w:r w:rsidRPr="00807F43">
        <w:rPr>
          <w:rFonts w:ascii="Calibri" w:hAnsi="Calibri" w:cs="Calibri"/>
          <w:sz w:val="22"/>
          <w:szCs w:val="22"/>
        </w:rPr>
        <w:t xml:space="preserve">The Contractor will be responsible for all issues connected to the implementation of tasks, including payment of lump sum for local experts.  </w:t>
      </w:r>
    </w:p>
    <w:p w14:paraId="3A47E957" w14:textId="52E40FA3" w:rsidR="005B616C" w:rsidRPr="00807F43" w:rsidRDefault="005B616C" w:rsidP="005B616C">
      <w:pPr>
        <w:spacing w:after="120"/>
        <w:rPr>
          <w:rFonts w:ascii="Calibri" w:hAnsi="Calibri" w:cs="Calibri"/>
          <w:sz w:val="22"/>
          <w:szCs w:val="22"/>
        </w:rPr>
      </w:pPr>
      <w:r w:rsidRPr="00807F43">
        <w:rPr>
          <w:rFonts w:ascii="Calibri" w:hAnsi="Calibri" w:cs="Calibri"/>
          <w:sz w:val="22"/>
          <w:szCs w:val="22"/>
        </w:rPr>
        <w:t xml:space="preserve">Offer should include lump sum with taking into consideration all visits of experts to pilot zone (field trips to Ganja, Shaki and </w:t>
      </w:r>
      <w:r w:rsidR="000B47B4" w:rsidRPr="00807F43">
        <w:rPr>
          <w:rFonts w:ascii="Calibri" w:hAnsi="Calibri" w:cs="Calibri"/>
          <w:sz w:val="22"/>
          <w:szCs w:val="22"/>
        </w:rPr>
        <w:t>Jalilabad)</w:t>
      </w:r>
      <w:r w:rsidRPr="00807F43">
        <w:rPr>
          <w:rFonts w:ascii="Calibri" w:hAnsi="Calibri" w:cs="Calibri"/>
          <w:sz w:val="22"/>
          <w:szCs w:val="22"/>
        </w:rPr>
        <w:t xml:space="preserve"> , professional fees, interviews, etc. UNDP will support with the logistical support, providing of venue, food and accommodation in case, if it’s needed only for training participants. </w:t>
      </w:r>
    </w:p>
    <w:p w14:paraId="73CF873E" w14:textId="77777777" w:rsidR="005B616C" w:rsidRPr="00807F43" w:rsidRDefault="005B616C" w:rsidP="005B616C">
      <w:pPr>
        <w:spacing w:after="120"/>
        <w:rPr>
          <w:rFonts w:ascii="Calibri" w:hAnsi="Calibri" w:cs="Calibri"/>
          <w:b/>
          <w:sz w:val="22"/>
          <w:szCs w:val="22"/>
        </w:rPr>
      </w:pPr>
      <w:r w:rsidRPr="00807F43">
        <w:rPr>
          <w:rFonts w:ascii="Calibri" w:hAnsi="Calibri" w:cs="Calibri"/>
          <w:b/>
          <w:sz w:val="22"/>
          <w:szCs w:val="22"/>
        </w:rPr>
        <w:t>Monitoring:</w:t>
      </w:r>
    </w:p>
    <w:p w14:paraId="7B845127" w14:textId="77777777" w:rsidR="005B616C" w:rsidRPr="00CF74D7" w:rsidRDefault="005B616C" w:rsidP="005B616C">
      <w:pPr>
        <w:spacing w:after="120"/>
        <w:rPr>
          <w:rFonts w:ascii="Calibri" w:hAnsi="Calibri" w:cs="Calibri"/>
          <w:sz w:val="22"/>
          <w:szCs w:val="22"/>
        </w:rPr>
      </w:pPr>
      <w:r w:rsidRPr="00807F43">
        <w:rPr>
          <w:rFonts w:ascii="Calibri" w:hAnsi="Calibri" w:cs="Calibri"/>
          <w:sz w:val="22"/>
          <w:szCs w:val="22"/>
        </w:rPr>
        <w:t>The Project Team will monitor all deliverables and the quality of services.</w:t>
      </w:r>
    </w:p>
    <w:p w14:paraId="1E2A3A49" w14:textId="77777777" w:rsidR="005B616C" w:rsidRPr="00CF74D7" w:rsidRDefault="005B616C" w:rsidP="005B616C">
      <w:pPr>
        <w:spacing w:after="120"/>
        <w:jc w:val="both"/>
        <w:rPr>
          <w:rFonts w:ascii="Calibri" w:hAnsi="Calibri" w:cs="Calibri"/>
          <w:sz w:val="22"/>
          <w:szCs w:val="22"/>
        </w:rPr>
      </w:pPr>
    </w:p>
    <w:p w14:paraId="550AB266" w14:textId="77777777" w:rsidR="005B616C" w:rsidRDefault="005B616C" w:rsidP="005B616C"/>
    <w:p w14:paraId="166ACF85" w14:textId="77777777" w:rsidR="005B616C" w:rsidRDefault="005B616C" w:rsidP="005B616C"/>
    <w:p w14:paraId="593E06EE" w14:textId="77777777" w:rsidR="00165207" w:rsidRPr="00CF74D7" w:rsidRDefault="00165207" w:rsidP="005B616C">
      <w:pPr>
        <w:spacing w:after="120"/>
        <w:rPr>
          <w:rFonts w:ascii="Calibri" w:hAnsi="Calibri" w:cs="Calibri"/>
          <w:i/>
          <w:sz w:val="22"/>
          <w:szCs w:val="22"/>
        </w:rPr>
      </w:pPr>
    </w:p>
    <w:p w14:paraId="20A6F7DB" w14:textId="1915DF47" w:rsidR="00165207" w:rsidRPr="00CF74D7" w:rsidRDefault="00165207" w:rsidP="00165207">
      <w:pPr>
        <w:spacing w:after="120"/>
        <w:rPr>
          <w:rFonts w:ascii="Calibri" w:hAnsi="Calibri" w:cs="Calibri"/>
          <w:sz w:val="22"/>
          <w:szCs w:val="22"/>
          <w:lang w:val="en-GB"/>
        </w:rPr>
      </w:pPr>
      <w:r w:rsidRPr="00CF74D7">
        <w:rPr>
          <w:rFonts w:ascii="Calibri" w:hAnsi="Calibri" w:cs="Calibri"/>
          <w:b/>
          <w:iCs/>
          <w:sz w:val="22"/>
          <w:szCs w:val="22"/>
        </w:rPr>
        <w:br w:type="page"/>
      </w:r>
      <w:r w:rsidRPr="00CF74D7">
        <w:rPr>
          <w:rFonts w:ascii="Calibri" w:hAnsi="Calibri" w:cs="Calibri"/>
          <w:b/>
          <w:i/>
          <w:sz w:val="22"/>
          <w:szCs w:val="22"/>
        </w:rPr>
        <w:lastRenderedPageBreak/>
        <w:t>Annex 3</w:t>
      </w:r>
    </w:p>
    <w:p w14:paraId="407F4042" w14:textId="77777777" w:rsidR="00165207" w:rsidRPr="00CF74D7" w:rsidRDefault="00165207" w:rsidP="00165207">
      <w:pPr>
        <w:spacing w:after="120"/>
        <w:jc w:val="right"/>
        <w:rPr>
          <w:rFonts w:ascii="Calibri" w:hAnsi="Calibri" w:cs="Calibri"/>
          <w:sz w:val="22"/>
          <w:szCs w:val="22"/>
        </w:rPr>
      </w:pPr>
    </w:p>
    <w:p w14:paraId="6CD10A8D" w14:textId="77777777" w:rsidR="00165207" w:rsidRPr="00CF74D7" w:rsidRDefault="00165207" w:rsidP="00165207">
      <w:pPr>
        <w:pStyle w:val="Heading2"/>
        <w:spacing w:before="0" w:after="120"/>
        <w:jc w:val="center"/>
        <w:rPr>
          <w:rFonts w:ascii="Calibri" w:hAnsi="Calibri" w:cs="Calibri"/>
          <w:sz w:val="22"/>
          <w:szCs w:val="22"/>
        </w:rPr>
      </w:pPr>
      <w:r w:rsidRPr="00CF74D7">
        <w:rPr>
          <w:rFonts w:ascii="Calibri" w:hAnsi="Calibri" w:cs="Calibri"/>
          <w:sz w:val="22"/>
          <w:szCs w:val="22"/>
        </w:rPr>
        <w:t>General Terms and Conditions for Services</w:t>
      </w:r>
    </w:p>
    <w:p w14:paraId="2A8EB69D" w14:textId="77777777" w:rsidR="00165207" w:rsidRPr="00CF74D7" w:rsidRDefault="00165207" w:rsidP="00165207">
      <w:pPr>
        <w:spacing w:after="120"/>
        <w:jc w:val="both"/>
        <w:rPr>
          <w:rFonts w:ascii="Calibri" w:hAnsi="Calibri" w:cs="Calibri"/>
          <w:b/>
          <w:sz w:val="22"/>
          <w:szCs w:val="22"/>
        </w:rPr>
      </w:pPr>
    </w:p>
    <w:p w14:paraId="40007462" w14:textId="77777777" w:rsidR="00165207" w:rsidRPr="00CF74D7" w:rsidRDefault="00165207" w:rsidP="00165207">
      <w:pPr>
        <w:spacing w:after="120"/>
        <w:jc w:val="both"/>
        <w:rPr>
          <w:rFonts w:ascii="Calibri" w:hAnsi="Calibri" w:cs="Calibri"/>
          <w:sz w:val="22"/>
          <w:szCs w:val="22"/>
        </w:rPr>
      </w:pPr>
      <w:r w:rsidRPr="00CF74D7">
        <w:rPr>
          <w:rFonts w:ascii="Calibri" w:hAnsi="Calibri" w:cs="Calibri"/>
          <w:b/>
          <w:sz w:val="22"/>
          <w:szCs w:val="22"/>
        </w:rPr>
        <w:t>1.0</w:t>
      </w:r>
      <w:r w:rsidRPr="00CF74D7">
        <w:rPr>
          <w:rFonts w:ascii="Calibri" w:hAnsi="Calibri" w:cs="Calibri"/>
          <w:b/>
          <w:sz w:val="22"/>
          <w:szCs w:val="22"/>
        </w:rPr>
        <w:tab/>
        <w:t>LEGAL STATUS</w:t>
      </w:r>
      <w:r w:rsidRPr="00CF74D7">
        <w:rPr>
          <w:rFonts w:ascii="Calibri" w:hAnsi="Calibri" w:cs="Calibri"/>
          <w:sz w:val="22"/>
          <w:szCs w:val="22"/>
        </w:rPr>
        <w:t xml:space="preserve">: </w:t>
      </w:r>
    </w:p>
    <w:p w14:paraId="6C7DBB26" w14:textId="77777777" w:rsidR="00165207" w:rsidRPr="00CF74D7" w:rsidRDefault="00165207" w:rsidP="00165207">
      <w:pPr>
        <w:spacing w:after="120"/>
        <w:ind w:left="720"/>
        <w:jc w:val="both"/>
        <w:rPr>
          <w:rFonts w:ascii="Calibri" w:hAnsi="Calibri" w:cs="Calibri"/>
          <w:sz w:val="22"/>
          <w:szCs w:val="22"/>
        </w:rPr>
      </w:pPr>
      <w:r w:rsidRPr="00CF74D7">
        <w:rPr>
          <w:rFonts w:ascii="Calibri" w:hAnsi="Calibri" w:cs="Calibri"/>
          <w:sz w:val="22"/>
          <w:szCs w:val="22"/>
        </w:rPr>
        <w:t>The Contractor shall be considered as having the legal status of an independent contractor vis-à-vis the United Nations Development Programme (UNDP).  The Contractor’s personnel and sub-contractors shall not be considered in any respect as being the employees or agents of UNDP or the United Nations.</w:t>
      </w:r>
    </w:p>
    <w:p w14:paraId="2E81A20F" w14:textId="77777777" w:rsidR="00165207" w:rsidRPr="00CF74D7" w:rsidRDefault="00165207" w:rsidP="00165207">
      <w:pPr>
        <w:spacing w:after="120"/>
        <w:jc w:val="both"/>
        <w:rPr>
          <w:rFonts w:ascii="Calibri" w:hAnsi="Calibri" w:cs="Calibri"/>
          <w:sz w:val="22"/>
          <w:szCs w:val="22"/>
        </w:rPr>
      </w:pPr>
      <w:r w:rsidRPr="00CF74D7">
        <w:rPr>
          <w:rFonts w:ascii="Calibri" w:hAnsi="Calibri" w:cs="Calibri"/>
          <w:b/>
          <w:sz w:val="22"/>
          <w:szCs w:val="22"/>
        </w:rPr>
        <w:t>2.0</w:t>
      </w:r>
      <w:r w:rsidRPr="00CF74D7">
        <w:rPr>
          <w:rFonts w:ascii="Calibri" w:hAnsi="Calibri" w:cs="Calibri"/>
          <w:b/>
          <w:sz w:val="22"/>
          <w:szCs w:val="22"/>
        </w:rPr>
        <w:tab/>
        <w:t>SOURCE OF INSTRUCTIONS</w:t>
      </w:r>
      <w:r w:rsidRPr="00CF74D7">
        <w:rPr>
          <w:rFonts w:ascii="Calibri" w:hAnsi="Calibri" w:cs="Calibri"/>
          <w:sz w:val="22"/>
          <w:szCs w:val="22"/>
        </w:rPr>
        <w:t xml:space="preserve">: </w:t>
      </w:r>
    </w:p>
    <w:p w14:paraId="3E32D9AA" w14:textId="77777777" w:rsidR="00165207" w:rsidRPr="00CF74D7" w:rsidRDefault="00165207" w:rsidP="00165207">
      <w:pPr>
        <w:spacing w:after="120"/>
        <w:ind w:left="720"/>
        <w:jc w:val="both"/>
        <w:rPr>
          <w:rFonts w:ascii="Calibri" w:hAnsi="Calibri" w:cs="Calibri"/>
          <w:sz w:val="22"/>
          <w:szCs w:val="22"/>
        </w:rPr>
      </w:pPr>
      <w:r w:rsidRPr="00CF74D7">
        <w:rPr>
          <w:rFonts w:ascii="Calibri" w:hAnsi="Calibri" w:cs="Calibri"/>
          <w:sz w:val="22"/>
          <w:szCs w:val="22"/>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14:paraId="3FD51BC9" w14:textId="77777777" w:rsidR="00165207" w:rsidRPr="00CF74D7" w:rsidRDefault="00165207" w:rsidP="00165207">
      <w:pPr>
        <w:spacing w:after="120"/>
        <w:jc w:val="both"/>
        <w:rPr>
          <w:rFonts w:ascii="Calibri" w:hAnsi="Calibri" w:cs="Calibri"/>
          <w:sz w:val="22"/>
          <w:szCs w:val="22"/>
        </w:rPr>
      </w:pPr>
    </w:p>
    <w:p w14:paraId="6D97BD5E" w14:textId="77777777" w:rsidR="00165207" w:rsidRPr="00CF74D7" w:rsidRDefault="00165207" w:rsidP="00165207">
      <w:pPr>
        <w:spacing w:after="120"/>
        <w:jc w:val="both"/>
        <w:rPr>
          <w:rFonts w:ascii="Calibri" w:hAnsi="Calibri" w:cs="Calibri"/>
          <w:sz w:val="22"/>
          <w:szCs w:val="22"/>
        </w:rPr>
      </w:pPr>
      <w:r w:rsidRPr="00CF74D7">
        <w:rPr>
          <w:rFonts w:ascii="Calibri" w:hAnsi="Calibri" w:cs="Calibri"/>
          <w:b/>
          <w:sz w:val="22"/>
          <w:szCs w:val="22"/>
        </w:rPr>
        <w:t>3.0</w:t>
      </w:r>
      <w:r w:rsidRPr="00CF74D7">
        <w:rPr>
          <w:rFonts w:ascii="Calibri" w:hAnsi="Calibri" w:cs="Calibri"/>
          <w:b/>
          <w:sz w:val="22"/>
          <w:szCs w:val="22"/>
        </w:rPr>
        <w:tab/>
        <w:t>CONTRACTOR'S RESPONSIBILITY FOR EMPLOYEES:</w:t>
      </w:r>
      <w:r w:rsidRPr="00CF74D7">
        <w:rPr>
          <w:rFonts w:ascii="Calibri" w:hAnsi="Calibri" w:cs="Calibri"/>
          <w:sz w:val="22"/>
          <w:szCs w:val="22"/>
        </w:rPr>
        <w:t xml:space="preserve"> </w:t>
      </w:r>
    </w:p>
    <w:p w14:paraId="7148A6B2" w14:textId="77777777" w:rsidR="00165207" w:rsidRPr="00CF74D7" w:rsidRDefault="00165207" w:rsidP="00165207">
      <w:pPr>
        <w:spacing w:after="120"/>
        <w:jc w:val="both"/>
        <w:rPr>
          <w:rFonts w:ascii="Calibri" w:hAnsi="Calibri" w:cs="Calibri"/>
          <w:sz w:val="22"/>
          <w:szCs w:val="22"/>
        </w:rPr>
      </w:pPr>
    </w:p>
    <w:p w14:paraId="0B2FFC12" w14:textId="77777777" w:rsidR="00165207" w:rsidRPr="00CF74D7" w:rsidRDefault="00165207" w:rsidP="00165207">
      <w:pPr>
        <w:spacing w:after="120"/>
        <w:ind w:left="720"/>
        <w:jc w:val="both"/>
        <w:rPr>
          <w:rFonts w:ascii="Calibri" w:hAnsi="Calibri" w:cs="Calibri"/>
          <w:sz w:val="22"/>
          <w:szCs w:val="22"/>
        </w:rPr>
      </w:pPr>
      <w:r w:rsidRPr="00CF74D7">
        <w:rPr>
          <w:rFonts w:ascii="Calibri" w:hAnsi="Calibri" w:cs="Calibri"/>
          <w:sz w:val="22"/>
          <w:szCs w:val="22"/>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4AE5E653" w14:textId="77777777" w:rsidR="00165207" w:rsidRPr="00CF74D7" w:rsidRDefault="00165207" w:rsidP="00165207">
      <w:pPr>
        <w:spacing w:after="120"/>
        <w:jc w:val="both"/>
        <w:rPr>
          <w:rFonts w:ascii="Calibri" w:hAnsi="Calibri" w:cs="Calibri"/>
          <w:sz w:val="22"/>
          <w:szCs w:val="22"/>
        </w:rPr>
      </w:pPr>
    </w:p>
    <w:p w14:paraId="70C1E94C" w14:textId="77777777" w:rsidR="00165207" w:rsidRPr="00CF74D7" w:rsidRDefault="00165207" w:rsidP="00165207">
      <w:pPr>
        <w:spacing w:after="120"/>
        <w:jc w:val="both"/>
        <w:rPr>
          <w:rFonts w:ascii="Calibri" w:hAnsi="Calibri" w:cs="Calibri"/>
          <w:sz w:val="22"/>
          <w:szCs w:val="22"/>
        </w:rPr>
      </w:pPr>
      <w:r w:rsidRPr="00CF74D7">
        <w:rPr>
          <w:rFonts w:ascii="Calibri" w:hAnsi="Calibri" w:cs="Calibri"/>
          <w:b/>
          <w:sz w:val="22"/>
          <w:szCs w:val="22"/>
        </w:rPr>
        <w:t>4.0</w:t>
      </w:r>
      <w:r w:rsidRPr="00CF74D7">
        <w:rPr>
          <w:rFonts w:ascii="Calibri" w:hAnsi="Calibri" w:cs="Calibri"/>
          <w:b/>
          <w:sz w:val="22"/>
          <w:szCs w:val="22"/>
        </w:rPr>
        <w:tab/>
        <w:t>ASSIGNMENT:</w:t>
      </w:r>
      <w:r w:rsidRPr="00CF74D7">
        <w:rPr>
          <w:rFonts w:ascii="Calibri" w:hAnsi="Calibri" w:cs="Calibri"/>
          <w:sz w:val="22"/>
          <w:szCs w:val="22"/>
        </w:rPr>
        <w:t xml:space="preserve"> </w:t>
      </w:r>
    </w:p>
    <w:p w14:paraId="5A1FFF12" w14:textId="77777777" w:rsidR="00165207" w:rsidRPr="00CF74D7" w:rsidRDefault="00165207" w:rsidP="00165207">
      <w:pPr>
        <w:spacing w:after="120"/>
        <w:jc w:val="both"/>
        <w:rPr>
          <w:rFonts w:ascii="Calibri" w:hAnsi="Calibri" w:cs="Calibri"/>
          <w:sz w:val="22"/>
          <w:szCs w:val="22"/>
        </w:rPr>
      </w:pPr>
    </w:p>
    <w:p w14:paraId="18893620" w14:textId="77777777" w:rsidR="00165207" w:rsidRPr="00CF74D7" w:rsidRDefault="00165207" w:rsidP="00165207">
      <w:pPr>
        <w:spacing w:after="120"/>
        <w:ind w:left="720"/>
        <w:jc w:val="both"/>
        <w:rPr>
          <w:rFonts w:ascii="Calibri" w:hAnsi="Calibri" w:cs="Calibri"/>
          <w:sz w:val="22"/>
          <w:szCs w:val="22"/>
        </w:rPr>
      </w:pPr>
      <w:r w:rsidRPr="00CF74D7">
        <w:rPr>
          <w:rFonts w:ascii="Calibri" w:hAnsi="Calibri" w:cs="Calibri"/>
          <w:sz w:val="22"/>
          <w:szCs w:val="22"/>
        </w:rPr>
        <w:t xml:space="preserve">The Contractor shall not assign, transfer, pledge or make other disposition of this Contract or any part thereof, or any of the Contractor's rights, claims or obligations under this Contract except with the prior written consent of UNDP. </w:t>
      </w:r>
    </w:p>
    <w:p w14:paraId="62EE2245" w14:textId="77777777" w:rsidR="00165207" w:rsidRPr="00CF74D7" w:rsidRDefault="00165207" w:rsidP="00165207">
      <w:pPr>
        <w:spacing w:after="120"/>
        <w:jc w:val="both"/>
        <w:rPr>
          <w:rFonts w:ascii="Calibri" w:hAnsi="Calibri" w:cs="Calibri"/>
          <w:sz w:val="22"/>
          <w:szCs w:val="22"/>
        </w:rPr>
      </w:pPr>
    </w:p>
    <w:p w14:paraId="64A59731" w14:textId="77777777" w:rsidR="00165207" w:rsidRPr="00CF74D7" w:rsidRDefault="00165207" w:rsidP="00165207">
      <w:pPr>
        <w:spacing w:after="120"/>
        <w:jc w:val="both"/>
        <w:rPr>
          <w:rFonts w:ascii="Calibri" w:hAnsi="Calibri" w:cs="Calibri"/>
          <w:b/>
          <w:sz w:val="22"/>
          <w:szCs w:val="22"/>
        </w:rPr>
      </w:pPr>
      <w:r w:rsidRPr="00CF74D7">
        <w:rPr>
          <w:rFonts w:ascii="Calibri" w:hAnsi="Calibri" w:cs="Calibri"/>
          <w:b/>
          <w:sz w:val="22"/>
          <w:szCs w:val="22"/>
        </w:rPr>
        <w:t>5.0</w:t>
      </w:r>
      <w:r w:rsidRPr="00CF74D7">
        <w:rPr>
          <w:rFonts w:ascii="Calibri" w:hAnsi="Calibri" w:cs="Calibri"/>
          <w:b/>
          <w:sz w:val="22"/>
          <w:szCs w:val="22"/>
        </w:rPr>
        <w:tab/>
        <w:t xml:space="preserve">SUB-CONTRACTING: </w:t>
      </w:r>
    </w:p>
    <w:p w14:paraId="3FA622BE" w14:textId="77777777" w:rsidR="00165207" w:rsidRPr="00CF74D7" w:rsidRDefault="00165207" w:rsidP="00165207">
      <w:pPr>
        <w:spacing w:after="120"/>
        <w:jc w:val="both"/>
        <w:rPr>
          <w:rFonts w:ascii="Calibri" w:hAnsi="Calibri" w:cs="Calibri"/>
          <w:b/>
          <w:sz w:val="22"/>
          <w:szCs w:val="22"/>
        </w:rPr>
      </w:pPr>
    </w:p>
    <w:p w14:paraId="638FBB19" w14:textId="77777777" w:rsidR="00165207" w:rsidRPr="00CF74D7" w:rsidRDefault="00165207" w:rsidP="00165207">
      <w:pPr>
        <w:spacing w:after="120"/>
        <w:ind w:left="720"/>
        <w:jc w:val="both"/>
        <w:rPr>
          <w:rFonts w:ascii="Calibri" w:hAnsi="Calibri" w:cs="Calibri"/>
          <w:sz w:val="22"/>
          <w:szCs w:val="22"/>
        </w:rPr>
      </w:pPr>
      <w:r w:rsidRPr="00CF74D7">
        <w:rPr>
          <w:rFonts w:ascii="Calibri" w:hAnsi="Calibri" w:cs="Calibri"/>
          <w:sz w:val="22"/>
          <w:szCs w:val="22"/>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14:paraId="1C099363" w14:textId="77777777" w:rsidR="00165207" w:rsidRPr="00CF74D7" w:rsidRDefault="00165207" w:rsidP="00165207">
      <w:pPr>
        <w:spacing w:after="120"/>
        <w:jc w:val="both"/>
        <w:rPr>
          <w:rFonts w:ascii="Calibri" w:hAnsi="Calibri" w:cs="Calibri"/>
          <w:sz w:val="22"/>
          <w:szCs w:val="22"/>
        </w:rPr>
      </w:pPr>
    </w:p>
    <w:p w14:paraId="3668069F" w14:textId="77777777" w:rsidR="00165207" w:rsidRPr="00CF74D7" w:rsidRDefault="00165207" w:rsidP="00165207">
      <w:pPr>
        <w:spacing w:after="120"/>
        <w:jc w:val="both"/>
        <w:rPr>
          <w:rFonts w:ascii="Calibri" w:hAnsi="Calibri" w:cs="Calibri"/>
          <w:sz w:val="22"/>
          <w:szCs w:val="22"/>
        </w:rPr>
      </w:pPr>
      <w:r w:rsidRPr="00CF74D7">
        <w:rPr>
          <w:rFonts w:ascii="Calibri" w:hAnsi="Calibri" w:cs="Calibri"/>
          <w:b/>
          <w:sz w:val="22"/>
          <w:szCs w:val="22"/>
        </w:rPr>
        <w:t>6.0</w:t>
      </w:r>
      <w:r w:rsidRPr="00CF74D7">
        <w:rPr>
          <w:rFonts w:ascii="Calibri" w:hAnsi="Calibri" w:cs="Calibri"/>
          <w:b/>
          <w:sz w:val="22"/>
          <w:szCs w:val="22"/>
        </w:rPr>
        <w:tab/>
        <w:t>OFFICIALS NOT TO BENEFIT:</w:t>
      </w:r>
      <w:r w:rsidRPr="00CF74D7">
        <w:rPr>
          <w:rFonts w:ascii="Calibri" w:hAnsi="Calibri" w:cs="Calibri"/>
          <w:sz w:val="22"/>
          <w:szCs w:val="22"/>
        </w:rPr>
        <w:t xml:space="preserve"> </w:t>
      </w:r>
    </w:p>
    <w:p w14:paraId="4FD2CA71" w14:textId="77777777" w:rsidR="00165207" w:rsidRPr="00CF74D7" w:rsidRDefault="00165207" w:rsidP="00165207">
      <w:pPr>
        <w:spacing w:after="120"/>
        <w:jc w:val="both"/>
        <w:rPr>
          <w:rFonts w:ascii="Calibri" w:hAnsi="Calibri" w:cs="Calibri"/>
          <w:sz w:val="22"/>
          <w:szCs w:val="22"/>
        </w:rPr>
      </w:pPr>
    </w:p>
    <w:p w14:paraId="64AD323B" w14:textId="77777777" w:rsidR="00165207" w:rsidRPr="00CF74D7" w:rsidRDefault="00165207" w:rsidP="00165207">
      <w:pPr>
        <w:spacing w:after="120"/>
        <w:ind w:left="720"/>
        <w:jc w:val="both"/>
        <w:rPr>
          <w:rFonts w:ascii="Calibri" w:hAnsi="Calibri" w:cs="Calibri"/>
          <w:sz w:val="22"/>
          <w:szCs w:val="22"/>
        </w:rPr>
      </w:pPr>
      <w:r w:rsidRPr="00CF74D7">
        <w:rPr>
          <w:rFonts w:ascii="Calibri" w:hAnsi="Calibri" w:cs="Calibri"/>
          <w:sz w:val="22"/>
          <w:szCs w:val="22"/>
        </w:rPr>
        <w:t xml:space="preserve">The Contractor warrants that no official of UNDP or the United Nations has received or will be offered by the Contractor any direct or indirect benefit arising from this Contract or the award </w:t>
      </w:r>
      <w:r w:rsidRPr="00CF74D7">
        <w:rPr>
          <w:rFonts w:ascii="Calibri" w:hAnsi="Calibri" w:cs="Calibri"/>
          <w:sz w:val="22"/>
          <w:szCs w:val="22"/>
        </w:rPr>
        <w:lastRenderedPageBreak/>
        <w:t xml:space="preserve">thereof.  The Contractor agrees that breach of this provision is a breach of an essential term of this Contract. </w:t>
      </w:r>
    </w:p>
    <w:p w14:paraId="636CF1D3" w14:textId="77777777" w:rsidR="00165207" w:rsidRPr="00CF74D7" w:rsidRDefault="00165207" w:rsidP="00165207">
      <w:pPr>
        <w:spacing w:after="120"/>
        <w:jc w:val="both"/>
        <w:rPr>
          <w:rFonts w:ascii="Calibri" w:hAnsi="Calibri" w:cs="Calibri"/>
          <w:sz w:val="22"/>
          <w:szCs w:val="22"/>
        </w:rPr>
      </w:pPr>
    </w:p>
    <w:p w14:paraId="6586172C" w14:textId="77777777" w:rsidR="00165207" w:rsidRPr="00CF74D7" w:rsidRDefault="00165207" w:rsidP="00165207">
      <w:pPr>
        <w:spacing w:after="120"/>
        <w:jc w:val="both"/>
        <w:rPr>
          <w:rFonts w:ascii="Calibri" w:hAnsi="Calibri" w:cs="Calibri"/>
          <w:sz w:val="22"/>
          <w:szCs w:val="22"/>
        </w:rPr>
      </w:pPr>
      <w:r w:rsidRPr="00CF74D7">
        <w:rPr>
          <w:rFonts w:ascii="Calibri" w:hAnsi="Calibri" w:cs="Calibri"/>
          <w:b/>
          <w:sz w:val="22"/>
          <w:szCs w:val="22"/>
        </w:rPr>
        <w:t>7.0</w:t>
      </w:r>
      <w:r w:rsidRPr="00CF74D7">
        <w:rPr>
          <w:rFonts w:ascii="Calibri" w:hAnsi="Calibri" w:cs="Calibri"/>
          <w:b/>
          <w:sz w:val="22"/>
          <w:szCs w:val="22"/>
        </w:rPr>
        <w:tab/>
        <w:t>INDEMNIFICATION</w:t>
      </w:r>
      <w:r w:rsidRPr="00CF74D7">
        <w:rPr>
          <w:rFonts w:ascii="Calibri" w:hAnsi="Calibri" w:cs="Calibri"/>
          <w:sz w:val="22"/>
          <w:szCs w:val="22"/>
        </w:rPr>
        <w:t xml:space="preserve">: </w:t>
      </w:r>
    </w:p>
    <w:p w14:paraId="6433E5EC" w14:textId="77777777" w:rsidR="00165207" w:rsidRPr="00CF74D7" w:rsidRDefault="00165207" w:rsidP="00165207">
      <w:pPr>
        <w:spacing w:after="120"/>
        <w:jc w:val="both"/>
        <w:rPr>
          <w:rFonts w:ascii="Calibri" w:hAnsi="Calibri" w:cs="Calibri"/>
          <w:sz w:val="22"/>
          <w:szCs w:val="22"/>
        </w:rPr>
      </w:pPr>
    </w:p>
    <w:p w14:paraId="36088100" w14:textId="77777777" w:rsidR="00165207" w:rsidRPr="00CF74D7" w:rsidRDefault="00165207" w:rsidP="00165207">
      <w:pPr>
        <w:spacing w:after="120"/>
        <w:ind w:left="720"/>
        <w:jc w:val="both"/>
        <w:rPr>
          <w:rFonts w:ascii="Calibri" w:hAnsi="Calibri" w:cs="Calibri"/>
          <w:sz w:val="22"/>
          <w:szCs w:val="22"/>
        </w:rPr>
      </w:pPr>
      <w:r w:rsidRPr="00CF74D7">
        <w:rPr>
          <w:rFonts w:ascii="Calibri" w:hAnsi="Calibri" w:cs="Calibri"/>
          <w:sz w:val="22"/>
          <w:szCs w:val="22"/>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14:paraId="7F49B6E9" w14:textId="77777777" w:rsidR="00165207" w:rsidRPr="00CF74D7" w:rsidRDefault="00165207" w:rsidP="00165207">
      <w:pPr>
        <w:spacing w:after="120"/>
        <w:jc w:val="both"/>
        <w:rPr>
          <w:rFonts w:ascii="Calibri" w:hAnsi="Calibri" w:cs="Calibri"/>
          <w:sz w:val="22"/>
          <w:szCs w:val="22"/>
        </w:rPr>
      </w:pPr>
    </w:p>
    <w:p w14:paraId="49FB07A6" w14:textId="77777777" w:rsidR="00165207" w:rsidRPr="00CF74D7" w:rsidRDefault="00165207" w:rsidP="00165207">
      <w:pPr>
        <w:spacing w:after="120"/>
        <w:jc w:val="both"/>
        <w:rPr>
          <w:rFonts w:ascii="Calibri" w:hAnsi="Calibri" w:cs="Calibri"/>
          <w:b/>
          <w:sz w:val="22"/>
          <w:szCs w:val="22"/>
        </w:rPr>
      </w:pPr>
      <w:r w:rsidRPr="00CF74D7">
        <w:rPr>
          <w:rFonts w:ascii="Calibri" w:hAnsi="Calibri" w:cs="Calibri"/>
          <w:b/>
          <w:sz w:val="22"/>
          <w:szCs w:val="22"/>
        </w:rPr>
        <w:t>8.0</w:t>
      </w:r>
      <w:r w:rsidRPr="00CF74D7">
        <w:rPr>
          <w:rFonts w:ascii="Calibri" w:hAnsi="Calibri" w:cs="Calibri"/>
          <w:b/>
          <w:sz w:val="22"/>
          <w:szCs w:val="22"/>
        </w:rPr>
        <w:tab/>
        <w:t>INSURANCE AND LIABILITIES TO THIRD PARTIES:</w:t>
      </w:r>
    </w:p>
    <w:p w14:paraId="3E6140A6" w14:textId="77777777" w:rsidR="00165207" w:rsidRPr="00CF74D7" w:rsidRDefault="00165207" w:rsidP="00165207">
      <w:pPr>
        <w:spacing w:after="120"/>
        <w:jc w:val="both"/>
        <w:rPr>
          <w:rFonts w:ascii="Calibri" w:hAnsi="Calibri" w:cs="Calibri"/>
          <w:b/>
          <w:sz w:val="22"/>
          <w:szCs w:val="22"/>
        </w:rPr>
      </w:pPr>
    </w:p>
    <w:p w14:paraId="33F9F5E0" w14:textId="77777777" w:rsidR="00165207" w:rsidRPr="00CF74D7" w:rsidRDefault="00165207" w:rsidP="00165207">
      <w:pPr>
        <w:spacing w:after="120"/>
        <w:ind w:left="1350" w:hanging="630"/>
        <w:jc w:val="both"/>
        <w:rPr>
          <w:rFonts w:ascii="Calibri" w:hAnsi="Calibri" w:cs="Calibri"/>
          <w:sz w:val="22"/>
          <w:szCs w:val="22"/>
        </w:rPr>
      </w:pPr>
      <w:r w:rsidRPr="00CF74D7">
        <w:rPr>
          <w:rFonts w:ascii="Calibri" w:hAnsi="Calibri" w:cs="Calibri"/>
          <w:b/>
          <w:sz w:val="22"/>
          <w:szCs w:val="22"/>
        </w:rPr>
        <w:t>8.1</w:t>
      </w:r>
      <w:r w:rsidRPr="00CF74D7">
        <w:rPr>
          <w:rFonts w:ascii="Calibri" w:hAnsi="Calibri" w:cs="Calibri"/>
          <w:sz w:val="22"/>
          <w:szCs w:val="22"/>
        </w:rPr>
        <w:tab/>
        <w:t>The Contractor shall provide and thereafter maintain insurance against all risks in  respect of its property and any equipment used for the execution of this Contract.</w:t>
      </w:r>
    </w:p>
    <w:p w14:paraId="175A567D" w14:textId="77777777" w:rsidR="00165207" w:rsidRPr="00CF74D7" w:rsidRDefault="00165207" w:rsidP="00165207">
      <w:pPr>
        <w:spacing w:after="120"/>
        <w:ind w:left="1350" w:hanging="630"/>
        <w:jc w:val="both"/>
        <w:rPr>
          <w:rFonts w:ascii="Calibri" w:hAnsi="Calibri" w:cs="Calibri"/>
          <w:sz w:val="22"/>
          <w:szCs w:val="22"/>
        </w:rPr>
      </w:pPr>
    </w:p>
    <w:p w14:paraId="7FB4B127" w14:textId="77777777" w:rsidR="00165207" w:rsidRPr="00CF74D7" w:rsidRDefault="00165207" w:rsidP="00165207">
      <w:pPr>
        <w:spacing w:after="120"/>
        <w:ind w:left="1350" w:hanging="630"/>
        <w:jc w:val="both"/>
        <w:rPr>
          <w:rFonts w:ascii="Calibri" w:hAnsi="Calibri" w:cs="Calibri"/>
          <w:sz w:val="22"/>
          <w:szCs w:val="22"/>
        </w:rPr>
      </w:pPr>
      <w:r w:rsidRPr="00CF74D7">
        <w:rPr>
          <w:rFonts w:ascii="Calibri" w:hAnsi="Calibri" w:cs="Calibri"/>
          <w:b/>
          <w:sz w:val="22"/>
          <w:szCs w:val="22"/>
        </w:rPr>
        <w:t>8.2</w:t>
      </w:r>
      <w:r w:rsidRPr="00CF74D7">
        <w:rPr>
          <w:rFonts w:ascii="Calibri" w:hAnsi="Calibri" w:cs="Calibri"/>
          <w:sz w:val="22"/>
          <w:szCs w:val="22"/>
        </w:rPr>
        <w:tab/>
        <w:t xml:space="preserve">The Contractor shall provide and thereafter maintain all appropriate workmen's compensation insurance, or the equivalent, with respect to its employees to cover claims for personal injury or death in connection with this Contract. </w:t>
      </w:r>
    </w:p>
    <w:p w14:paraId="51FD2AC4" w14:textId="77777777" w:rsidR="00165207" w:rsidRPr="00CF74D7" w:rsidRDefault="00165207" w:rsidP="00165207">
      <w:pPr>
        <w:spacing w:after="120"/>
        <w:ind w:left="1350" w:hanging="630"/>
        <w:jc w:val="both"/>
        <w:rPr>
          <w:rFonts w:ascii="Calibri" w:hAnsi="Calibri" w:cs="Calibri"/>
          <w:sz w:val="22"/>
          <w:szCs w:val="22"/>
        </w:rPr>
      </w:pPr>
    </w:p>
    <w:p w14:paraId="785E75F2" w14:textId="77777777" w:rsidR="00165207" w:rsidRPr="00CF74D7" w:rsidRDefault="00165207" w:rsidP="00165207">
      <w:pPr>
        <w:spacing w:after="120"/>
        <w:ind w:left="1350" w:hanging="630"/>
        <w:jc w:val="both"/>
        <w:rPr>
          <w:rFonts w:ascii="Calibri" w:hAnsi="Calibri" w:cs="Calibri"/>
          <w:sz w:val="22"/>
          <w:szCs w:val="22"/>
        </w:rPr>
      </w:pPr>
      <w:r w:rsidRPr="00CF74D7">
        <w:rPr>
          <w:rFonts w:ascii="Calibri" w:hAnsi="Calibri" w:cs="Calibri"/>
          <w:b/>
          <w:sz w:val="22"/>
          <w:szCs w:val="22"/>
        </w:rPr>
        <w:t>8.3</w:t>
      </w:r>
      <w:r w:rsidRPr="00CF74D7">
        <w:rPr>
          <w:rFonts w:ascii="Calibri" w:hAnsi="Calibri" w:cs="Calibri"/>
          <w:sz w:val="22"/>
          <w:szCs w:val="22"/>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5ADFAF76" w14:textId="77777777" w:rsidR="00165207" w:rsidRPr="00CF74D7" w:rsidRDefault="00165207" w:rsidP="00165207">
      <w:pPr>
        <w:spacing w:after="120"/>
        <w:jc w:val="both"/>
        <w:rPr>
          <w:rFonts w:ascii="Calibri" w:hAnsi="Calibri" w:cs="Calibri"/>
          <w:b/>
          <w:sz w:val="22"/>
          <w:szCs w:val="22"/>
        </w:rPr>
      </w:pPr>
      <w:r w:rsidRPr="00CF74D7">
        <w:rPr>
          <w:rFonts w:ascii="Calibri" w:hAnsi="Calibri" w:cs="Calibri"/>
          <w:b/>
          <w:sz w:val="22"/>
          <w:szCs w:val="22"/>
        </w:rPr>
        <w:t xml:space="preserve"> </w:t>
      </w:r>
    </w:p>
    <w:p w14:paraId="525B2718" w14:textId="77777777" w:rsidR="00165207" w:rsidRPr="00CF74D7" w:rsidRDefault="00165207" w:rsidP="00165207">
      <w:pPr>
        <w:spacing w:after="120"/>
        <w:ind w:left="1350" w:hanging="630"/>
        <w:jc w:val="both"/>
        <w:rPr>
          <w:rFonts w:ascii="Calibri" w:hAnsi="Calibri" w:cs="Calibri"/>
          <w:sz w:val="22"/>
          <w:szCs w:val="22"/>
        </w:rPr>
      </w:pPr>
      <w:r w:rsidRPr="00CF74D7">
        <w:rPr>
          <w:rFonts w:ascii="Calibri" w:hAnsi="Calibri" w:cs="Calibri"/>
          <w:b/>
          <w:sz w:val="22"/>
          <w:szCs w:val="22"/>
        </w:rPr>
        <w:t>8.4</w:t>
      </w:r>
      <w:r w:rsidRPr="00CF74D7">
        <w:rPr>
          <w:rFonts w:ascii="Calibri" w:hAnsi="Calibri" w:cs="Calibri"/>
          <w:sz w:val="22"/>
          <w:szCs w:val="22"/>
        </w:rPr>
        <w:tab/>
        <w:t xml:space="preserve">Except for the workmen's compensation insurance, the insurance policies under this Article shall: </w:t>
      </w:r>
    </w:p>
    <w:p w14:paraId="0DF7ACC6" w14:textId="77777777" w:rsidR="00165207" w:rsidRPr="00CF74D7" w:rsidRDefault="00165207" w:rsidP="00165207">
      <w:pPr>
        <w:spacing w:after="120"/>
        <w:jc w:val="both"/>
        <w:rPr>
          <w:rFonts w:ascii="Calibri" w:hAnsi="Calibri" w:cs="Calibri"/>
          <w:sz w:val="22"/>
          <w:szCs w:val="22"/>
        </w:rPr>
      </w:pPr>
    </w:p>
    <w:p w14:paraId="71ABCE5D" w14:textId="77777777" w:rsidR="00165207" w:rsidRPr="00CF74D7" w:rsidRDefault="00165207" w:rsidP="00165207">
      <w:pPr>
        <w:spacing w:after="120"/>
        <w:ind w:left="1980" w:hanging="540"/>
        <w:jc w:val="both"/>
        <w:rPr>
          <w:rFonts w:ascii="Calibri" w:hAnsi="Calibri" w:cs="Calibri"/>
          <w:sz w:val="22"/>
          <w:szCs w:val="22"/>
        </w:rPr>
      </w:pPr>
      <w:r w:rsidRPr="00CF74D7">
        <w:rPr>
          <w:rFonts w:ascii="Calibri" w:hAnsi="Calibri" w:cs="Calibri"/>
          <w:b/>
          <w:sz w:val="22"/>
          <w:szCs w:val="22"/>
        </w:rPr>
        <w:t>8.4.1</w:t>
      </w:r>
      <w:r w:rsidRPr="00CF74D7">
        <w:rPr>
          <w:rFonts w:ascii="Calibri" w:hAnsi="Calibri" w:cs="Calibri"/>
          <w:sz w:val="22"/>
          <w:szCs w:val="22"/>
        </w:rPr>
        <w:tab/>
        <w:t xml:space="preserve">Name UNDP as additional insured; </w:t>
      </w:r>
    </w:p>
    <w:p w14:paraId="6718CCF4" w14:textId="77777777" w:rsidR="00165207" w:rsidRPr="00CF74D7" w:rsidRDefault="00165207" w:rsidP="00165207">
      <w:pPr>
        <w:spacing w:after="120"/>
        <w:ind w:left="1980" w:hanging="540"/>
        <w:jc w:val="both"/>
        <w:rPr>
          <w:rFonts w:ascii="Calibri" w:hAnsi="Calibri" w:cs="Calibri"/>
          <w:sz w:val="22"/>
          <w:szCs w:val="22"/>
        </w:rPr>
      </w:pPr>
      <w:r w:rsidRPr="00CF74D7">
        <w:rPr>
          <w:rFonts w:ascii="Calibri" w:hAnsi="Calibri" w:cs="Calibri"/>
          <w:b/>
          <w:sz w:val="22"/>
          <w:szCs w:val="22"/>
        </w:rPr>
        <w:t>8.4.2</w:t>
      </w:r>
      <w:r w:rsidRPr="00CF74D7">
        <w:rPr>
          <w:rFonts w:ascii="Calibri" w:hAnsi="Calibri" w:cs="Calibri"/>
          <w:sz w:val="22"/>
          <w:szCs w:val="22"/>
        </w:rPr>
        <w:tab/>
        <w:t xml:space="preserve">Include a waiver of subrogation of the Contractor's rights to the insurance carrier against the UNDP; </w:t>
      </w:r>
    </w:p>
    <w:p w14:paraId="3D7BA08E" w14:textId="77777777" w:rsidR="00165207" w:rsidRPr="00CF74D7" w:rsidRDefault="00165207" w:rsidP="00165207">
      <w:pPr>
        <w:spacing w:after="120"/>
        <w:ind w:left="1980" w:hanging="540"/>
        <w:jc w:val="both"/>
        <w:rPr>
          <w:rFonts w:ascii="Calibri" w:hAnsi="Calibri" w:cs="Calibri"/>
          <w:sz w:val="22"/>
          <w:szCs w:val="22"/>
        </w:rPr>
      </w:pPr>
      <w:r w:rsidRPr="00CF74D7">
        <w:rPr>
          <w:rFonts w:ascii="Calibri" w:hAnsi="Calibri" w:cs="Calibri"/>
          <w:b/>
          <w:sz w:val="22"/>
          <w:szCs w:val="22"/>
        </w:rPr>
        <w:t>8.4.3</w:t>
      </w:r>
      <w:r w:rsidRPr="00CF74D7">
        <w:rPr>
          <w:rFonts w:ascii="Calibri" w:hAnsi="Calibri" w:cs="Calibri"/>
          <w:sz w:val="22"/>
          <w:szCs w:val="22"/>
        </w:rPr>
        <w:tab/>
        <w:t xml:space="preserve">Provide that the UNDP shall receive thirty (30) days written notice from the insurers prior to any cancellation or change of coverage. </w:t>
      </w:r>
    </w:p>
    <w:p w14:paraId="4ACB415A" w14:textId="77777777" w:rsidR="00165207" w:rsidRPr="00CF74D7" w:rsidRDefault="00165207" w:rsidP="00165207">
      <w:pPr>
        <w:spacing w:after="120"/>
        <w:ind w:left="1980" w:hanging="540"/>
        <w:jc w:val="both"/>
        <w:rPr>
          <w:rFonts w:ascii="Calibri" w:hAnsi="Calibri" w:cs="Calibri"/>
          <w:sz w:val="22"/>
          <w:szCs w:val="22"/>
        </w:rPr>
      </w:pPr>
      <w:r w:rsidRPr="00CF74D7">
        <w:rPr>
          <w:rFonts w:ascii="Calibri" w:hAnsi="Calibri" w:cs="Calibri"/>
          <w:b/>
          <w:sz w:val="22"/>
          <w:szCs w:val="22"/>
        </w:rPr>
        <w:lastRenderedPageBreak/>
        <w:t>8.5</w:t>
      </w:r>
      <w:r w:rsidRPr="00CF74D7">
        <w:rPr>
          <w:rFonts w:ascii="Calibri" w:hAnsi="Calibri" w:cs="Calibri"/>
          <w:sz w:val="22"/>
          <w:szCs w:val="22"/>
        </w:rPr>
        <w:tab/>
        <w:t xml:space="preserve">The Contractor shall, upon request, provide the UNDP with satisfactory evidence of the insurance required under this Article. </w:t>
      </w:r>
    </w:p>
    <w:p w14:paraId="7296E465" w14:textId="77777777" w:rsidR="00165207" w:rsidRPr="00CF74D7" w:rsidRDefault="00165207" w:rsidP="00165207">
      <w:pPr>
        <w:spacing w:after="120"/>
        <w:jc w:val="both"/>
        <w:rPr>
          <w:rFonts w:ascii="Calibri" w:hAnsi="Calibri" w:cs="Calibri"/>
          <w:sz w:val="22"/>
          <w:szCs w:val="22"/>
        </w:rPr>
      </w:pPr>
    </w:p>
    <w:p w14:paraId="21C4FA91" w14:textId="77777777" w:rsidR="00165207" w:rsidRPr="00CF74D7" w:rsidRDefault="00165207" w:rsidP="00165207">
      <w:pPr>
        <w:spacing w:after="120"/>
        <w:jc w:val="both"/>
        <w:rPr>
          <w:rFonts w:ascii="Calibri" w:hAnsi="Calibri" w:cs="Calibri"/>
          <w:b/>
          <w:sz w:val="22"/>
          <w:szCs w:val="22"/>
        </w:rPr>
      </w:pPr>
      <w:r w:rsidRPr="00CF74D7">
        <w:rPr>
          <w:rFonts w:ascii="Calibri" w:hAnsi="Calibri" w:cs="Calibri"/>
          <w:b/>
          <w:sz w:val="22"/>
          <w:szCs w:val="22"/>
        </w:rPr>
        <w:t>9.0</w:t>
      </w:r>
      <w:r w:rsidRPr="00CF74D7">
        <w:rPr>
          <w:rFonts w:ascii="Calibri" w:hAnsi="Calibri" w:cs="Calibri"/>
          <w:b/>
          <w:sz w:val="22"/>
          <w:szCs w:val="22"/>
        </w:rPr>
        <w:tab/>
        <w:t xml:space="preserve">ENCUMBRANCES/LIENS: </w:t>
      </w:r>
    </w:p>
    <w:p w14:paraId="1CCD5A87" w14:textId="77777777" w:rsidR="00165207" w:rsidRPr="00CF74D7" w:rsidRDefault="00165207" w:rsidP="00165207">
      <w:pPr>
        <w:spacing w:after="120"/>
        <w:jc w:val="both"/>
        <w:rPr>
          <w:rFonts w:ascii="Calibri" w:hAnsi="Calibri" w:cs="Calibri"/>
          <w:b/>
          <w:sz w:val="22"/>
          <w:szCs w:val="22"/>
        </w:rPr>
      </w:pPr>
    </w:p>
    <w:p w14:paraId="0D16BC52" w14:textId="77777777" w:rsidR="00165207" w:rsidRPr="00CF74D7" w:rsidRDefault="00165207" w:rsidP="00165207">
      <w:pPr>
        <w:spacing w:after="120"/>
        <w:ind w:left="720"/>
        <w:jc w:val="both"/>
        <w:rPr>
          <w:rFonts w:ascii="Calibri" w:hAnsi="Calibri" w:cs="Calibri"/>
          <w:sz w:val="22"/>
          <w:szCs w:val="22"/>
        </w:rPr>
      </w:pPr>
      <w:r w:rsidRPr="00CF74D7">
        <w:rPr>
          <w:rFonts w:ascii="Calibri" w:hAnsi="Calibri" w:cs="Calibri"/>
          <w:sz w:val="22"/>
          <w:szCs w:val="22"/>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14:paraId="3C435002" w14:textId="77777777" w:rsidR="00165207" w:rsidRPr="00CF74D7" w:rsidRDefault="00165207" w:rsidP="00165207">
      <w:pPr>
        <w:spacing w:after="120"/>
        <w:jc w:val="both"/>
        <w:rPr>
          <w:rFonts w:ascii="Calibri" w:hAnsi="Calibri" w:cs="Calibri"/>
          <w:sz w:val="22"/>
          <w:szCs w:val="22"/>
        </w:rPr>
      </w:pPr>
    </w:p>
    <w:p w14:paraId="7D613BBB" w14:textId="77777777" w:rsidR="00165207" w:rsidRPr="00CF74D7" w:rsidRDefault="00165207" w:rsidP="00165207">
      <w:pPr>
        <w:tabs>
          <w:tab w:val="left" w:pos="0"/>
        </w:tabs>
        <w:spacing w:after="120"/>
        <w:jc w:val="both"/>
        <w:rPr>
          <w:rFonts w:ascii="Calibri" w:hAnsi="Calibri" w:cs="Calibri"/>
          <w:sz w:val="22"/>
          <w:szCs w:val="22"/>
        </w:rPr>
      </w:pPr>
      <w:r w:rsidRPr="00CF74D7">
        <w:rPr>
          <w:rFonts w:ascii="Calibri" w:hAnsi="Calibri" w:cs="Calibri"/>
          <w:b/>
          <w:sz w:val="22"/>
          <w:szCs w:val="22"/>
        </w:rPr>
        <w:t>10.0</w:t>
      </w:r>
      <w:r w:rsidRPr="00CF74D7">
        <w:rPr>
          <w:rFonts w:ascii="Calibri" w:hAnsi="Calibri" w:cs="Calibri"/>
          <w:b/>
          <w:sz w:val="22"/>
          <w:szCs w:val="22"/>
        </w:rPr>
        <w:tab/>
        <w:t>TITLE TO EQUIPMENT:</w:t>
      </w:r>
      <w:r w:rsidRPr="00CF74D7">
        <w:rPr>
          <w:rFonts w:ascii="Calibri" w:hAnsi="Calibri" w:cs="Calibri"/>
          <w:sz w:val="22"/>
          <w:szCs w:val="22"/>
        </w:rPr>
        <w:t xml:space="preserve"> </w:t>
      </w:r>
    </w:p>
    <w:p w14:paraId="163D816D" w14:textId="77777777" w:rsidR="00165207" w:rsidRPr="00CF74D7" w:rsidRDefault="00165207" w:rsidP="00165207">
      <w:pPr>
        <w:spacing w:after="120"/>
        <w:ind w:left="720"/>
        <w:jc w:val="both"/>
        <w:rPr>
          <w:rFonts w:ascii="Calibri" w:hAnsi="Calibri" w:cs="Calibri"/>
          <w:sz w:val="22"/>
          <w:szCs w:val="22"/>
        </w:rPr>
      </w:pPr>
    </w:p>
    <w:p w14:paraId="509AFC40" w14:textId="77777777" w:rsidR="00165207" w:rsidRPr="00CF74D7" w:rsidRDefault="00165207" w:rsidP="00165207">
      <w:pPr>
        <w:spacing w:after="120"/>
        <w:ind w:left="720"/>
        <w:jc w:val="both"/>
        <w:rPr>
          <w:rFonts w:ascii="Calibri" w:hAnsi="Calibri" w:cs="Calibri"/>
          <w:sz w:val="22"/>
          <w:szCs w:val="22"/>
        </w:rPr>
      </w:pPr>
      <w:r w:rsidRPr="00CF74D7">
        <w:rPr>
          <w:rFonts w:ascii="Calibri" w:hAnsi="Calibri" w:cs="Calibri"/>
          <w:sz w:val="22"/>
          <w:szCs w:val="22"/>
        </w:rPr>
        <w:t xml:space="preserve">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CF74D7">
        <w:rPr>
          <w:rFonts w:ascii="Calibri" w:hAnsi="Calibri" w:cs="Calibri"/>
          <w:sz w:val="22"/>
          <w:szCs w:val="22"/>
        </w:rPr>
        <w:cr/>
      </w:r>
    </w:p>
    <w:p w14:paraId="64CC124B" w14:textId="77777777" w:rsidR="00165207" w:rsidRPr="00CF74D7" w:rsidRDefault="00165207" w:rsidP="00165207">
      <w:pPr>
        <w:spacing w:after="120"/>
        <w:jc w:val="both"/>
        <w:rPr>
          <w:rFonts w:ascii="Calibri" w:hAnsi="Calibri" w:cs="Calibri"/>
          <w:b/>
          <w:sz w:val="22"/>
          <w:szCs w:val="22"/>
        </w:rPr>
      </w:pPr>
      <w:r w:rsidRPr="00CF74D7">
        <w:rPr>
          <w:rFonts w:ascii="Calibri" w:hAnsi="Calibri" w:cs="Calibri"/>
          <w:b/>
          <w:sz w:val="22"/>
          <w:szCs w:val="22"/>
        </w:rPr>
        <w:t>11.0</w:t>
      </w:r>
      <w:r w:rsidRPr="00CF74D7">
        <w:rPr>
          <w:rFonts w:ascii="Calibri" w:hAnsi="Calibri" w:cs="Calibri"/>
          <w:b/>
          <w:sz w:val="22"/>
          <w:szCs w:val="22"/>
        </w:rPr>
        <w:tab/>
        <w:t>COPYRIGHT, PATENTS AND OTHER PROPRIETARY RIGHTS:</w:t>
      </w:r>
    </w:p>
    <w:p w14:paraId="03E6A86F" w14:textId="77777777" w:rsidR="00165207" w:rsidRPr="00CF74D7" w:rsidRDefault="00165207" w:rsidP="00165207">
      <w:pPr>
        <w:spacing w:after="120"/>
        <w:jc w:val="both"/>
        <w:rPr>
          <w:rFonts w:ascii="Calibri" w:hAnsi="Calibri" w:cs="Calibri"/>
          <w:b/>
          <w:sz w:val="22"/>
          <w:szCs w:val="22"/>
        </w:rPr>
      </w:pPr>
    </w:p>
    <w:p w14:paraId="42D84DFE"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11.1</w:t>
      </w:r>
      <w:r w:rsidRPr="00CF74D7">
        <w:rPr>
          <w:rFonts w:ascii="Calibri" w:hAnsi="Calibri" w:cs="Calibri"/>
          <w:sz w:val="22"/>
          <w:szCs w:val="22"/>
        </w:rPr>
        <w:t xml:space="preserve"> </w:t>
      </w:r>
      <w:r w:rsidRPr="00CF74D7">
        <w:rPr>
          <w:rFonts w:ascii="Calibri" w:hAnsi="Calibri" w:cs="Calibri"/>
          <w:sz w:val="22"/>
          <w:szCs w:val="22"/>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14:paraId="7F34CE6E" w14:textId="77777777" w:rsidR="00165207" w:rsidRPr="00CF74D7" w:rsidRDefault="00165207" w:rsidP="00165207">
      <w:pPr>
        <w:spacing w:after="120"/>
        <w:jc w:val="both"/>
        <w:rPr>
          <w:rFonts w:ascii="Calibri" w:hAnsi="Calibri" w:cs="Calibri"/>
          <w:sz w:val="22"/>
          <w:szCs w:val="22"/>
        </w:rPr>
      </w:pPr>
    </w:p>
    <w:p w14:paraId="27E044E7"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11.2</w:t>
      </w:r>
      <w:r w:rsidRPr="00CF74D7">
        <w:rPr>
          <w:rFonts w:ascii="Calibri" w:hAnsi="Calibri" w:cs="Calibri"/>
          <w:sz w:val="22"/>
          <w:szCs w:val="22"/>
        </w:rPr>
        <w:tab/>
        <w:t>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14:paraId="61C01DF8" w14:textId="77777777" w:rsidR="00165207" w:rsidRPr="00CF74D7" w:rsidRDefault="00165207" w:rsidP="00165207">
      <w:pPr>
        <w:spacing w:after="120"/>
        <w:ind w:left="1440" w:hanging="720"/>
        <w:jc w:val="both"/>
        <w:rPr>
          <w:rFonts w:ascii="Calibri" w:hAnsi="Calibri" w:cs="Calibri"/>
          <w:sz w:val="22"/>
          <w:szCs w:val="22"/>
        </w:rPr>
      </w:pPr>
    </w:p>
    <w:p w14:paraId="224A9AF2"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11.3</w:t>
      </w:r>
      <w:r w:rsidRPr="00CF74D7">
        <w:rPr>
          <w:rFonts w:ascii="Calibri" w:hAnsi="Calibri" w:cs="Calibri"/>
          <w:sz w:val="22"/>
          <w:szCs w:val="22"/>
        </w:rPr>
        <w:tab/>
        <w:t xml:space="preserve">At the request of the UNDP; the Contractor shall take all necessary steps, execute all necessary documents and generally assist in securing such proprietary rights and </w:t>
      </w:r>
      <w:r w:rsidRPr="00CF74D7">
        <w:rPr>
          <w:rFonts w:ascii="Calibri" w:hAnsi="Calibri" w:cs="Calibri"/>
          <w:sz w:val="22"/>
          <w:szCs w:val="22"/>
        </w:rPr>
        <w:lastRenderedPageBreak/>
        <w:t>transferring or licensing them to the UNDP in compliance with the requirements of the applicable law and of the Contract.</w:t>
      </w:r>
    </w:p>
    <w:p w14:paraId="23270650" w14:textId="77777777" w:rsidR="00165207" w:rsidRPr="00CF74D7" w:rsidRDefault="00165207" w:rsidP="00165207">
      <w:pPr>
        <w:spacing w:after="120"/>
        <w:ind w:left="1440" w:hanging="720"/>
        <w:jc w:val="both"/>
        <w:rPr>
          <w:rFonts w:ascii="Calibri" w:hAnsi="Calibri" w:cs="Calibri"/>
          <w:b/>
          <w:sz w:val="22"/>
          <w:szCs w:val="22"/>
        </w:rPr>
      </w:pPr>
    </w:p>
    <w:p w14:paraId="2B2A0115"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11.4</w:t>
      </w:r>
      <w:r w:rsidRPr="00CF74D7">
        <w:rPr>
          <w:rFonts w:ascii="Calibri" w:hAnsi="Calibri" w:cs="Calibri"/>
          <w:sz w:val="22"/>
          <w:szCs w:val="22"/>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14:paraId="05784A30" w14:textId="77777777" w:rsidR="00165207" w:rsidRPr="00CF74D7" w:rsidRDefault="00165207" w:rsidP="00165207">
      <w:pPr>
        <w:spacing w:after="120"/>
        <w:jc w:val="both"/>
        <w:rPr>
          <w:rFonts w:ascii="Calibri" w:hAnsi="Calibri" w:cs="Calibri"/>
          <w:sz w:val="22"/>
          <w:szCs w:val="22"/>
        </w:rPr>
      </w:pPr>
    </w:p>
    <w:p w14:paraId="72C2D8D1" w14:textId="77777777" w:rsidR="00165207" w:rsidRPr="00CF74D7" w:rsidRDefault="00165207" w:rsidP="00165207">
      <w:pPr>
        <w:spacing w:after="120"/>
        <w:jc w:val="both"/>
        <w:rPr>
          <w:rFonts w:ascii="Calibri" w:hAnsi="Calibri" w:cs="Calibri"/>
          <w:sz w:val="22"/>
          <w:szCs w:val="22"/>
        </w:rPr>
      </w:pPr>
      <w:r w:rsidRPr="00CF74D7">
        <w:rPr>
          <w:rFonts w:ascii="Calibri" w:hAnsi="Calibri" w:cs="Calibri"/>
          <w:b/>
          <w:sz w:val="22"/>
          <w:szCs w:val="22"/>
        </w:rPr>
        <w:t>12.0</w:t>
      </w:r>
      <w:r w:rsidRPr="00CF74D7">
        <w:rPr>
          <w:rFonts w:ascii="Calibri" w:hAnsi="Calibri" w:cs="Calibri"/>
          <w:b/>
          <w:sz w:val="22"/>
          <w:szCs w:val="22"/>
        </w:rPr>
        <w:tab/>
        <w:t>USE OF NAME, EMBLEM OR OFFICIAL SEAL OF UNDP OR THE UNITED NATIONS:</w:t>
      </w:r>
      <w:r w:rsidRPr="00CF74D7">
        <w:rPr>
          <w:rFonts w:ascii="Calibri" w:hAnsi="Calibri" w:cs="Calibri"/>
          <w:sz w:val="22"/>
          <w:szCs w:val="22"/>
        </w:rPr>
        <w:t xml:space="preserve"> </w:t>
      </w:r>
    </w:p>
    <w:p w14:paraId="3804D1C6" w14:textId="77777777" w:rsidR="00165207" w:rsidRPr="00CF74D7" w:rsidRDefault="00165207" w:rsidP="00165207">
      <w:pPr>
        <w:spacing w:after="120"/>
        <w:jc w:val="both"/>
        <w:rPr>
          <w:rFonts w:ascii="Calibri" w:hAnsi="Calibri" w:cs="Calibri"/>
          <w:sz w:val="22"/>
          <w:szCs w:val="22"/>
        </w:rPr>
      </w:pPr>
    </w:p>
    <w:p w14:paraId="2BF0588C" w14:textId="77777777" w:rsidR="00165207" w:rsidRPr="00CF74D7" w:rsidRDefault="00165207" w:rsidP="00165207">
      <w:pPr>
        <w:spacing w:after="120"/>
        <w:ind w:left="720"/>
        <w:jc w:val="both"/>
        <w:rPr>
          <w:rFonts w:ascii="Calibri" w:hAnsi="Calibri" w:cs="Calibri"/>
          <w:sz w:val="22"/>
          <w:szCs w:val="22"/>
        </w:rPr>
      </w:pPr>
      <w:r w:rsidRPr="00CF74D7">
        <w:rPr>
          <w:rFonts w:ascii="Calibri" w:hAnsi="Calibri" w:cs="Calibri"/>
          <w:sz w:val="22"/>
          <w:szCs w:val="22"/>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otherwise. </w:t>
      </w:r>
    </w:p>
    <w:p w14:paraId="3E81AE81" w14:textId="77777777" w:rsidR="00165207" w:rsidRPr="00CF74D7" w:rsidRDefault="00165207" w:rsidP="00165207">
      <w:pPr>
        <w:spacing w:after="120"/>
        <w:jc w:val="both"/>
        <w:rPr>
          <w:rFonts w:ascii="Calibri" w:hAnsi="Calibri" w:cs="Calibri"/>
          <w:sz w:val="22"/>
          <w:szCs w:val="22"/>
        </w:rPr>
      </w:pPr>
    </w:p>
    <w:p w14:paraId="101054D2" w14:textId="77777777" w:rsidR="00165207" w:rsidRPr="00CF74D7" w:rsidRDefault="00165207" w:rsidP="00165207">
      <w:pPr>
        <w:spacing w:after="120"/>
        <w:jc w:val="both"/>
        <w:rPr>
          <w:rFonts w:ascii="Calibri" w:hAnsi="Calibri" w:cs="Calibri"/>
          <w:sz w:val="22"/>
          <w:szCs w:val="22"/>
        </w:rPr>
      </w:pPr>
      <w:r w:rsidRPr="00CF74D7">
        <w:rPr>
          <w:rFonts w:ascii="Calibri" w:hAnsi="Calibri" w:cs="Calibri"/>
          <w:b/>
          <w:sz w:val="22"/>
          <w:szCs w:val="22"/>
        </w:rPr>
        <w:t>13.0</w:t>
      </w:r>
      <w:r w:rsidRPr="00CF74D7">
        <w:rPr>
          <w:rFonts w:ascii="Calibri" w:hAnsi="Calibri" w:cs="Calibri"/>
          <w:b/>
          <w:sz w:val="22"/>
          <w:szCs w:val="22"/>
        </w:rPr>
        <w:tab/>
        <w:t>CONFIDENTIAL NATURE OF DOCUMENTS AND INFORMATION:</w:t>
      </w:r>
      <w:r w:rsidRPr="00CF74D7">
        <w:rPr>
          <w:rFonts w:ascii="Calibri" w:hAnsi="Calibri" w:cs="Calibri"/>
          <w:sz w:val="22"/>
          <w:szCs w:val="22"/>
        </w:rPr>
        <w:t xml:space="preserve">  </w:t>
      </w:r>
    </w:p>
    <w:p w14:paraId="5D92BA7A" w14:textId="77777777" w:rsidR="00165207" w:rsidRPr="00CF74D7" w:rsidRDefault="00165207" w:rsidP="00165207">
      <w:pPr>
        <w:spacing w:after="120"/>
        <w:jc w:val="both"/>
        <w:rPr>
          <w:rFonts w:ascii="Calibri" w:hAnsi="Calibri" w:cs="Calibri"/>
          <w:sz w:val="22"/>
          <w:szCs w:val="22"/>
        </w:rPr>
      </w:pPr>
    </w:p>
    <w:p w14:paraId="6108D161" w14:textId="77777777" w:rsidR="00165207" w:rsidRPr="00CF74D7" w:rsidRDefault="00165207" w:rsidP="00165207">
      <w:pPr>
        <w:spacing w:after="120"/>
        <w:ind w:left="720"/>
        <w:jc w:val="both"/>
        <w:rPr>
          <w:rFonts w:ascii="Calibri" w:hAnsi="Calibri" w:cs="Calibri"/>
          <w:sz w:val="22"/>
          <w:szCs w:val="22"/>
        </w:rPr>
      </w:pPr>
      <w:r w:rsidRPr="00CF74D7">
        <w:rPr>
          <w:rFonts w:ascii="Calibri" w:hAnsi="Calibri" w:cs="Calibri"/>
          <w:sz w:val="22"/>
          <w:szCs w:val="22"/>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2A556822" w14:textId="77777777" w:rsidR="00165207" w:rsidRPr="00CF74D7" w:rsidRDefault="00165207" w:rsidP="00165207">
      <w:pPr>
        <w:spacing w:after="120"/>
        <w:jc w:val="both"/>
        <w:rPr>
          <w:rFonts w:ascii="Calibri" w:hAnsi="Calibri" w:cs="Calibri"/>
          <w:sz w:val="22"/>
          <w:szCs w:val="22"/>
        </w:rPr>
      </w:pPr>
    </w:p>
    <w:p w14:paraId="2988976D"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13.1</w:t>
      </w:r>
      <w:r w:rsidRPr="00CF74D7">
        <w:rPr>
          <w:rFonts w:ascii="Calibri" w:hAnsi="Calibri" w:cs="Calibri"/>
          <w:sz w:val="22"/>
          <w:szCs w:val="22"/>
        </w:rPr>
        <w:tab/>
        <w:t xml:space="preserve">The recipient (“Recipient”) of such information shall: </w:t>
      </w:r>
    </w:p>
    <w:p w14:paraId="7825F77A" w14:textId="77777777" w:rsidR="00165207" w:rsidRPr="00CF74D7" w:rsidRDefault="00165207" w:rsidP="00165207">
      <w:pPr>
        <w:spacing w:after="120"/>
        <w:jc w:val="both"/>
        <w:rPr>
          <w:rFonts w:ascii="Calibri" w:hAnsi="Calibri" w:cs="Calibri"/>
          <w:sz w:val="22"/>
          <w:szCs w:val="22"/>
        </w:rPr>
      </w:pPr>
    </w:p>
    <w:p w14:paraId="6393FD14" w14:textId="77777777" w:rsidR="00165207" w:rsidRPr="00CF74D7" w:rsidRDefault="00165207" w:rsidP="00165207">
      <w:pPr>
        <w:spacing w:after="120"/>
        <w:ind w:left="2160" w:hanging="720"/>
        <w:jc w:val="both"/>
        <w:rPr>
          <w:rFonts w:ascii="Calibri" w:hAnsi="Calibri" w:cs="Calibri"/>
          <w:sz w:val="22"/>
          <w:szCs w:val="22"/>
        </w:rPr>
      </w:pPr>
      <w:r w:rsidRPr="00CF74D7">
        <w:rPr>
          <w:rFonts w:ascii="Calibri" w:hAnsi="Calibri" w:cs="Calibri"/>
          <w:b/>
          <w:sz w:val="22"/>
          <w:szCs w:val="22"/>
        </w:rPr>
        <w:t>13.1.1</w:t>
      </w:r>
      <w:r w:rsidRPr="00CF74D7">
        <w:rPr>
          <w:rFonts w:ascii="Calibri" w:hAnsi="Calibri" w:cs="Calibri"/>
          <w:sz w:val="22"/>
          <w:szCs w:val="22"/>
        </w:rPr>
        <w:tab/>
        <w:t>use the same care and discretion to avoid disclosure, publication or dissemination of the Discloser’s Information as it uses with its own similar information that it does not wish to disclose, publish or disseminate; and,</w:t>
      </w:r>
    </w:p>
    <w:p w14:paraId="3F60C88D" w14:textId="77777777" w:rsidR="00165207" w:rsidRPr="00CF74D7" w:rsidRDefault="00165207" w:rsidP="00165207">
      <w:pPr>
        <w:spacing w:after="120"/>
        <w:ind w:left="2160" w:hanging="720"/>
        <w:jc w:val="both"/>
        <w:rPr>
          <w:rFonts w:ascii="Calibri" w:hAnsi="Calibri" w:cs="Calibri"/>
          <w:sz w:val="22"/>
          <w:szCs w:val="22"/>
        </w:rPr>
      </w:pPr>
      <w:r w:rsidRPr="00CF74D7">
        <w:rPr>
          <w:rFonts w:ascii="Calibri" w:hAnsi="Calibri" w:cs="Calibri"/>
          <w:b/>
          <w:sz w:val="22"/>
          <w:szCs w:val="22"/>
        </w:rPr>
        <w:t>13.1.2</w:t>
      </w:r>
      <w:r w:rsidRPr="00CF74D7">
        <w:rPr>
          <w:rFonts w:ascii="Calibri" w:hAnsi="Calibri" w:cs="Calibri"/>
          <w:b/>
          <w:sz w:val="22"/>
          <w:szCs w:val="22"/>
        </w:rPr>
        <w:tab/>
      </w:r>
      <w:r w:rsidRPr="00CF74D7">
        <w:rPr>
          <w:rFonts w:ascii="Calibri" w:hAnsi="Calibri" w:cs="Calibri"/>
          <w:sz w:val="22"/>
          <w:szCs w:val="22"/>
        </w:rPr>
        <w:t>use the Discloser’s Information solely for the purpose for which it was disclosed.</w:t>
      </w:r>
    </w:p>
    <w:p w14:paraId="7EFA8C5B" w14:textId="77777777" w:rsidR="00165207" w:rsidRPr="00CF74D7" w:rsidRDefault="00165207" w:rsidP="00165207">
      <w:pPr>
        <w:spacing w:after="120"/>
        <w:jc w:val="both"/>
        <w:rPr>
          <w:rFonts w:ascii="Calibri" w:hAnsi="Calibri" w:cs="Calibri"/>
          <w:sz w:val="22"/>
          <w:szCs w:val="22"/>
        </w:rPr>
      </w:pPr>
    </w:p>
    <w:p w14:paraId="6CE775AB"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13.2</w:t>
      </w:r>
      <w:r w:rsidRPr="00CF74D7">
        <w:rPr>
          <w:rFonts w:ascii="Calibri" w:hAnsi="Calibri" w:cs="Calibri"/>
          <w:sz w:val="22"/>
          <w:szCs w:val="22"/>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069A0FA5" w14:textId="77777777" w:rsidR="00165207" w:rsidRPr="00CF74D7" w:rsidRDefault="00165207" w:rsidP="00165207">
      <w:pPr>
        <w:spacing w:after="120"/>
        <w:jc w:val="both"/>
        <w:rPr>
          <w:rFonts w:ascii="Calibri" w:hAnsi="Calibri" w:cs="Calibri"/>
          <w:sz w:val="22"/>
          <w:szCs w:val="22"/>
        </w:rPr>
      </w:pPr>
    </w:p>
    <w:p w14:paraId="5F56DD6B" w14:textId="77777777" w:rsidR="00165207" w:rsidRPr="00CF74D7" w:rsidRDefault="00165207" w:rsidP="00165207">
      <w:pPr>
        <w:spacing w:after="120"/>
        <w:ind w:left="2160" w:hanging="720"/>
        <w:jc w:val="both"/>
        <w:rPr>
          <w:rFonts w:ascii="Calibri" w:hAnsi="Calibri" w:cs="Calibri"/>
          <w:sz w:val="22"/>
          <w:szCs w:val="22"/>
        </w:rPr>
      </w:pPr>
      <w:r w:rsidRPr="00CF74D7">
        <w:rPr>
          <w:rFonts w:ascii="Calibri" w:hAnsi="Calibri" w:cs="Calibri"/>
          <w:b/>
          <w:sz w:val="22"/>
          <w:szCs w:val="22"/>
        </w:rPr>
        <w:t>13.2.1</w:t>
      </w:r>
      <w:r w:rsidRPr="00CF74D7">
        <w:rPr>
          <w:rFonts w:ascii="Calibri" w:hAnsi="Calibri" w:cs="Calibri"/>
          <w:sz w:val="22"/>
          <w:szCs w:val="22"/>
        </w:rPr>
        <w:tab/>
        <w:t>any other party with the Discloser’s prior written consent; and,</w:t>
      </w:r>
    </w:p>
    <w:p w14:paraId="22793FB8" w14:textId="77777777" w:rsidR="00165207" w:rsidRPr="00CF74D7" w:rsidRDefault="00165207" w:rsidP="00165207">
      <w:pPr>
        <w:spacing w:after="120"/>
        <w:ind w:left="2160" w:hanging="720"/>
        <w:jc w:val="both"/>
        <w:rPr>
          <w:rFonts w:ascii="Calibri" w:hAnsi="Calibri" w:cs="Calibri"/>
          <w:sz w:val="22"/>
          <w:szCs w:val="22"/>
        </w:rPr>
      </w:pPr>
      <w:r w:rsidRPr="00CF74D7">
        <w:rPr>
          <w:rFonts w:ascii="Calibri" w:hAnsi="Calibri" w:cs="Calibri"/>
          <w:b/>
          <w:sz w:val="22"/>
          <w:szCs w:val="22"/>
        </w:rPr>
        <w:t>13.2.2</w:t>
      </w:r>
      <w:r w:rsidRPr="00CF74D7">
        <w:rPr>
          <w:rFonts w:ascii="Calibri" w:hAnsi="Calibri" w:cs="Calibri"/>
          <w:sz w:val="22"/>
          <w:szCs w:val="22"/>
        </w:rPr>
        <w:tab/>
        <w:t xml:space="preserve">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w:t>
      </w:r>
      <w:r w:rsidRPr="00CF74D7">
        <w:rPr>
          <w:rFonts w:ascii="Calibri" w:hAnsi="Calibri" w:cs="Calibri"/>
          <w:sz w:val="22"/>
          <w:szCs w:val="22"/>
        </w:rPr>
        <w:lastRenderedPageBreak/>
        <w:t>need to know such Information for purposes of performing obligations under the Contract, provided that, for these purposes a controlled legal entity means:</w:t>
      </w:r>
    </w:p>
    <w:p w14:paraId="208E3443" w14:textId="77777777" w:rsidR="00165207" w:rsidRPr="00CF74D7" w:rsidRDefault="00165207" w:rsidP="00165207">
      <w:pPr>
        <w:spacing w:after="120"/>
        <w:jc w:val="both"/>
        <w:rPr>
          <w:rFonts w:ascii="Calibri" w:hAnsi="Calibri" w:cs="Calibri"/>
          <w:sz w:val="22"/>
          <w:szCs w:val="22"/>
        </w:rPr>
      </w:pPr>
    </w:p>
    <w:p w14:paraId="0A77AD95" w14:textId="77777777" w:rsidR="00165207" w:rsidRPr="00CF74D7" w:rsidRDefault="00165207" w:rsidP="00165207">
      <w:pPr>
        <w:spacing w:after="120"/>
        <w:ind w:left="2970" w:hanging="810"/>
        <w:jc w:val="both"/>
        <w:rPr>
          <w:rFonts w:ascii="Calibri" w:hAnsi="Calibri" w:cs="Calibri"/>
          <w:sz w:val="22"/>
          <w:szCs w:val="22"/>
        </w:rPr>
      </w:pPr>
      <w:r w:rsidRPr="00CF74D7">
        <w:rPr>
          <w:rFonts w:ascii="Calibri" w:hAnsi="Calibri" w:cs="Calibri"/>
          <w:b/>
          <w:sz w:val="22"/>
          <w:szCs w:val="22"/>
        </w:rPr>
        <w:t>13.2.2.1</w:t>
      </w:r>
      <w:r w:rsidRPr="00CF74D7">
        <w:rPr>
          <w:rFonts w:ascii="Calibri" w:hAnsi="Calibri" w:cs="Calibri"/>
          <w:sz w:val="22"/>
          <w:szCs w:val="22"/>
        </w:rPr>
        <w:t xml:space="preserve"> a corporate entity in which the Party owns or otherwise controls, whether directly or indirectly, over fifty percent (50%) of voting shares thereof; or,</w:t>
      </w:r>
    </w:p>
    <w:p w14:paraId="2C4AEC4C" w14:textId="77777777" w:rsidR="00165207" w:rsidRPr="00CF74D7" w:rsidRDefault="00165207" w:rsidP="00165207">
      <w:pPr>
        <w:spacing w:after="120"/>
        <w:ind w:left="2970" w:hanging="810"/>
        <w:jc w:val="both"/>
        <w:rPr>
          <w:rFonts w:ascii="Calibri" w:hAnsi="Calibri" w:cs="Calibri"/>
          <w:sz w:val="22"/>
          <w:szCs w:val="22"/>
        </w:rPr>
      </w:pPr>
      <w:r w:rsidRPr="00CF74D7">
        <w:rPr>
          <w:rFonts w:ascii="Calibri" w:hAnsi="Calibri" w:cs="Calibri"/>
          <w:b/>
          <w:sz w:val="22"/>
          <w:szCs w:val="22"/>
        </w:rPr>
        <w:t>13.2.2.2</w:t>
      </w:r>
      <w:r w:rsidRPr="00CF74D7">
        <w:rPr>
          <w:rFonts w:ascii="Calibri" w:hAnsi="Calibri" w:cs="Calibri"/>
          <w:sz w:val="22"/>
          <w:szCs w:val="22"/>
        </w:rPr>
        <w:t xml:space="preserve"> any entity over which the Party exercises effective managerial control; or,</w:t>
      </w:r>
    </w:p>
    <w:p w14:paraId="5157D7CE" w14:textId="77777777" w:rsidR="00165207" w:rsidRPr="00CF74D7" w:rsidRDefault="00165207" w:rsidP="00165207">
      <w:pPr>
        <w:spacing w:after="120"/>
        <w:ind w:left="2970" w:hanging="810"/>
        <w:jc w:val="both"/>
        <w:rPr>
          <w:rFonts w:ascii="Calibri" w:hAnsi="Calibri" w:cs="Calibri"/>
          <w:sz w:val="22"/>
          <w:szCs w:val="22"/>
        </w:rPr>
      </w:pPr>
      <w:r w:rsidRPr="00CF74D7">
        <w:rPr>
          <w:rFonts w:ascii="Calibri" w:hAnsi="Calibri" w:cs="Calibri"/>
          <w:b/>
          <w:sz w:val="22"/>
          <w:szCs w:val="22"/>
        </w:rPr>
        <w:t>13.2.2.3</w:t>
      </w:r>
      <w:r w:rsidRPr="00CF74D7">
        <w:rPr>
          <w:rFonts w:ascii="Calibri" w:hAnsi="Calibri" w:cs="Calibri"/>
          <w:sz w:val="22"/>
          <w:szCs w:val="22"/>
        </w:rPr>
        <w:t xml:space="preserve"> for the UNDP, an affiliated Fund such as UNCDF, UNIFEM and UNV. </w:t>
      </w:r>
    </w:p>
    <w:p w14:paraId="31FEDC85" w14:textId="77777777" w:rsidR="00165207" w:rsidRPr="00CF74D7" w:rsidRDefault="00165207" w:rsidP="00165207">
      <w:pPr>
        <w:spacing w:after="120"/>
        <w:jc w:val="both"/>
        <w:rPr>
          <w:rFonts w:ascii="Calibri" w:hAnsi="Calibri" w:cs="Calibri"/>
          <w:sz w:val="22"/>
          <w:szCs w:val="22"/>
        </w:rPr>
      </w:pPr>
    </w:p>
    <w:p w14:paraId="195E9643"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13.3</w:t>
      </w:r>
      <w:r w:rsidRPr="00CF74D7">
        <w:rPr>
          <w:rFonts w:ascii="Calibri" w:hAnsi="Calibri" w:cs="Calibri"/>
          <w:sz w:val="22"/>
          <w:szCs w:val="22"/>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14:paraId="5CB747CD" w14:textId="77777777" w:rsidR="00165207" w:rsidRPr="00CF74D7" w:rsidRDefault="00165207" w:rsidP="00165207">
      <w:pPr>
        <w:spacing w:after="120"/>
        <w:jc w:val="both"/>
        <w:rPr>
          <w:rFonts w:ascii="Calibri" w:hAnsi="Calibri" w:cs="Calibri"/>
          <w:sz w:val="22"/>
          <w:szCs w:val="22"/>
        </w:rPr>
      </w:pPr>
    </w:p>
    <w:p w14:paraId="7E4A7DE7"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13.4</w:t>
      </w:r>
      <w:r w:rsidRPr="00CF74D7">
        <w:rPr>
          <w:rFonts w:ascii="Calibri" w:hAnsi="Calibri" w:cs="Calibri"/>
          <w:sz w:val="22"/>
          <w:szCs w:val="22"/>
        </w:rPr>
        <w:tab/>
        <w:t>The UNDP may disclose Information to the extent as required pursuant to the Charter of the UN, resolutions or regulations of the General Assembly, or rules promulgated by the Secretary-General.</w:t>
      </w:r>
    </w:p>
    <w:p w14:paraId="0ACCFF7B" w14:textId="77777777" w:rsidR="00165207" w:rsidRPr="00CF74D7" w:rsidRDefault="00165207" w:rsidP="00165207">
      <w:pPr>
        <w:spacing w:after="120"/>
        <w:ind w:left="1440" w:hanging="720"/>
        <w:jc w:val="both"/>
        <w:rPr>
          <w:rFonts w:ascii="Calibri" w:hAnsi="Calibri" w:cs="Calibri"/>
          <w:sz w:val="22"/>
          <w:szCs w:val="22"/>
        </w:rPr>
      </w:pPr>
    </w:p>
    <w:p w14:paraId="7571CF32"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13.5</w:t>
      </w:r>
      <w:r w:rsidRPr="00CF74D7">
        <w:rPr>
          <w:rFonts w:ascii="Calibri" w:hAnsi="Calibri" w:cs="Calibri"/>
          <w:sz w:val="22"/>
          <w:szCs w:val="22"/>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2A26B63D" w14:textId="77777777" w:rsidR="00165207" w:rsidRPr="00CF74D7" w:rsidRDefault="00165207" w:rsidP="00165207">
      <w:pPr>
        <w:spacing w:after="120"/>
        <w:jc w:val="both"/>
        <w:rPr>
          <w:rFonts w:ascii="Calibri" w:hAnsi="Calibri" w:cs="Calibri"/>
          <w:sz w:val="22"/>
          <w:szCs w:val="22"/>
        </w:rPr>
      </w:pPr>
    </w:p>
    <w:p w14:paraId="2A2A0C6A"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13.6</w:t>
      </w:r>
      <w:r w:rsidRPr="00CF74D7">
        <w:rPr>
          <w:rFonts w:ascii="Calibri" w:hAnsi="Calibri" w:cs="Calibri"/>
          <w:sz w:val="22"/>
          <w:szCs w:val="22"/>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2A2B1893" w14:textId="77777777" w:rsidR="00165207" w:rsidRPr="00CF74D7" w:rsidRDefault="00165207" w:rsidP="00165207">
      <w:pPr>
        <w:spacing w:after="120"/>
        <w:jc w:val="both"/>
        <w:rPr>
          <w:rFonts w:ascii="Calibri" w:hAnsi="Calibri" w:cs="Calibri"/>
          <w:sz w:val="22"/>
          <w:szCs w:val="22"/>
        </w:rPr>
      </w:pPr>
    </w:p>
    <w:p w14:paraId="525A7F9D" w14:textId="77777777" w:rsidR="00165207" w:rsidRPr="00CF74D7" w:rsidRDefault="00165207" w:rsidP="00165207">
      <w:pPr>
        <w:spacing w:after="120"/>
        <w:jc w:val="both"/>
        <w:rPr>
          <w:rFonts w:ascii="Calibri" w:hAnsi="Calibri" w:cs="Calibri"/>
          <w:b/>
          <w:sz w:val="22"/>
          <w:szCs w:val="22"/>
        </w:rPr>
      </w:pPr>
      <w:r w:rsidRPr="00CF74D7">
        <w:rPr>
          <w:rFonts w:ascii="Calibri" w:hAnsi="Calibri" w:cs="Calibri"/>
          <w:b/>
          <w:sz w:val="22"/>
          <w:szCs w:val="22"/>
        </w:rPr>
        <w:t>14.0</w:t>
      </w:r>
      <w:r w:rsidRPr="00CF74D7">
        <w:rPr>
          <w:rFonts w:ascii="Calibri" w:hAnsi="Calibri" w:cs="Calibri"/>
          <w:b/>
          <w:sz w:val="22"/>
          <w:szCs w:val="22"/>
        </w:rPr>
        <w:tab/>
        <w:t xml:space="preserve">FORCE MAJEURE; OTHER CHANGES IN CONDITIONS </w:t>
      </w:r>
    </w:p>
    <w:p w14:paraId="74DE9D6C" w14:textId="77777777" w:rsidR="00165207" w:rsidRPr="00CF74D7" w:rsidRDefault="00165207" w:rsidP="00165207">
      <w:pPr>
        <w:spacing w:after="120"/>
        <w:jc w:val="both"/>
        <w:rPr>
          <w:rFonts w:ascii="Calibri" w:hAnsi="Calibri" w:cs="Calibri"/>
          <w:b/>
          <w:sz w:val="22"/>
          <w:szCs w:val="22"/>
        </w:rPr>
      </w:pPr>
    </w:p>
    <w:p w14:paraId="1B4A2DF3"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14.1</w:t>
      </w:r>
      <w:r w:rsidRPr="00CF74D7">
        <w:rPr>
          <w:rFonts w:ascii="Calibri" w:hAnsi="Calibri" w:cs="Calibri"/>
          <w:sz w:val="22"/>
          <w:szCs w:val="22"/>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of the notice required under this Article, the UNDP shall take such action as, in its sole discretion; it considers to be appropriate or necessary in the circumstances, </w:t>
      </w:r>
      <w:r w:rsidRPr="00CF74D7">
        <w:rPr>
          <w:rFonts w:ascii="Calibri" w:hAnsi="Calibri" w:cs="Calibri"/>
          <w:sz w:val="22"/>
          <w:szCs w:val="22"/>
        </w:rPr>
        <w:lastRenderedPageBreak/>
        <w:t xml:space="preserve">including the granting to the Contractor of a reasonable extension of time in which to perform its obligations under this Contract.  </w:t>
      </w:r>
    </w:p>
    <w:p w14:paraId="07D1848B" w14:textId="77777777" w:rsidR="00165207" w:rsidRPr="00CF74D7" w:rsidRDefault="00165207" w:rsidP="00165207">
      <w:pPr>
        <w:spacing w:after="120"/>
        <w:ind w:left="1440" w:hanging="720"/>
        <w:jc w:val="both"/>
        <w:rPr>
          <w:rFonts w:ascii="Calibri" w:hAnsi="Calibri" w:cs="Calibri"/>
          <w:sz w:val="22"/>
          <w:szCs w:val="22"/>
        </w:rPr>
      </w:pPr>
    </w:p>
    <w:p w14:paraId="0BD683FE"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14.2</w:t>
      </w:r>
      <w:r w:rsidRPr="00CF74D7">
        <w:rPr>
          <w:rFonts w:ascii="Calibri" w:hAnsi="Calibri" w:cs="Calibri"/>
          <w:sz w:val="22"/>
          <w:szCs w:val="22"/>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14:paraId="3F92634B" w14:textId="77777777" w:rsidR="00165207" w:rsidRPr="00CF74D7" w:rsidRDefault="00165207" w:rsidP="00165207">
      <w:pPr>
        <w:spacing w:after="120"/>
        <w:jc w:val="both"/>
        <w:rPr>
          <w:rFonts w:ascii="Calibri" w:hAnsi="Calibri" w:cs="Calibri"/>
          <w:sz w:val="22"/>
          <w:szCs w:val="22"/>
        </w:rPr>
      </w:pPr>
    </w:p>
    <w:p w14:paraId="6DF7FAAD"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14.3</w:t>
      </w:r>
      <w:r w:rsidRPr="00CF74D7">
        <w:rPr>
          <w:rFonts w:ascii="Calibri" w:hAnsi="Calibri" w:cs="Calibri"/>
          <w:b/>
          <w:sz w:val="22"/>
          <w:szCs w:val="22"/>
        </w:rPr>
        <w:tab/>
      </w:r>
      <w:r w:rsidRPr="00CF74D7">
        <w:rPr>
          <w:rFonts w:ascii="Calibri" w:hAnsi="Calibri" w:cs="Calibri"/>
          <w:sz w:val="22"/>
          <w:szCs w:val="22"/>
        </w:rPr>
        <w:t xml:space="preserve">Force majeure as used in this Article means acts of God, war (whether declared or not), invasion, revolution, insurrection, or other acts of a similar nature or force. </w:t>
      </w:r>
    </w:p>
    <w:p w14:paraId="5D58B528" w14:textId="77777777" w:rsidR="00165207" w:rsidRPr="00CF74D7" w:rsidRDefault="00165207" w:rsidP="00165207">
      <w:pPr>
        <w:spacing w:after="120"/>
        <w:jc w:val="both"/>
        <w:rPr>
          <w:rFonts w:ascii="Calibri" w:hAnsi="Calibri" w:cs="Calibri"/>
          <w:sz w:val="22"/>
          <w:szCs w:val="22"/>
        </w:rPr>
      </w:pPr>
    </w:p>
    <w:p w14:paraId="2F2AB88B"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14.4</w:t>
      </w:r>
      <w:r w:rsidRPr="00CF74D7">
        <w:rPr>
          <w:rFonts w:ascii="Calibri" w:hAnsi="Calibri" w:cs="Calibri"/>
          <w:sz w:val="22"/>
          <w:szCs w:val="22"/>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14F66D63" w14:textId="77777777" w:rsidR="00165207" w:rsidRPr="00CF74D7" w:rsidRDefault="00165207" w:rsidP="00165207">
      <w:pPr>
        <w:spacing w:after="120"/>
        <w:jc w:val="both"/>
        <w:rPr>
          <w:rFonts w:ascii="Calibri" w:hAnsi="Calibri" w:cs="Calibri"/>
          <w:sz w:val="22"/>
          <w:szCs w:val="22"/>
        </w:rPr>
      </w:pPr>
    </w:p>
    <w:p w14:paraId="4CCF2DFB" w14:textId="77777777" w:rsidR="00165207" w:rsidRPr="00CF74D7" w:rsidRDefault="00165207" w:rsidP="00165207">
      <w:pPr>
        <w:spacing w:after="120"/>
        <w:jc w:val="both"/>
        <w:rPr>
          <w:rFonts w:ascii="Calibri" w:hAnsi="Calibri" w:cs="Calibri"/>
          <w:b/>
          <w:sz w:val="22"/>
          <w:szCs w:val="22"/>
        </w:rPr>
      </w:pPr>
      <w:r w:rsidRPr="00CF74D7">
        <w:rPr>
          <w:rFonts w:ascii="Calibri" w:hAnsi="Calibri" w:cs="Calibri"/>
          <w:b/>
          <w:sz w:val="22"/>
          <w:szCs w:val="22"/>
        </w:rPr>
        <w:t>15.0</w:t>
      </w:r>
      <w:r w:rsidRPr="00CF74D7">
        <w:rPr>
          <w:rFonts w:ascii="Calibri" w:hAnsi="Calibri" w:cs="Calibri"/>
          <w:b/>
          <w:sz w:val="22"/>
          <w:szCs w:val="22"/>
        </w:rPr>
        <w:tab/>
        <w:t xml:space="preserve">TERMINATION </w:t>
      </w:r>
    </w:p>
    <w:p w14:paraId="4323C6CE" w14:textId="77777777" w:rsidR="00165207" w:rsidRPr="00CF74D7" w:rsidRDefault="00165207" w:rsidP="00165207">
      <w:pPr>
        <w:spacing w:after="120"/>
        <w:jc w:val="both"/>
        <w:rPr>
          <w:rFonts w:ascii="Calibri" w:hAnsi="Calibri" w:cs="Calibri"/>
          <w:b/>
          <w:sz w:val="22"/>
          <w:szCs w:val="22"/>
        </w:rPr>
      </w:pPr>
    </w:p>
    <w:p w14:paraId="4E8EB7C2"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15.1</w:t>
      </w:r>
      <w:r w:rsidRPr="00CF74D7">
        <w:rPr>
          <w:rFonts w:ascii="Calibri" w:hAnsi="Calibri" w:cs="Calibri"/>
          <w:sz w:val="22"/>
          <w:szCs w:val="22"/>
        </w:rPr>
        <w:tab/>
        <w:t xml:space="preserve">Either party may terminate this Contract for cause, in whole or in part, upon thirty (30) days notice, in writing, to the other party.  The initiation of arbitral proceedings in accordance with Article 16.2 (“Arbitration”), below, shall not be deemed a termination of this Contract. </w:t>
      </w:r>
    </w:p>
    <w:p w14:paraId="542C6F08" w14:textId="77777777" w:rsidR="00165207" w:rsidRPr="00CF74D7" w:rsidRDefault="00165207" w:rsidP="00165207">
      <w:pPr>
        <w:spacing w:after="120"/>
        <w:ind w:left="1440" w:hanging="720"/>
        <w:jc w:val="both"/>
        <w:rPr>
          <w:rFonts w:ascii="Calibri" w:hAnsi="Calibri" w:cs="Calibri"/>
          <w:sz w:val="22"/>
          <w:szCs w:val="22"/>
        </w:rPr>
      </w:pPr>
    </w:p>
    <w:p w14:paraId="47AC72C7"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15.2</w:t>
      </w:r>
      <w:r w:rsidRPr="00CF74D7">
        <w:rPr>
          <w:rFonts w:ascii="Calibri" w:hAnsi="Calibri" w:cs="Calibri"/>
          <w:sz w:val="22"/>
          <w:szCs w:val="22"/>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14:paraId="3DBC1336" w14:textId="77777777" w:rsidR="00165207" w:rsidRPr="00CF74D7" w:rsidRDefault="00165207" w:rsidP="00165207">
      <w:pPr>
        <w:spacing w:after="120"/>
        <w:ind w:left="1440" w:hanging="720"/>
        <w:jc w:val="both"/>
        <w:rPr>
          <w:rFonts w:ascii="Calibri" w:hAnsi="Calibri" w:cs="Calibri"/>
          <w:sz w:val="22"/>
          <w:szCs w:val="22"/>
        </w:rPr>
      </w:pPr>
    </w:p>
    <w:p w14:paraId="7339CD10"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15.3</w:t>
      </w:r>
      <w:r w:rsidRPr="00CF74D7">
        <w:rPr>
          <w:rFonts w:ascii="Calibri" w:hAnsi="Calibri" w:cs="Calibri"/>
          <w:sz w:val="22"/>
          <w:szCs w:val="22"/>
        </w:rPr>
        <w:tab/>
        <w:t xml:space="preserve">In the event of any termination by UNDP under this Article, no payment shall be due from UNDP to the Contractor except for work and services satisfactorily performed in conformity with the express terms of this Contract. </w:t>
      </w:r>
    </w:p>
    <w:p w14:paraId="0B7CE5D6" w14:textId="77777777" w:rsidR="00165207" w:rsidRPr="00CF74D7" w:rsidRDefault="00165207" w:rsidP="00165207">
      <w:pPr>
        <w:spacing w:after="120"/>
        <w:ind w:left="1440" w:hanging="720"/>
        <w:jc w:val="both"/>
        <w:rPr>
          <w:rFonts w:ascii="Calibri" w:hAnsi="Calibri" w:cs="Calibri"/>
          <w:sz w:val="22"/>
          <w:szCs w:val="22"/>
        </w:rPr>
      </w:pPr>
    </w:p>
    <w:p w14:paraId="518A0281"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15.4</w:t>
      </w:r>
      <w:r w:rsidRPr="00CF74D7">
        <w:rPr>
          <w:rFonts w:ascii="Calibri" w:hAnsi="Calibri" w:cs="Calibri"/>
          <w:sz w:val="22"/>
          <w:szCs w:val="22"/>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14:paraId="368EFECF" w14:textId="77777777" w:rsidR="00165207" w:rsidRPr="00CF74D7" w:rsidRDefault="00165207" w:rsidP="00165207">
      <w:pPr>
        <w:spacing w:after="120"/>
        <w:jc w:val="both"/>
        <w:rPr>
          <w:rFonts w:ascii="Calibri" w:hAnsi="Calibri" w:cs="Calibri"/>
          <w:sz w:val="22"/>
          <w:szCs w:val="22"/>
        </w:rPr>
      </w:pPr>
    </w:p>
    <w:p w14:paraId="26D20CEA" w14:textId="77777777" w:rsidR="00165207" w:rsidRPr="00CF74D7" w:rsidRDefault="00165207" w:rsidP="00165207">
      <w:pPr>
        <w:spacing w:after="120"/>
        <w:jc w:val="both"/>
        <w:rPr>
          <w:rFonts w:ascii="Calibri" w:hAnsi="Calibri" w:cs="Calibri"/>
          <w:b/>
          <w:sz w:val="22"/>
          <w:szCs w:val="22"/>
        </w:rPr>
      </w:pPr>
      <w:r w:rsidRPr="00CF74D7">
        <w:rPr>
          <w:rFonts w:ascii="Calibri" w:hAnsi="Calibri" w:cs="Calibri"/>
          <w:b/>
          <w:sz w:val="22"/>
          <w:szCs w:val="22"/>
        </w:rPr>
        <w:t>16.0</w:t>
      </w:r>
      <w:r w:rsidRPr="00CF74D7">
        <w:rPr>
          <w:rFonts w:ascii="Calibri" w:hAnsi="Calibri" w:cs="Calibri"/>
          <w:b/>
          <w:sz w:val="22"/>
          <w:szCs w:val="22"/>
        </w:rPr>
        <w:tab/>
        <w:t xml:space="preserve">SETTLEMENT OF DISPUTES </w:t>
      </w:r>
    </w:p>
    <w:p w14:paraId="63462BF2" w14:textId="77777777" w:rsidR="00165207" w:rsidRPr="00CF74D7" w:rsidRDefault="00165207" w:rsidP="00165207">
      <w:pPr>
        <w:spacing w:after="120"/>
        <w:jc w:val="both"/>
        <w:rPr>
          <w:rFonts w:ascii="Calibri" w:hAnsi="Calibri" w:cs="Calibri"/>
          <w:sz w:val="22"/>
          <w:szCs w:val="22"/>
        </w:rPr>
      </w:pPr>
    </w:p>
    <w:p w14:paraId="1610D2EF"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16.1</w:t>
      </w:r>
      <w:r w:rsidRPr="00CF74D7">
        <w:rPr>
          <w:rFonts w:ascii="Calibri" w:hAnsi="Calibri" w:cs="Calibri"/>
          <w:sz w:val="22"/>
          <w:szCs w:val="22"/>
        </w:rPr>
        <w:tab/>
      </w:r>
      <w:r w:rsidRPr="00CF74D7">
        <w:rPr>
          <w:rFonts w:ascii="Calibri" w:hAnsi="Calibri" w:cs="Calibri"/>
          <w:b/>
          <w:bCs/>
          <w:sz w:val="22"/>
          <w:szCs w:val="22"/>
        </w:rPr>
        <w:t>Amicable Settlement</w:t>
      </w:r>
      <w:r w:rsidRPr="00CF74D7">
        <w:rPr>
          <w:rFonts w:ascii="Calibri" w:hAnsi="Calibri" w:cs="Calibri"/>
          <w:sz w:val="22"/>
          <w:szCs w:val="22"/>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14:paraId="1E78E382" w14:textId="77777777" w:rsidR="00165207" w:rsidRPr="00CF74D7" w:rsidRDefault="00165207" w:rsidP="00165207">
      <w:pPr>
        <w:spacing w:after="120"/>
        <w:ind w:left="1440" w:hanging="720"/>
        <w:jc w:val="both"/>
        <w:rPr>
          <w:rFonts w:ascii="Calibri" w:hAnsi="Calibri" w:cs="Calibri"/>
          <w:sz w:val="22"/>
          <w:szCs w:val="22"/>
        </w:rPr>
      </w:pPr>
    </w:p>
    <w:p w14:paraId="1EBCAD0C"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16.2</w:t>
      </w:r>
      <w:r w:rsidRPr="00CF74D7">
        <w:rPr>
          <w:rFonts w:ascii="Calibri" w:hAnsi="Calibri" w:cs="Calibri"/>
          <w:sz w:val="22"/>
          <w:szCs w:val="22"/>
        </w:rPr>
        <w:tab/>
      </w:r>
      <w:r w:rsidRPr="00CF74D7">
        <w:rPr>
          <w:rFonts w:ascii="Calibri" w:hAnsi="Calibri" w:cs="Calibri"/>
          <w:b/>
          <w:bCs/>
          <w:sz w:val="22"/>
          <w:szCs w:val="22"/>
        </w:rPr>
        <w:t>Arbitration:</w:t>
      </w:r>
      <w:r w:rsidRPr="00CF74D7">
        <w:rPr>
          <w:rFonts w:ascii="Calibri" w:hAnsi="Calibri" w:cs="Calibri"/>
          <w:sz w:val="22"/>
          <w:szCs w:val="22"/>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47476F63" w14:textId="77777777" w:rsidR="00165207" w:rsidRPr="00CF74D7" w:rsidRDefault="00165207" w:rsidP="00165207">
      <w:pPr>
        <w:spacing w:after="120"/>
        <w:jc w:val="both"/>
        <w:rPr>
          <w:rFonts w:ascii="Calibri" w:hAnsi="Calibri" w:cs="Calibri"/>
          <w:sz w:val="22"/>
          <w:szCs w:val="22"/>
        </w:rPr>
      </w:pPr>
    </w:p>
    <w:p w14:paraId="1A89147D" w14:textId="77777777" w:rsidR="00165207" w:rsidRPr="00CF74D7" w:rsidRDefault="00165207" w:rsidP="00165207">
      <w:pPr>
        <w:spacing w:after="120"/>
        <w:jc w:val="both"/>
        <w:rPr>
          <w:rFonts w:ascii="Calibri" w:hAnsi="Calibri" w:cs="Calibri"/>
          <w:sz w:val="22"/>
          <w:szCs w:val="22"/>
        </w:rPr>
      </w:pPr>
      <w:r w:rsidRPr="00CF74D7">
        <w:rPr>
          <w:rFonts w:ascii="Calibri" w:hAnsi="Calibri" w:cs="Calibri"/>
          <w:b/>
          <w:sz w:val="22"/>
          <w:szCs w:val="22"/>
        </w:rPr>
        <w:t>17.0</w:t>
      </w:r>
      <w:r w:rsidRPr="00CF74D7">
        <w:rPr>
          <w:rFonts w:ascii="Calibri" w:hAnsi="Calibri" w:cs="Calibri"/>
          <w:b/>
          <w:sz w:val="22"/>
          <w:szCs w:val="22"/>
        </w:rPr>
        <w:tab/>
        <w:t>PRIVILEGES AND IMMUNITIES</w:t>
      </w:r>
      <w:r w:rsidRPr="00CF74D7">
        <w:rPr>
          <w:rFonts w:ascii="Calibri" w:hAnsi="Calibri" w:cs="Calibri"/>
          <w:sz w:val="22"/>
          <w:szCs w:val="22"/>
        </w:rPr>
        <w:t>:</w:t>
      </w:r>
    </w:p>
    <w:p w14:paraId="17E3CBFD" w14:textId="77777777" w:rsidR="00165207" w:rsidRPr="00CF74D7" w:rsidRDefault="00165207" w:rsidP="00165207">
      <w:pPr>
        <w:spacing w:after="120"/>
        <w:jc w:val="both"/>
        <w:rPr>
          <w:rFonts w:ascii="Calibri" w:hAnsi="Calibri" w:cs="Calibri"/>
          <w:sz w:val="22"/>
          <w:szCs w:val="22"/>
        </w:rPr>
      </w:pPr>
    </w:p>
    <w:p w14:paraId="191574D1" w14:textId="77777777" w:rsidR="00165207" w:rsidRPr="00CF74D7" w:rsidRDefault="00165207" w:rsidP="00165207">
      <w:pPr>
        <w:spacing w:after="120"/>
        <w:ind w:left="720"/>
        <w:jc w:val="both"/>
        <w:rPr>
          <w:rFonts w:ascii="Calibri" w:hAnsi="Calibri" w:cs="Calibri"/>
          <w:sz w:val="22"/>
          <w:szCs w:val="22"/>
        </w:rPr>
      </w:pPr>
      <w:r w:rsidRPr="00CF74D7">
        <w:rPr>
          <w:rFonts w:ascii="Calibri" w:hAnsi="Calibri" w:cs="Calibri"/>
          <w:sz w:val="22"/>
          <w:szCs w:val="22"/>
        </w:rPr>
        <w:t>Nothing in or relating to this Contract shall be deemed a waiver, express or implied, of any of the privileges and immunities of the United Nations, including its subsidiary organs.</w:t>
      </w:r>
    </w:p>
    <w:p w14:paraId="672F2979" w14:textId="77777777" w:rsidR="00165207" w:rsidRPr="00CF74D7" w:rsidRDefault="00165207" w:rsidP="00165207">
      <w:pPr>
        <w:spacing w:after="120"/>
        <w:jc w:val="both"/>
        <w:rPr>
          <w:rFonts w:ascii="Calibri" w:hAnsi="Calibri" w:cs="Calibri"/>
          <w:b/>
          <w:sz w:val="22"/>
          <w:szCs w:val="22"/>
        </w:rPr>
      </w:pPr>
    </w:p>
    <w:p w14:paraId="175705F7" w14:textId="77777777" w:rsidR="00165207" w:rsidRPr="00CF74D7" w:rsidRDefault="00165207" w:rsidP="00165207">
      <w:pPr>
        <w:spacing w:after="120"/>
        <w:jc w:val="both"/>
        <w:rPr>
          <w:rFonts w:ascii="Calibri" w:hAnsi="Calibri" w:cs="Calibri"/>
          <w:b/>
          <w:sz w:val="22"/>
          <w:szCs w:val="22"/>
        </w:rPr>
      </w:pPr>
      <w:r w:rsidRPr="00CF74D7">
        <w:rPr>
          <w:rFonts w:ascii="Calibri" w:hAnsi="Calibri" w:cs="Calibri"/>
          <w:b/>
          <w:sz w:val="22"/>
          <w:szCs w:val="22"/>
        </w:rPr>
        <w:t>18.0</w:t>
      </w:r>
      <w:r w:rsidRPr="00CF74D7">
        <w:rPr>
          <w:rFonts w:ascii="Calibri" w:hAnsi="Calibri" w:cs="Calibri"/>
          <w:b/>
          <w:sz w:val="22"/>
          <w:szCs w:val="22"/>
        </w:rPr>
        <w:tab/>
        <w:t xml:space="preserve">TAX EXEMPTION </w:t>
      </w:r>
    </w:p>
    <w:p w14:paraId="008C83A4" w14:textId="77777777" w:rsidR="00165207" w:rsidRPr="00CF74D7" w:rsidRDefault="00165207" w:rsidP="00165207">
      <w:pPr>
        <w:spacing w:after="120"/>
        <w:ind w:left="1440" w:hanging="720"/>
        <w:jc w:val="both"/>
        <w:rPr>
          <w:rFonts w:ascii="Calibri" w:hAnsi="Calibri" w:cs="Calibri"/>
          <w:b/>
          <w:sz w:val="22"/>
          <w:szCs w:val="22"/>
        </w:rPr>
      </w:pPr>
    </w:p>
    <w:p w14:paraId="29A2D2D1"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18.1</w:t>
      </w:r>
      <w:r w:rsidRPr="00CF74D7">
        <w:rPr>
          <w:rFonts w:ascii="Calibri" w:hAnsi="Calibri" w:cs="Calibri"/>
          <w:sz w:val="22"/>
          <w:szCs w:val="22"/>
        </w:rPr>
        <w:tab/>
        <w:t xml:space="preserve">Section 7 of the Convention on the Privileges and Immunities of the United Nations provides, inter-alia that the United Nations, including its subsidiary organs, is exempt </w:t>
      </w:r>
      <w:r w:rsidRPr="00CF74D7">
        <w:rPr>
          <w:rFonts w:ascii="Calibri" w:hAnsi="Calibri" w:cs="Calibri"/>
          <w:sz w:val="22"/>
          <w:szCs w:val="22"/>
        </w:rPr>
        <w:lastRenderedPageBreak/>
        <w:t xml:space="preserve">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14:paraId="667E6428" w14:textId="77777777" w:rsidR="00165207" w:rsidRPr="00CF74D7" w:rsidRDefault="00165207" w:rsidP="00165207">
      <w:pPr>
        <w:spacing w:after="120"/>
        <w:ind w:left="1440" w:hanging="720"/>
        <w:jc w:val="both"/>
        <w:rPr>
          <w:rFonts w:ascii="Calibri" w:hAnsi="Calibri" w:cs="Calibri"/>
          <w:sz w:val="22"/>
          <w:szCs w:val="22"/>
        </w:rPr>
      </w:pPr>
    </w:p>
    <w:p w14:paraId="19D53BC5"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18.2</w:t>
      </w:r>
      <w:r w:rsidRPr="00CF74D7">
        <w:rPr>
          <w:rFonts w:ascii="Calibri" w:hAnsi="Calibri" w:cs="Calibri"/>
          <w:sz w:val="22"/>
          <w:szCs w:val="22"/>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14:paraId="2462BFA6" w14:textId="77777777" w:rsidR="00165207" w:rsidRPr="00CF74D7" w:rsidRDefault="00165207" w:rsidP="00165207">
      <w:pPr>
        <w:spacing w:after="120"/>
        <w:jc w:val="both"/>
        <w:rPr>
          <w:rFonts w:ascii="Calibri" w:hAnsi="Calibri" w:cs="Calibri"/>
          <w:sz w:val="22"/>
          <w:szCs w:val="22"/>
        </w:rPr>
      </w:pPr>
    </w:p>
    <w:p w14:paraId="7B5EF6ED" w14:textId="77777777" w:rsidR="00165207" w:rsidRPr="00CF74D7" w:rsidRDefault="00165207" w:rsidP="00165207">
      <w:pPr>
        <w:spacing w:after="120"/>
        <w:jc w:val="both"/>
        <w:rPr>
          <w:rFonts w:ascii="Calibri" w:hAnsi="Calibri" w:cs="Calibri"/>
          <w:b/>
          <w:sz w:val="22"/>
          <w:szCs w:val="22"/>
        </w:rPr>
      </w:pPr>
      <w:r w:rsidRPr="00CF74D7">
        <w:rPr>
          <w:rFonts w:ascii="Calibri" w:hAnsi="Calibri" w:cs="Calibri"/>
          <w:b/>
          <w:sz w:val="22"/>
          <w:szCs w:val="22"/>
        </w:rPr>
        <w:t>19.0</w:t>
      </w:r>
      <w:r w:rsidRPr="00CF74D7">
        <w:rPr>
          <w:rFonts w:ascii="Calibri" w:hAnsi="Calibri" w:cs="Calibri"/>
          <w:b/>
          <w:sz w:val="22"/>
          <w:szCs w:val="22"/>
        </w:rPr>
        <w:tab/>
        <w:t>CHILD LABOUR</w:t>
      </w:r>
    </w:p>
    <w:p w14:paraId="0533E813" w14:textId="77777777" w:rsidR="00165207" w:rsidRPr="00CF74D7" w:rsidRDefault="00165207" w:rsidP="00165207">
      <w:pPr>
        <w:spacing w:after="120"/>
        <w:jc w:val="both"/>
        <w:rPr>
          <w:rFonts w:ascii="Calibri" w:hAnsi="Calibri" w:cs="Calibri"/>
          <w:b/>
          <w:sz w:val="22"/>
          <w:szCs w:val="22"/>
        </w:rPr>
      </w:pPr>
    </w:p>
    <w:p w14:paraId="335ACBB0"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19.1</w:t>
      </w:r>
      <w:r w:rsidRPr="00CF74D7">
        <w:rPr>
          <w:rFonts w:ascii="Calibri" w:hAnsi="Calibri" w:cs="Calibri"/>
          <w:sz w:val="22"/>
          <w:szCs w:val="22"/>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3D44EDEA" w14:textId="77777777" w:rsidR="00165207" w:rsidRPr="00CF74D7" w:rsidRDefault="00165207" w:rsidP="00165207">
      <w:pPr>
        <w:spacing w:after="120"/>
        <w:ind w:left="1440" w:hanging="720"/>
        <w:jc w:val="both"/>
        <w:rPr>
          <w:rFonts w:ascii="Calibri" w:hAnsi="Calibri" w:cs="Calibri"/>
          <w:sz w:val="22"/>
          <w:szCs w:val="22"/>
        </w:rPr>
      </w:pPr>
    </w:p>
    <w:p w14:paraId="1867EEB8"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19.2</w:t>
      </w:r>
      <w:r w:rsidRPr="00CF74D7">
        <w:rPr>
          <w:rFonts w:ascii="Calibri" w:hAnsi="Calibri" w:cs="Calibri"/>
          <w:sz w:val="22"/>
          <w:szCs w:val="22"/>
        </w:rPr>
        <w:tab/>
        <w:t xml:space="preserve">Any breach of this representation and warranty shall entitle UNDP to terminate this Contract immediately upon    notice to the Contractor, at no cost to UNDP. </w:t>
      </w:r>
    </w:p>
    <w:p w14:paraId="663DD1F9" w14:textId="77777777" w:rsidR="00165207" w:rsidRPr="00CF74D7" w:rsidRDefault="00165207" w:rsidP="00165207">
      <w:pPr>
        <w:spacing w:after="120"/>
        <w:jc w:val="both"/>
        <w:rPr>
          <w:rFonts w:ascii="Calibri" w:hAnsi="Calibri" w:cs="Calibri"/>
          <w:sz w:val="22"/>
          <w:szCs w:val="22"/>
        </w:rPr>
      </w:pPr>
    </w:p>
    <w:p w14:paraId="6CAD2215" w14:textId="77777777" w:rsidR="00165207" w:rsidRPr="00CF74D7" w:rsidRDefault="00165207" w:rsidP="00165207">
      <w:pPr>
        <w:spacing w:after="120"/>
        <w:jc w:val="both"/>
        <w:rPr>
          <w:rFonts w:ascii="Calibri" w:hAnsi="Calibri" w:cs="Calibri"/>
          <w:sz w:val="22"/>
          <w:szCs w:val="22"/>
        </w:rPr>
      </w:pPr>
    </w:p>
    <w:p w14:paraId="49017DA8" w14:textId="77777777" w:rsidR="00165207" w:rsidRPr="00CF74D7" w:rsidRDefault="00165207" w:rsidP="00165207">
      <w:pPr>
        <w:spacing w:after="120"/>
        <w:jc w:val="both"/>
        <w:rPr>
          <w:rFonts w:ascii="Calibri" w:hAnsi="Calibri" w:cs="Calibri"/>
          <w:b/>
          <w:sz w:val="22"/>
          <w:szCs w:val="22"/>
        </w:rPr>
      </w:pPr>
      <w:r w:rsidRPr="00CF74D7">
        <w:rPr>
          <w:rFonts w:ascii="Calibri" w:hAnsi="Calibri" w:cs="Calibri"/>
          <w:b/>
          <w:sz w:val="22"/>
          <w:szCs w:val="22"/>
        </w:rPr>
        <w:t>20.0</w:t>
      </w:r>
      <w:r w:rsidRPr="00CF74D7">
        <w:rPr>
          <w:rFonts w:ascii="Calibri" w:hAnsi="Calibri" w:cs="Calibri"/>
          <w:b/>
          <w:sz w:val="22"/>
          <w:szCs w:val="22"/>
        </w:rPr>
        <w:tab/>
        <w:t>MINES:</w:t>
      </w:r>
    </w:p>
    <w:p w14:paraId="593E83F3" w14:textId="77777777" w:rsidR="00165207" w:rsidRPr="00CF74D7" w:rsidRDefault="00165207" w:rsidP="00165207">
      <w:pPr>
        <w:spacing w:after="120"/>
        <w:jc w:val="both"/>
        <w:rPr>
          <w:rFonts w:ascii="Calibri" w:hAnsi="Calibri" w:cs="Calibri"/>
          <w:b/>
          <w:sz w:val="22"/>
          <w:szCs w:val="22"/>
        </w:rPr>
      </w:pPr>
    </w:p>
    <w:p w14:paraId="4E58ED06"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20.1</w:t>
      </w:r>
      <w:r w:rsidRPr="00CF74D7">
        <w:rPr>
          <w:rFonts w:ascii="Calibri" w:hAnsi="Calibri" w:cs="Calibri"/>
          <w:sz w:val="22"/>
          <w:szCs w:val="22"/>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4489E0A9" w14:textId="77777777" w:rsidR="00165207" w:rsidRPr="00CF74D7" w:rsidRDefault="00165207" w:rsidP="00165207">
      <w:pPr>
        <w:spacing w:after="120"/>
        <w:ind w:left="1440" w:hanging="720"/>
        <w:jc w:val="both"/>
        <w:rPr>
          <w:rFonts w:ascii="Calibri" w:hAnsi="Calibri" w:cs="Calibri"/>
          <w:sz w:val="22"/>
          <w:szCs w:val="22"/>
        </w:rPr>
      </w:pPr>
    </w:p>
    <w:p w14:paraId="787C994B"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20.2</w:t>
      </w:r>
      <w:r w:rsidRPr="00CF74D7">
        <w:rPr>
          <w:rFonts w:ascii="Calibri" w:hAnsi="Calibri" w:cs="Calibri"/>
          <w:sz w:val="22"/>
          <w:szCs w:val="22"/>
        </w:rPr>
        <w:tab/>
        <w:t xml:space="preserve">Any breach of this representation and warranty shall entitle UNDP to terminate this Contract immediately upon notice to the Contractor, without any liability for termination charges or any other liability of any kind of UNDP. </w:t>
      </w:r>
    </w:p>
    <w:p w14:paraId="5F11D3A5" w14:textId="77777777" w:rsidR="00165207" w:rsidRPr="00CF74D7" w:rsidRDefault="00165207" w:rsidP="00165207">
      <w:pPr>
        <w:spacing w:after="120"/>
        <w:jc w:val="both"/>
        <w:rPr>
          <w:rFonts w:ascii="Calibri" w:hAnsi="Calibri" w:cs="Calibri"/>
          <w:sz w:val="22"/>
          <w:szCs w:val="22"/>
        </w:rPr>
      </w:pPr>
    </w:p>
    <w:p w14:paraId="49F15574" w14:textId="77777777" w:rsidR="00165207" w:rsidRPr="00CF74D7" w:rsidRDefault="00165207" w:rsidP="00165207">
      <w:pPr>
        <w:spacing w:after="120"/>
        <w:jc w:val="both"/>
        <w:rPr>
          <w:rFonts w:ascii="Calibri" w:hAnsi="Calibri" w:cs="Calibri"/>
          <w:sz w:val="22"/>
          <w:szCs w:val="22"/>
        </w:rPr>
      </w:pPr>
      <w:r w:rsidRPr="00CF74D7">
        <w:rPr>
          <w:rFonts w:ascii="Calibri" w:hAnsi="Calibri" w:cs="Calibri"/>
          <w:b/>
          <w:sz w:val="22"/>
          <w:szCs w:val="22"/>
        </w:rPr>
        <w:t>21.0</w:t>
      </w:r>
      <w:r w:rsidRPr="00CF74D7">
        <w:rPr>
          <w:rFonts w:ascii="Calibri" w:hAnsi="Calibri" w:cs="Calibri"/>
          <w:b/>
          <w:sz w:val="22"/>
          <w:szCs w:val="22"/>
        </w:rPr>
        <w:tab/>
        <w:t>OBSERVANCE OF THE LAW:</w:t>
      </w:r>
      <w:r w:rsidRPr="00CF74D7">
        <w:rPr>
          <w:rFonts w:ascii="Calibri" w:hAnsi="Calibri" w:cs="Calibri"/>
          <w:sz w:val="22"/>
          <w:szCs w:val="22"/>
        </w:rPr>
        <w:t xml:space="preserve"> </w:t>
      </w:r>
    </w:p>
    <w:p w14:paraId="4A682E4A" w14:textId="77777777" w:rsidR="00165207" w:rsidRPr="00CF74D7" w:rsidRDefault="00165207" w:rsidP="00165207">
      <w:pPr>
        <w:spacing w:after="120"/>
        <w:jc w:val="both"/>
        <w:rPr>
          <w:rFonts w:ascii="Calibri" w:hAnsi="Calibri" w:cs="Calibri"/>
          <w:sz w:val="22"/>
          <w:szCs w:val="22"/>
        </w:rPr>
      </w:pPr>
    </w:p>
    <w:p w14:paraId="19C49CFC" w14:textId="77777777" w:rsidR="00165207" w:rsidRPr="00CF74D7" w:rsidRDefault="00165207" w:rsidP="00165207">
      <w:pPr>
        <w:spacing w:after="120"/>
        <w:ind w:left="720"/>
        <w:jc w:val="both"/>
        <w:rPr>
          <w:rFonts w:ascii="Calibri" w:hAnsi="Calibri" w:cs="Calibri"/>
          <w:sz w:val="22"/>
          <w:szCs w:val="22"/>
        </w:rPr>
      </w:pPr>
      <w:r w:rsidRPr="00CF74D7">
        <w:rPr>
          <w:rFonts w:ascii="Calibri" w:hAnsi="Calibri" w:cs="Calibri"/>
          <w:sz w:val="22"/>
          <w:szCs w:val="22"/>
        </w:rPr>
        <w:t xml:space="preserve">The Contractor shall comply with all laws, ordinances, rules, and regulations bearing upon the performance of its obligations under the terms of this Contract. </w:t>
      </w:r>
    </w:p>
    <w:p w14:paraId="26C729B1" w14:textId="77777777" w:rsidR="00165207" w:rsidRPr="00CF74D7" w:rsidRDefault="00165207" w:rsidP="00165207">
      <w:pPr>
        <w:spacing w:after="120"/>
        <w:jc w:val="both"/>
        <w:rPr>
          <w:rFonts w:ascii="Calibri" w:hAnsi="Calibri" w:cs="Calibri"/>
          <w:sz w:val="22"/>
          <w:szCs w:val="22"/>
        </w:rPr>
      </w:pPr>
    </w:p>
    <w:p w14:paraId="41974357" w14:textId="77777777" w:rsidR="00165207" w:rsidRPr="00CF74D7" w:rsidRDefault="00165207" w:rsidP="00165207">
      <w:pPr>
        <w:spacing w:after="120"/>
        <w:jc w:val="both"/>
        <w:rPr>
          <w:rFonts w:ascii="Calibri" w:hAnsi="Calibri" w:cs="Calibri"/>
          <w:b/>
          <w:sz w:val="22"/>
          <w:szCs w:val="22"/>
        </w:rPr>
      </w:pPr>
      <w:r w:rsidRPr="00CF74D7">
        <w:rPr>
          <w:rFonts w:ascii="Calibri" w:hAnsi="Calibri" w:cs="Calibri"/>
          <w:b/>
          <w:sz w:val="22"/>
          <w:szCs w:val="22"/>
        </w:rPr>
        <w:t>22.0</w:t>
      </w:r>
      <w:r w:rsidRPr="00CF74D7">
        <w:rPr>
          <w:rFonts w:ascii="Calibri" w:hAnsi="Calibri" w:cs="Calibri"/>
          <w:b/>
          <w:sz w:val="22"/>
          <w:szCs w:val="22"/>
        </w:rPr>
        <w:tab/>
        <w:t>SEXUAL EXPLOITATION:</w:t>
      </w:r>
    </w:p>
    <w:p w14:paraId="62FF4ADA" w14:textId="77777777" w:rsidR="00165207" w:rsidRPr="00CF74D7" w:rsidRDefault="00165207" w:rsidP="00165207">
      <w:pPr>
        <w:spacing w:after="120"/>
        <w:jc w:val="both"/>
        <w:rPr>
          <w:rFonts w:ascii="Calibri" w:hAnsi="Calibri" w:cs="Calibri"/>
          <w:b/>
          <w:sz w:val="22"/>
          <w:szCs w:val="22"/>
        </w:rPr>
      </w:pPr>
    </w:p>
    <w:p w14:paraId="76E77CC3"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22.1</w:t>
      </w:r>
      <w:r w:rsidRPr="00CF74D7">
        <w:rPr>
          <w:rFonts w:ascii="Calibri" w:hAnsi="Calibri" w:cs="Calibri"/>
          <w:sz w:val="22"/>
          <w:szCs w:val="22"/>
        </w:rPr>
        <w:tab/>
        <w:t>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14:paraId="29AA3070" w14:textId="77777777" w:rsidR="00165207" w:rsidRPr="00CF74D7" w:rsidRDefault="00165207" w:rsidP="00165207">
      <w:pPr>
        <w:spacing w:after="120"/>
        <w:ind w:left="1440" w:hanging="720"/>
        <w:jc w:val="both"/>
        <w:rPr>
          <w:rFonts w:ascii="Calibri" w:hAnsi="Calibri" w:cs="Calibri"/>
          <w:sz w:val="22"/>
          <w:szCs w:val="22"/>
        </w:rPr>
      </w:pPr>
    </w:p>
    <w:p w14:paraId="01110C3D" w14:textId="77777777" w:rsidR="00165207" w:rsidRPr="00CF74D7" w:rsidRDefault="00165207" w:rsidP="00165207">
      <w:pPr>
        <w:spacing w:after="120"/>
        <w:ind w:left="1440" w:hanging="720"/>
        <w:jc w:val="both"/>
        <w:rPr>
          <w:rFonts w:ascii="Calibri" w:hAnsi="Calibri" w:cs="Calibri"/>
          <w:sz w:val="22"/>
          <w:szCs w:val="22"/>
        </w:rPr>
      </w:pPr>
      <w:r w:rsidRPr="00CF74D7">
        <w:rPr>
          <w:rFonts w:ascii="Calibri" w:hAnsi="Calibri" w:cs="Calibri"/>
          <w:b/>
          <w:sz w:val="22"/>
          <w:szCs w:val="22"/>
        </w:rPr>
        <w:t>22.2</w:t>
      </w:r>
      <w:r w:rsidRPr="00CF74D7">
        <w:rPr>
          <w:rFonts w:ascii="Calibri" w:hAnsi="Calibri" w:cs="Calibri"/>
          <w:sz w:val="22"/>
          <w:szCs w:val="22"/>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14:paraId="060F2195" w14:textId="77777777" w:rsidR="00165207" w:rsidRPr="00CF74D7" w:rsidRDefault="00165207" w:rsidP="00165207">
      <w:pPr>
        <w:spacing w:after="120"/>
        <w:jc w:val="both"/>
        <w:rPr>
          <w:rFonts w:ascii="Calibri" w:hAnsi="Calibri" w:cs="Calibri"/>
          <w:sz w:val="22"/>
          <w:szCs w:val="22"/>
        </w:rPr>
      </w:pPr>
    </w:p>
    <w:p w14:paraId="0D88050F" w14:textId="77777777" w:rsidR="00165207" w:rsidRPr="00CF74D7" w:rsidRDefault="00165207" w:rsidP="00165207">
      <w:pPr>
        <w:numPr>
          <w:ilvl w:val="0"/>
          <w:numId w:val="2"/>
        </w:numPr>
        <w:spacing w:after="120"/>
        <w:jc w:val="both"/>
        <w:rPr>
          <w:rFonts w:ascii="Calibri" w:hAnsi="Calibri" w:cs="Calibri"/>
          <w:sz w:val="22"/>
          <w:szCs w:val="22"/>
        </w:rPr>
      </w:pPr>
      <w:r w:rsidRPr="00CF74D7">
        <w:rPr>
          <w:rFonts w:ascii="Calibri" w:hAnsi="Calibri" w:cs="Calibri"/>
          <w:b/>
          <w:sz w:val="22"/>
          <w:szCs w:val="22"/>
        </w:rPr>
        <w:t>AUTHORITY TO MODIFY</w:t>
      </w:r>
      <w:r w:rsidRPr="00CF74D7">
        <w:rPr>
          <w:rFonts w:ascii="Calibri" w:hAnsi="Calibri" w:cs="Calibri"/>
          <w:sz w:val="22"/>
          <w:szCs w:val="22"/>
        </w:rPr>
        <w:t xml:space="preserve">: </w:t>
      </w:r>
    </w:p>
    <w:p w14:paraId="3636CAB4" w14:textId="77777777" w:rsidR="00165207" w:rsidRPr="00CF74D7" w:rsidRDefault="00165207" w:rsidP="00165207">
      <w:pPr>
        <w:spacing w:after="120"/>
        <w:jc w:val="both"/>
        <w:rPr>
          <w:rFonts w:ascii="Calibri" w:hAnsi="Calibri" w:cs="Calibri"/>
          <w:b/>
          <w:sz w:val="22"/>
          <w:szCs w:val="22"/>
        </w:rPr>
      </w:pPr>
    </w:p>
    <w:p w14:paraId="6F0B2313" w14:textId="77777777" w:rsidR="00165207" w:rsidRPr="00CF74D7" w:rsidRDefault="00165207" w:rsidP="00165207">
      <w:pPr>
        <w:spacing w:after="120"/>
        <w:ind w:left="720"/>
        <w:jc w:val="both"/>
        <w:rPr>
          <w:rFonts w:ascii="Calibri" w:hAnsi="Calibri" w:cs="Calibri"/>
          <w:sz w:val="22"/>
          <w:szCs w:val="22"/>
        </w:rPr>
      </w:pPr>
      <w:r w:rsidRPr="00CF74D7">
        <w:rPr>
          <w:rFonts w:ascii="Calibri" w:hAnsi="Calibri" w:cs="Calibri"/>
          <w:sz w:val="22"/>
          <w:szCs w:val="22"/>
        </w:rPr>
        <w:t xml:space="preserve">Pursuant to the Financial Regulations and Rules of UNDP, only the UNDP Authorized Official possesses the authority to agree on behalf of UNDP to any modification of or change in this Contract, to a waiver of any of its provisions or to any additional contractual relationship of any kind with the Contractor. Accordingly, no modification or change in this Contract shall be valid and enforceable against UNDP unless provided by an amendment to this Contract signed by the Contractor and jointly by the UNDP Authorized Official. </w:t>
      </w:r>
    </w:p>
    <w:p w14:paraId="7F2D37C2" w14:textId="77777777" w:rsidR="001F084B" w:rsidRDefault="001F084B"/>
    <w:sectPr w:rsidR="001F084B" w:rsidSect="007F07BB">
      <w:footerReference w:type="even" r:id="rId13"/>
      <w:footerReference w:type="default" r:id="rId14"/>
      <w:pgSz w:w="12240" w:h="15840" w:code="1"/>
      <w:pgMar w:top="1440" w:right="1440" w:bottom="1134"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82FA" w14:textId="77777777" w:rsidR="00FE4F7A" w:rsidRDefault="00FE4F7A" w:rsidP="00165207">
      <w:r>
        <w:separator/>
      </w:r>
    </w:p>
  </w:endnote>
  <w:endnote w:type="continuationSeparator" w:id="0">
    <w:p w14:paraId="6EC3F969" w14:textId="77777777" w:rsidR="00FE4F7A" w:rsidRDefault="00FE4F7A" w:rsidP="0016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B07B" w14:textId="77777777" w:rsidR="00920916" w:rsidRDefault="00920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82BF0" w14:textId="77777777" w:rsidR="00920916" w:rsidRDefault="009209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5E74" w14:textId="77777777" w:rsidR="00920916" w:rsidRDefault="00920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86C6427" w14:textId="77777777" w:rsidR="00920916" w:rsidRDefault="0092091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4D98" w14:textId="77777777" w:rsidR="00FE4F7A" w:rsidRDefault="00FE4F7A" w:rsidP="00165207">
      <w:r>
        <w:separator/>
      </w:r>
    </w:p>
  </w:footnote>
  <w:footnote w:type="continuationSeparator" w:id="0">
    <w:p w14:paraId="49E70216" w14:textId="77777777" w:rsidR="00FE4F7A" w:rsidRDefault="00FE4F7A" w:rsidP="00165207">
      <w:r>
        <w:continuationSeparator/>
      </w:r>
    </w:p>
  </w:footnote>
  <w:footnote w:id="1">
    <w:p w14:paraId="6293184B" w14:textId="286AA6C7" w:rsidR="000A4624" w:rsidRDefault="000A4624">
      <w:pPr>
        <w:pStyle w:val="FootnoteText"/>
      </w:pPr>
      <w:r>
        <w:rPr>
          <w:rStyle w:val="FootnoteReference"/>
        </w:rPr>
        <w:footnoteRef/>
      </w:r>
      <w:r>
        <w:t xml:space="preserve"> Selected directions and occupations to be agreed with the SAVE and UNDP, and some changes are expected due to the internal policy and prioritized actions by the beneficiary. </w:t>
      </w:r>
    </w:p>
  </w:footnote>
  <w:footnote w:id="2">
    <w:p w14:paraId="273A5FA3" w14:textId="5FFD4F96" w:rsidR="001A53B4" w:rsidRDefault="001A53B4">
      <w:pPr>
        <w:pStyle w:val="FootnoteText"/>
      </w:pPr>
      <w:r>
        <w:rPr>
          <w:rStyle w:val="FootnoteReference"/>
        </w:rPr>
        <w:footnoteRef/>
      </w:r>
      <w:r>
        <w:t xml:space="preserve"> Pe</w:t>
      </w:r>
      <w:r>
        <w:rPr>
          <w:lang w:val="az-Latn-AZ"/>
        </w:rPr>
        <w:t xml:space="preserve">şə Təhsili </w:t>
      </w:r>
      <w:r w:rsidRPr="001A53B4">
        <w:t>müəssisələrində dərsliyin istifadəsi üçün Azərbaycan Respublikasının Təhsil Nazirliyi tərəfindən verilən eyniləşdirmə nömrəsi.</w:t>
      </w:r>
    </w:p>
  </w:footnote>
  <w:footnote w:id="3">
    <w:p w14:paraId="18F558D4" w14:textId="7A866950" w:rsidR="00920916" w:rsidRDefault="00920916">
      <w:pPr>
        <w:pStyle w:val="FootnoteText"/>
      </w:pPr>
      <w:r>
        <w:rPr>
          <w:rStyle w:val="FootnoteReference"/>
        </w:rPr>
        <w:footnoteRef/>
      </w:r>
      <w:r>
        <w:t xml:space="preserve"> </w:t>
      </w:r>
      <w:r>
        <w:rPr>
          <w:lang w:val="az-Latn-AZ"/>
        </w:rPr>
        <w:t>İş yerindən arayış</w:t>
      </w:r>
    </w:p>
  </w:footnote>
  <w:footnote w:id="4">
    <w:p w14:paraId="03D57974" w14:textId="77777777" w:rsidR="00453686" w:rsidRDefault="00453686" w:rsidP="00453686">
      <w:pPr>
        <w:pStyle w:val="FootnoteText"/>
      </w:pPr>
      <w:r>
        <w:rPr>
          <w:rStyle w:val="FootnoteReference"/>
        </w:rPr>
        <w:footnoteRef/>
      </w:r>
      <w:r>
        <w:t xml:space="preserve"> </w:t>
      </w:r>
      <w:r>
        <w:rPr>
          <w:lang w:val="az-Latn-AZ"/>
        </w:rPr>
        <w:t>İş yerindən arayış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E91"/>
    <w:multiLevelType w:val="hybridMultilevel"/>
    <w:tmpl w:val="DBF24E3A"/>
    <w:lvl w:ilvl="0" w:tplc="F1B2FF5A">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93656"/>
    <w:multiLevelType w:val="hybridMultilevel"/>
    <w:tmpl w:val="6F521452"/>
    <w:lvl w:ilvl="0" w:tplc="04090017">
      <w:start w:val="1"/>
      <w:numFmt w:val="lowerLetter"/>
      <w:lvlText w:val="%1)"/>
      <w:lvlJc w:val="left"/>
      <w:pPr>
        <w:ind w:left="1264" w:hanging="360"/>
      </w:p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2" w15:restartNumberingAfterBreak="0">
    <w:nsid w:val="11A81DF1"/>
    <w:multiLevelType w:val="hybridMultilevel"/>
    <w:tmpl w:val="D9B2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B41EF"/>
    <w:multiLevelType w:val="hybridMultilevel"/>
    <w:tmpl w:val="1D9A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D4BAD"/>
    <w:multiLevelType w:val="hybridMultilevel"/>
    <w:tmpl w:val="F600E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60537"/>
    <w:multiLevelType w:val="hybridMultilevel"/>
    <w:tmpl w:val="79A04DF8"/>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B3B0D"/>
    <w:multiLevelType w:val="hybridMultilevel"/>
    <w:tmpl w:val="119A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F49F6"/>
    <w:multiLevelType w:val="hybridMultilevel"/>
    <w:tmpl w:val="65F24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FB351D"/>
    <w:multiLevelType w:val="hybridMultilevel"/>
    <w:tmpl w:val="1BE0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32446"/>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D7562"/>
    <w:multiLevelType w:val="hybridMultilevel"/>
    <w:tmpl w:val="2AC2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67DD3"/>
    <w:multiLevelType w:val="hybridMultilevel"/>
    <w:tmpl w:val="7A42B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D3198"/>
    <w:multiLevelType w:val="hybridMultilevel"/>
    <w:tmpl w:val="AA34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624D2"/>
    <w:multiLevelType w:val="hybridMultilevel"/>
    <w:tmpl w:val="4594AC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68551B3"/>
    <w:multiLevelType w:val="hybridMultilevel"/>
    <w:tmpl w:val="735881DA"/>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50019"/>
    <w:multiLevelType w:val="hybridMultilevel"/>
    <w:tmpl w:val="7996EC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C3571"/>
    <w:multiLevelType w:val="hybridMultilevel"/>
    <w:tmpl w:val="3D485752"/>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86157"/>
    <w:multiLevelType w:val="hybridMultilevel"/>
    <w:tmpl w:val="24B0BA82"/>
    <w:lvl w:ilvl="0" w:tplc="08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4A0E36EC"/>
    <w:multiLevelType w:val="singleLevel"/>
    <w:tmpl w:val="4009000B"/>
    <w:lvl w:ilvl="0">
      <w:start w:val="1"/>
      <w:numFmt w:val="bullet"/>
      <w:lvlText w:val=""/>
      <w:lvlJc w:val="left"/>
      <w:pPr>
        <w:ind w:left="360" w:hanging="360"/>
      </w:pPr>
      <w:rPr>
        <w:rFonts w:ascii="Wingdings" w:hAnsi="Wingdings" w:hint="default"/>
      </w:rPr>
    </w:lvl>
  </w:abstractNum>
  <w:abstractNum w:abstractNumId="19" w15:restartNumberingAfterBreak="0">
    <w:nsid w:val="51AA2779"/>
    <w:multiLevelType w:val="hybridMultilevel"/>
    <w:tmpl w:val="2E4EC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1" w15:restartNumberingAfterBreak="0">
    <w:nsid w:val="5D154091"/>
    <w:multiLevelType w:val="hybridMultilevel"/>
    <w:tmpl w:val="BAB67F4A"/>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4D5032"/>
    <w:multiLevelType w:val="hybridMultilevel"/>
    <w:tmpl w:val="67F0E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4D2F00"/>
    <w:multiLevelType w:val="hybridMultilevel"/>
    <w:tmpl w:val="B606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A809FE"/>
    <w:multiLevelType w:val="hybridMultilevel"/>
    <w:tmpl w:val="1DA48D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F39304C"/>
    <w:multiLevelType w:val="hybridMultilevel"/>
    <w:tmpl w:val="91084B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FE14BC5"/>
    <w:multiLevelType w:val="hybridMultilevel"/>
    <w:tmpl w:val="35264F0E"/>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3F5506F"/>
    <w:multiLevelType w:val="hybridMultilevel"/>
    <w:tmpl w:val="98D0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9137C0"/>
    <w:multiLevelType w:val="hybridMultilevel"/>
    <w:tmpl w:val="6484B05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2" w15:restartNumberingAfterBreak="0">
    <w:nsid w:val="77C2120E"/>
    <w:multiLevelType w:val="hybridMultilevel"/>
    <w:tmpl w:val="908E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1"/>
  </w:num>
  <w:num w:numId="4">
    <w:abstractNumId w:val="15"/>
  </w:num>
  <w:num w:numId="5">
    <w:abstractNumId w:val="14"/>
  </w:num>
  <w:num w:numId="6">
    <w:abstractNumId w:val="5"/>
  </w:num>
  <w:num w:numId="7">
    <w:abstractNumId w:val="27"/>
  </w:num>
  <w:num w:numId="8">
    <w:abstractNumId w:val="16"/>
  </w:num>
  <w:num w:numId="9">
    <w:abstractNumId w:val="11"/>
  </w:num>
  <w:num w:numId="10">
    <w:abstractNumId w:val="31"/>
  </w:num>
  <w:num w:numId="11">
    <w:abstractNumId w:val="4"/>
  </w:num>
  <w:num w:numId="12">
    <w:abstractNumId w:val="6"/>
  </w:num>
  <w:num w:numId="13">
    <w:abstractNumId w:val="7"/>
  </w:num>
  <w:num w:numId="14">
    <w:abstractNumId w:val="22"/>
  </w:num>
  <w:num w:numId="15">
    <w:abstractNumId w:val="9"/>
  </w:num>
  <w:num w:numId="16">
    <w:abstractNumId w:val="12"/>
  </w:num>
  <w:num w:numId="17">
    <w:abstractNumId w:val="26"/>
  </w:num>
  <w:num w:numId="18">
    <w:abstractNumId w:val="19"/>
  </w:num>
  <w:num w:numId="19">
    <w:abstractNumId w:val="18"/>
  </w:num>
  <w:num w:numId="20">
    <w:abstractNumId w:val="24"/>
  </w:num>
  <w:num w:numId="21">
    <w:abstractNumId w:val="13"/>
  </w:num>
  <w:num w:numId="22">
    <w:abstractNumId w:val="10"/>
  </w:num>
  <w:num w:numId="23">
    <w:abstractNumId w:val="8"/>
  </w:num>
  <w:num w:numId="24">
    <w:abstractNumId w:val="2"/>
  </w:num>
  <w:num w:numId="25">
    <w:abstractNumId w:val="3"/>
  </w:num>
  <w:num w:numId="26">
    <w:abstractNumId w:val="30"/>
  </w:num>
  <w:num w:numId="27">
    <w:abstractNumId w:val="23"/>
  </w:num>
  <w:num w:numId="28">
    <w:abstractNumId w:val="21"/>
  </w:num>
  <w:num w:numId="29">
    <w:abstractNumId w:val="17"/>
  </w:num>
  <w:num w:numId="30">
    <w:abstractNumId w:val="32"/>
  </w:num>
  <w:num w:numId="31">
    <w:abstractNumId w:val="25"/>
  </w:num>
  <w:num w:numId="32">
    <w:abstractNumId w:val="20"/>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07"/>
    <w:rsid w:val="000061FD"/>
    <w:rsid w:val="000235B6"/>
    <w:rsid w:val="0003045D"/>
    <w:rsid w:val="000338FD"/>
    <w:rsid w:val="00040244"/>
    <w:rsid w:val="00053006"/>
    <w:rsid w:val="00062F4B"/>
    <w:rsid w:val="00064FD6"/>
    <w:rsid w:val="00085FB3"/>
    <w:rsid w:val="00093B74"/>
    <w:rsid w:val="00094F70"/>
    <w:rsid w:val="000A0652"/>
    <w:rsid w:val="000A4624"/>
    <w:rsid w:val="000B47B4"/>
    <w:rsid w:val="000B75E1"/>
    <w:rsid w:val="000C1C17"/>
    <w:rsid w:val="000C36F3"/>
    <w:rsid w:val="000C37AD"/>
    <w:rsid w:val="000C4D8D"/>
    <w:rsid w:val="000D1A76"/>
    <w:rsid w:val="000E00BC"/>
    <w:rsid w:val="000E5955"/>
    <w:rsid w:val="000F117E"/>
    <w:rsid w:val="000F3020"/>
    <w:rsid w:val="000F3593"/>
    <w:rsid w:val="00106CA8"/>
    <w:rsid w:val="001209F3"/>
    <w:rsid w:val="00121ADF"/>
    <w:rsid w:val="00134F9A"/>
    <w:rsid w:val="00165207"/>
    <w:rsid w:val="00165F34"/>
    <w:rsid w:val="00170868"/>
    <w:rsid w:val="001A049F"/>
    <w:rsid w:val="001A0B24"/>
    <w:rsid w:val="001A53B4"/>
    <w:rsid w:val="001A57A3"/>
    <w:rsid w:val="001B0D92"/>
    <w:rsid w:val="001C6289"/>
    <w:rsid w:val="001E77B3"/>
    <w:rsid w:val="001F084B"/>
    <w:rsid w:val="00217F4A"/>
    <w:rsid w:val="002218D5"/>
    <w:rsid w:val="00223BEF"/>
    <w:rsid w:val="00230B2F"/>
    <w:rsid w:val="00233969"/>
    <w:rsid w:val="00246ACD"/>
    <w:rsid w:val="00255CE8"/>
    <w:rsid w:val="002640AB"/>
    <w:rsid w:val="002672CF"/>
    <w:rsid w:val="002751B0"/>
    <w:rsid w:val="0027701F"/>
    <w:rsid w:val="00281A26"/>
    <w:rsid w:val="00281C79"/>
    <w:rsid w:val="002A6C01"/>
    <w:rsid w:val="002B1B5E"/>
    <w:rsid w:val="002B78DB"/>
    <w:rsid w:val="002C2EFE"/>
    <w:rsid w:val="002C6D92"/>
    <w:rsid w:val="002D7435"/>
    <w:rsid w:val="002E0EF7"/>
    <w:rsid w:val="002E16DC"/>
    <w:rsid w:val="002E39EC"/>
    <w:rsid w:val="0030007C"/>
    <w:rsid w:val="00307748"/>
    <w:rsid w:val="0031085B"/>
    <w:rsid w:val="003142A0"/>
    <w:rsid w:val="00317150"/>
    <w:rsid w:val="00325C82"/>
    <w:rsid w:val="00342693"/>
    <w:rsid w:val="00345C32"/>
    <w:rsid w:val="003478DF"/>
    <w:rsid w:val="00352EFF"/>
    <w:rsid w:val="003664ED"/>
    <w:rsid w:val="003850A6"/>
    <w:rsid w:val="00386EF9"/>
    <w:rsid w:val="00386F2E"/>
    <w:rsid w:val="00391F4D"/>
    <w:rsid w:val="00393F2B"/>
    <w:rsid w:val="00394CA0"/>
    <w:rsid w:val="003A226E"/>
    <w:rsid w:val="003B0DB3"/>
    <w:rsid w:val="003B4F3C"/>
    <w:rsid w:val="003C14A2"/>
    <w:rsid w:val="003C288F"/>
    <w:rsid w:val="003D26B8"/>
    <w:rsid w:val="003D6B19"/>
    <w:rsid w:val="003F1206"/>
    <w:rsid w:val="003F4F3F"/>
    <w:rsid w:val="003F6E55"/>
    <w:rsid w:val="003F73C7"/>
    <w:rsid w:val="004019C4"/>
    <w:rsid w:val="00407F85"/>
    <w:rsid w:val="004238FE"/>
    <w:rsid w:val="004252E8"/>
    <w:rsid w:val="00427B5D"/>
    <w:rsid w:val="00433263"/>
    <w:rsid w:val="0043727F"/>
    <w:rsid w:val="00445CE2"/>
    <w:rsid w:val="00453005"/>
    <w:rsid w:val="00453686"/>
    <w:rsid w:val="00461A89"/>
    <w:rsid w:val="00475A78"/>
    <w:rsid w:val="004963F3"/>
    <w:rsid w:val="004B638D"/>
    <w:rsid w:val="004C1020"/>
    <w:rsid w:val="004C2E62"/>
    <w:rsid w:val="0051427B"/>
    <w:rsid w:val="00530E35"/>
    <w:rsid w:val="00531B2E"/>
    <w:rsid w:val="00531C2E"/>
    <w:rsid w:val="005329CA"/>
    <w:rsid w:val="005333A0"/>
    <w:rsid w:val="0053488B"/>
    <w:rsid w:val="00541C3A"/>
    <w:rsid w:val="00551D80"/>
    <w:rsid w:val="00556451"/>
    <w:rsid w:val="00573CD3"/>
    <w:rsid w:val="0057505A"/>
    <w:rsid w:val="005918DB"/>
    <w:rsid w:val="00596A3A"/>
    <w:rsid w:val="005B2A2F"/>
    <w:rsid w:val="005B53E1"/>
    <w:rsid w:val="005B616C"/>
    <w:rsid w:val="005C0712"/>
    <w:rsid w:val="005C36AD"/>
    <w:rsid w:val="005C3A28"/>
    <w:rsid w:val="005D394A"/>
    <w:rsid w:val="005E0036"/>
    <w:rsid w:val="005E3440"/>
    <w:rsid w:val="005E4CDC"/>
    <w:rsid w:val="005E7A44"/>
    <w:rsid w:val="005F5E49"/>
    <w:rsid w:val="005F7FB2"/>
    <w:rsid w:val="00600A6F"/>
    <w:rsid w:val="00605E25"/>
    <w:rsid w:val="006120C4"/>
    <w:rsid w:val="00634296"/>
    <w:rsid w:val="00657780"/>
    <w:rsid w:val="00660373"/>
    <w:rsid w:val="00662EA2"/>
    <w:rsid w:val="00663430"/>
    <w:rsid w:val="0066687F"/>
    <w:rsid w:val="006734C3"/>
    <w:rsid w:val="00685160"/>
    <w:rsid w:val="00696E05"/>
    <w:rsid w:val="006B02B9"/>
    <w:rsid w:val="006B2530"/>
    <w:rsid w:val="006B4F42"/>
    <w:rsid w:val="006C0C5A"/>
    <w:rsid w:val="006C2CF2"/>
    <w:rsid w:val="006D5DA8"/>
    <w:rsid w:val="006D75CD"/>
    <w:rsid w:val="006E4DFD"/>
    <w:rsid w:val="006E628F"/>
    <w:rsid w:val="006E75AF"/>
    <w:rsid w:val="006F3C27"/>
    <w:rsid w:val="006F4D5B"/>
    <w:rsid w:val="00703AB6"/>
    <w:rsid w:val="00711913"/>
    <w:rsid w:val="00712992"/>
    <w:rsid w:val="007155B3"/>
    <w:rsid w:val="007157A4"/>
    <w:rsid w:val="007237A6"/>
    <w:rsid w:val="00725654"/>
    <w:rsid w:val="00736243"/>
    <w:rsid w:val="007664A6"/>
    <w:rsid w:val="00773957"/>
    <w:rsid w:val="00775F04"/>
    <w:rsid w:val="00777C89"/>
    <w:rsid w:val="00780173"/>
    <w:rsid w:val="00783B95"/>
    <w:rsid w:val="00787C6D"/>
    <w:rsid w:val="00795022"/>
    <w:rsid w:val="00797599"/>
    <w:rsid w:val="007A3AAB"/>
    <w:rsid w:val="007A4223"/>
    <w:rsid w:val="007B2BCF"/>
    <w:rsid w:val="007B5E73"/>
    <w:rsid w:val="007B7780"/>
    <w:rsid w:val="007D1364"/>
    <w:rsid w:val="007F07BB"/>
    <w:rsid w:val="007F0C46"/>
    <w:rsid w:val="008015C6"/>
    <w:rsid w:val="00804C2B"/>
    <w:rsid w:val="00807AD3"/>
    <w:rsid w:val="00807F43"/>
    <w:rsid w:val="00815CA0"/>
    <w:rsid w:val="00826777"/>
    <w:rsid w:val="00834726"/>
    <w:rsid w:val="00836247"/>
    <w:rsid w:val="00854ED7"/>
    <w:rsid w:val="008626CC"/>
    <w:rsid w:val="00867966"/>
    <w:rsid w:val="008723E8"/>
    <w:rsid w:val="00893AE0"/>
    <w:rsid w:val="008A2DF9"/>
    <w:rsid w:val="008A6EBC"/>
    <w:rsid w:val="008B0065"/>
    <w:rsid w:val="008B454B"/>
    <w:rsid w:val="008C077F"/>
    <w:rsid w:val="008C0926"/>
    <w:rsid w:val="008C34E1"/>
    <w:rsid w:val="008D5ADD"/>
    <w:rsid w:val="008D5AE6"/>
    <w:rsid w:val="008D68E9"/>
    <w:rsid w:val="008E56AB"/>
    <w:rsid w:val="008F3F68"/>
    <w:rsid w:val="00915F73"/>
    <w:rsid w:val="00920916"/>
    <w:rsid w:val="00943B2C"/>
    <w:rsid w:val="00944B57"/>
    <w:rsid w:val="00954E0F"/>
    <w:rsid w:val="00963E3C"/>
    <w:rsid w:val="00965A9C"/>
    <w:rsid w:val="00970C98"/>
    <w:rsid w:val="00973806"/>
    <w:rsid w:val="0097420A"/>
    <w:rsid w:val="00977607"/>
    <w:rsid w:val="009950C1"/>
    <w:rsid w:val="009A5D0C"/>
    <w:rsid w:val="009A678F"/>
    <w:rsid w:val="009A72A7"/>
    <w:rsid w:val="009B594B"/>
    <w:rsid w:val="009B5D22"/>
    <w:rsid w:val="009B6370"/>
    <w:rsid w:val="009C3F53"/>
    <w:rsid w:val="009C5CE9"/>
    <w:rsid w:val="009D747D"/>
    <w:rsid w:val="009E60D1"/>
    <w:rsid w:val="009F4487"/>
    <w:rsid w:val="009F5721"/>
    <w:rsid w:val="00A01387"/>
    <w:rsid w:val="00A177BD"/>
    <w:rsid w:val="00A243D7"/>
    <w:rsid w:val="00A41DF0"/>
    <w:rsid w:val="00A510E9"/>
    <w:rsid w:val="00A5740A"/>
    <w:rsid w:val="00A642C9"/>
    <w:rsid w:val="00A66571"/>
    <w:rsid w:val="00A80AF1"/>
    <w:rsid w:val="00A84775"/>
    <w:rsid w:val="00A91288"/>
    <w:rsid w:val="00A9332C"/>
    <w:rsid w:val="00AA19EF"/>
    <w:rsid w:val="00AA356D"/>
    <w:rsid w:val="00AA395F"/>
    <w:rsid w:val="00AB05ED"/>
    <w:rsid w:val="00AB1A3D"/>
    <w:rsid w:val="00AB2FE7"/>
    <w:rsid w:val="00AB64C6"/>
    <w:rsid w:val="00AB69FC"/>
    <w:rsid w:val="00AC59B1"/>
    <w:rsid w:val="00AD3F11"/>
    <w:rsid w:val="00AD512B"/>
    <w:rsid w:val="00AD626C"/>
    <w:rsid w:val="00AE1859"/>
    <w:rsid w:val="00AE41CD"/>
    <w:rsid w:val="00B05048"/>
    <w:rsid w:val="00B0504C"/>
    <w:rsid w:val="00B05D09"/>
    <w:rsid w:val="00B13BFA"/>
    <w:rsid w:val="00B27AF3"/>
    <w:rsid w:val="00B441FA"/>
    <w:rsid w:val="00B54531"/>
    <w:rsid w:val="00B54E84"/>
    <w:rsid w:val="00B60803"/>
    <w:rsid w:val="00B61B07"/>
    <w:rsid w:val="00B705DD"/>
    <w:rsid w:val="00B80ACC"/>
    <w:rsid w:val="00B81FCB"/>
    <w:rsid w:val="00B849A9"/>
    <w:rsid w:val="00B95DB4"/>
    <w:rsid w:val="00BA4558"/>
    <w:rsid w:val="00BA7B21"/>
    <w:rsid w:val="00BB1E6E"/>
    <w:rsid w:val="00BB3678"/>
    <w:rsid w:val="00C06928"/>
    <w:rsid w:val="00C11143"/>
    <w:rsid w:val="00C12CBB"/>
    <w:rsid w:val="00C2584E"/>
    <w:rsid w:val="00C26038"/>
    <w:rsid w:val="00C44421"/>
    <w:rsid w:val="00C45930"/>
    <w:rsid w:val="00C523C0"/>
    <w:rsid w:val="00C55408"/>
    <w:rsid w:val="00C6039C"/>
    <w:rsid w:val="00C6509A"/>
    <w:rsid w:val="00C672D2"/>
    <w:rsid w:val="00C76489"/>
    <w:rsid w:val="00C844B1"/>
    <w:rsid w:val="00C900D6"/>
    <w:rsid w:val="00C916B3"/>
    <w:rsid w:val="00C92A6F"/>
    <w:rsid w:val="00C948BC"/>
    <w:rsid w:val="00CA1F72"/>
    <w:rsid w:val="00CA6498"/>
    <w:rsid w:val="00CB3FE3"/>
    <w:rsid w:val="00CB679E"/>
    <w:rsid w:val="00CD7CFF"/>
    <w:rsid w:val="00CE1261"/>
    <w:rsid w:val="00CF76EB"/>
    <w:rsid w:val="00D10F23"/>
    <w:rsid w:val="00D148D0"/>
    <w:rsid w:val="00D17E46"/>
    <w:rsid w:val="00D22A23"/>
    <w:rsid w:val="00D26A65"/>
    <w:rsid w:val="00D26D3C"/>
    <w:rsid w:val="00D37241"/>
    <w:rsid w:val="00D55714"/>
    <w:rsid w:val="00D55F8D"/>
    <w:rsid w:val="00D567F5"/>
    <w:rsid w:val="00D60E0B"/>
    <w:rsid w:val="00D6323A"/>
    <w:rsid w:val="00D82528"/>
    <w:rsid w:val="00D849E1"/>
    <w:rsid w:val="00DA3E07"/>
    <w:rsid w:val="00DB53A3"/>
    <w:rsid w:val="00DD3F6C"/>
    <w:rsid w:val="00DD5A42"/>
    <w:rsid w:val="00DE31CF"/>
    <w:rsid w:val="00DE61AE"/>
    <w:rsid w:val="00E21CBC"/>
    <w:rsid w:val="00E2379C"/>
    <w:rsid w:val="00E3003E"/>
    <w:rsid w:val="00E304F0"/>
    <w:rsid w:val="00E36479"/>
    <w:rsid w:val="00E36AA4"/>
    <w:rsid w:val="00E6597F"/>
    <w:rsid w:val="00E737C2"/>
    <w:rsid w:val="00E84D5D"/>
    <w:rsid w:val="00E941CF"/>
    <w:rsid w:val="00E9533E"/>
    <w:rsid w:val="00EC7423"/>
    <w:rsid w:val="00ED51EA"/>
    <w:rsid w:val="00EE5F2D"/>
    <w:rsid w:val="00EF7F89"/>
    <w:rsid w:val="00F055B3"/>
    <w:rsid w:val="00F15B70"/>
    <w:rsid w:val="00F16607"/>
    <w:rsid w:val="00F3326A"/>
    <w:rsid w:val="00F363B1"/>
    <w:rsid w:val="00F45498"/>
    <w:rsid w:val="00F51CD9"/>
    <w:rsid w:val="00F56FFD"/>
    <w:rsid w:val="00F61053"/>
    <w:rsid w:val="00F62F73"/>
    <w:rsid w:val="00F702A5"/>
    <w:rsid w:val="00F70970"/>
    <w:rsid w:val="00F81F3B"/>
    <w:rsid w:val="00F93FB5"/>
    <w:rsid w:val="00F95435"/>
    <w:rsid w:val="00FA5D40"/>
    <w:rsid w:val="00FB0E2A"/>
    <w:rsid w:val="00FC377A"/>
    <w:rsid w:val="00FD0127"/>
    <w:rsid w:val="00FE09EC"/>
    <w:rsid w:val="00FE0A05"/>
    <w:rsid w:val="00FE12A9"/>
    <w:rsid w:val="00FE4F7A"/>
    <w:rsid w:val="00FF316E"/>
    <w:rsid w:val="00FF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C545"/>
  <w15:chartTrackingRefBased/>
  <w15:docId w15:val="{24647790-70D2-4096-AD72-0CF370D5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7A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5207"/>
    <w:pPr>
      <w:keepNext/>
      <w:outlineLvl w:val="0"/>
    </w:pPr>
    <w:rPr>
      <w:sz w:val="32"/>
    </w:rPr>
  </w:style>
  <w:style w:type="paragraph" w:styleId="Heading2">
    <w:name w:val="heading 2"/>
    <w:basedOn w:val="Normal"/>
    <w:next w:val="Normal"/>
    <w:link w:val="Heading2Char"/>
    <w:uiPriority w:val="9"/>
    <w:unhideWhenUsed/>
    <w:qFormat/>
    <w:rsid w:val="0016520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16520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6520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unhideWhenUsed/>
    <w:qFormat/>
    <w:rsid w:val="00165207"/>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uiPriority w:val="9"/>
    <w:unhideWhenUsed/>
    <w:qFormat/>
    <w:rsid w:val="00165207"/>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165207"/>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165207"/>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207"/>
    <w:rPr>
      <w:rFonts w:ascii="Times New Roman" w:eastAsia="Times New Roman" w:hAnsi="Times New Roman" w:cs="Times New Roman"/>
      <w:sz w:val="32"/>
      <w:szCs w:val="20"/>
    </w:rPr>
  </w:style>
  <w:style w:type="character" w:customStyle="1" w:styleId="Heading2Char">
    <w:name w:val="Heading 2 Char"/>
    <w:basedOn w:val="DefaultParagraphFont"/>
    <w:link w:val="Heading2"/>
    <w:uiPriority w:val="9"/>
    <w:rsid w:val="0016520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16520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65207"/>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165207"/>
    <w:rPr>
      <w:rFonts w:ascii="Calibri" w:eastAsia="Times New Roman" w:hAnsi="Calibri" w:cs="Times New Roman"/>
      <w:b/>
      <w:bCs/>
      <w:i/>
      <w:iCs/>
      <w:sz w:val="26"/>
      <w:szCs w:val="26"/>
      <w:lang w:val="x-none" w:eastAsia="x-none"/>
    </w:rPr>
  </w:style>
  <w:style w:type="character" w:customStyle="1" w:styleId="Heading7Char">
    <w:name w:val="Heading 7 Char"/>
    <w:basedOn w:val="DefaultParagraphFont"/>
    <w:link w:val="Heading7"/>
    <w:uiPriority w:val="9"/>
    <w:rsid w:val="00165207"/>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rsid w:val="00165207"/>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rsid w:val="00165207"/>
    <w:rPr>
      <w:rFonts w:ascii="Cambria" w:eastAsia="Times New Roman" w:hAnsi="Cambria" w:cs="Times New Roman"/>
      <w:lang w:val="x-none" w:eastAsia="x-none"/>
    </w:rPr>
  </w:style>
  <w:style w:type="paragraph" w:styleId="DocumentMap">
    <w:name w:val="Document Map"/>
    <w:basedOn w:val="Normal"/>
    <w:link w:val="DocumentMapChar"/>
    <w:semiHidden/>
    <w:rsid w:val="00165207"/>
    <w:pPr>
      <w:shd w:val="clear" w:color="auto" w:fill="000080"/>
    </w:pPr>
    <w:rPr>
      <w:rFonts w:ascii="Tahoma" w:hAnsi="Tahoma"/>
    </w:rPr>
  </w:style>
  <w:style w:type="character" w:customStyle="1" w:styleId="DocumentMapChar">
    <w:name w:val="Document Map Char"/>
    <w:basedOn w:val="DefaultParagraphFont"/>
    <w:link w:val="DocumentMap"/>
    <w:semiHidden/>
    <w:rsid w:val="00165207"/>
    <w:rPr>
      <w:rFonts w:ascii="Tahoma" w:eastAsia="Times New Roman" w:hAnsi="Tahoma" w:cs="Times New Roman"/>
      <w:sz w:val="20"/>
      <w:szCs w:val="20"/>
      <w:shd w:val="clear" w:color="auto" w:fill="000080"/>
    </w:rPr>
  </w:style>
  <w:style w:type="paragraph" w:styleId="Header">
    <w:name w:val="header"/>
    <w:basedOn w:val="Normal"/>
    <w:link w:val="HeaderChar"/>
    <w:rsid w:val="00165207"/>
    <w:pPr>
      <w:tabs>
        <w:tab w:val="center" w:pos="4320"/>
        <w:tab w:val="right" w:pos="8640"/>
      </w:tabs>
    </w:pPr>
  </w:style>
  <w:style w:type="character" w:customStyle="1" w:styleId="HeaderChar">
    <w:name w:val="Header Char"/>
    <w:basedOn w:val="DefaultParagraphFont"/>
    <w:link w:val="Header"/>
    <w:rsid w:val="00165207"/>
    <w:rPr>
      <w:rFonts w:ascii="Times New Roman" w:eastAsia="Times New Roman" w:hAnsi="Times New Roman" w:cs="Times New Roman"/>
      <w:sz w:val="20"/>
      <w:szCs w:val="20"/>
    </w:rPr>
  </w:style>
  <w:style w:type="paragraph" w:styleId="Footer">
    <w:name w:val="footer"/>
    <w:basedOn w:val="Normal"/>
    <w:link w:val="FooterChar"/>
    <w:semiHidden/>
    <w:rsid w:val="00165207"/>
    <w:pPr>
      <w:tabs>
        <w:tab w:val="center" w:pos="4320"/>
        <w:tab w:val="right" w:pos="8640"/>
      </w:tabs>
    </w:pPr>
  </w:style>
  <w:style w:type="character" w:customStyle="1" w:styleId="FooterChar">
    <w:name w:val="Footer Char"/>
    <w:basedOn w:val="DefaultParagraphFont"/>
    <w:link w:val="Footer"/>
    <w:semiHidden/>
    <w:rsid w:val="00165207"/>
    <w:rPr>
      <w:rFonts w:ascii="Times New Roman" w:eastAsia="Times New Roman" w:hAnsi="Times New Roman" w:cs="Times New Roman"/>
      <w:sz w:val="20"/>
      <w:szCs w:val="20"/>
    </w:rPr>
  </w:style>
  <w:style w:type="character" w:styleId="PageNumber">
    <w:name w:val="page number"/>
    <w:basedOn w:val="DefaultParagraphFont"/>
    <w:semiHidden/>
    <w:rsid w:val="00165207"/>
  </w:style>
  <w:style w:type="character" w:styleId="Hyperlink">
    <w:name w:val="Hyperlink"/>
    <w:unhideWhenUsed/>
    <w:rsid w:val="00165207"/>
    <w:rPr>
      <w:color w:val="0000FF"/>
      <w:u w:val="single"/>
    </w:rPr>
  </w:style>
  <w:style w:type="character" w:styleId="Strong">
    <w:name w:val="Strong"/>
    <w:uiPriority w:val="22"/>
    <w:qFormat/>
    <w:rsid w:val="00165207"/>
    <w:rPr>
      <w:b/>
      <w:bCs/>
    </w:rPr>
  </w:style>
  <w:style w:type="paragraph" w:customStyle="1" w:styleId="ColorfulList-Accent11">
    <w:name w:val="Colorful List - Accent 11"/>
    <w:basedOn w:val="Normal"/>
    <w:uiPriority w:val="34"/>
    <w:qFormat/>
    <w:rsid w:val="00165207"/>
    <w:pPr>
      <w:ind w:left="720"/>
    </w:pPr>
    <w:rPr>
      <w:rFonts w:eastAsia="Calibri"/>
      <w:lang w:val="es-PA" w:eastAsia="es-PA"/>
    </w:rPr>
  </w:style>
  <w:style w:type="paragraph" w:styleId="BodyTextIndent">
    <w:name w:val="Body Text Indent"/>
    <w:basedOn w:val="Normal"/>
    <w:link w:val="BodyTextIndentChar"/>
    <w:semiHidden/>
    <w:unhideWhenUsed/>
    <w:rsid w:val="00165207"/>
    <w:pPr>
      <w:snapToGrid w:val="0"/>
      <w:ind w:left="360"/>
    </w:pPr>
    <w:rPr>
      <w:sz w:val="24"/>
      <w:lang w:val="x-none" w:eastAsia="x-none"/>
    </w:rPr>
  </w:style>
  <w:style w:type="character" w:customStyle="1" w:styleId="BodyTextIndentChar">
    <w:name w:val="Body Text Indent Char"/>
    <w:basedOn w:val="DefaultParagraphFont"/>
    <w:link w:val="BodyTextIndent"/>
    <w:semiHidden/>
    <w:rsid w:val="00165207"/>
    <w:rPr>
      <w:rFonts w:ascii="Times New Roman" w:eastAsia="Times New Roman" w:hAnsi="Times New Roman" w:cs="Times New Roman"/>
      <w:sz w:val="24"/>
      <w:szCs w:val="20"/>
      <w:lang w:val="x-none" w:eastAsia="x-none"/>
    </w:rPr>
  </w:style>
  <w:style w:type="paragraph" w:styleId="BodyTextIndent2">
    <w:name w:val="Body Text Indent 2"/>
    <w:basedOn w:val="Normal"/>
    <w:link w:val="BodyTextIndent2Char"/>
    <w:unhideWhenUsed/>
    <w:rsid w:val="00165207"/>
    <w:pPr>
      <w:tabs>
        <w:tab w:val="left" w:pos="-720"/>
        <w:tab w:val="left" w:pos="0"/>
        <w:tab w:val="left" w:pos="720"/>
      </w:tabs>
      <w:suppressAutoHyphens/>
      <w:ind w:left="720" w:hanging="720"/>
      <w:jc w:val="both"/>
    </w:pPr>
    <w:rPr>
      <w:spacing w:val="-3"/>
      <w:lang w:val="en-GB" w:eastAsia="x-none"/>
    </w:rPr>
  </w:style>
  <w:style w:type="character" w:customStyle="1" w:styleId="BodyTextIndent2Char">
    <w:name w:val="Body Text Indent 2 Char"/>
    <w:basedOn w:val="DefaultParagraphFont"/>
    <w:link w:val="BodyTextIndent2"/>
    <w:rsid w:val="00165207"/>
    <w:rPr>
      <w:rFonts w:ascii="Times New Roman" w:eastAsia="Times New Roman" w:hAnsi="Times New Roman" w:cs="Times New Roman"/>
      <w:spacing w:val="-3"/>
      <w:sz w:val="20"/>
      <w:szCs w:val="20"/>
      <w:lang w:val="en-GB" w:eastAsia="x-none"/>
    </w:rPr>
  </w:style>
  <w:style w:type="paragraph" w:styleId="BlockText">
    <w:name w:val="Block Text"/>
    <w:basedOn w:val="Normal"/>
    <w:semiHidden/>
    <w:unhideWhenUsed/>
    <w:rsid w:val="00165207"/>
    <w:pPr>
      <w:ind w:left="1008" w:right="-576" w:hanging="720"/>
      <w:jc w:val="both"/>
      <w:outlineLvl w:val="0"/>
    </w:pPr>
  </w:style>
  <w:style w:type="character" w:styleId="CommentReference">
    <w:name w:val="annotation reference"/>
    <w:unhideWhenUsed/>
    <w:rsid w:val="00165207"/>
    <w:rPr>
      <w:sz w:val="16"/>
      <w:szCs w:val="16"/>
    </w:rPr>
  </w:style>
  <w:style w:type="paragraph" w:styleId="CommentText">
    <w:name w:val="annotation text"/>
    <w:basedOn w:val="Normal"/>
    <w:link w:val="CommentTextChar"/>
    <w:unhideWhenUsed/>
    <w:rsid w:val="00165207"/>
  </w:style>
  <w:style w:type="character" w:customStyle="1" w:styleId="CommentTextChar">
    <w:name w:val="Comment Text Char"/>
    <w:basedOn w:val="DefaultParagraphFont"/>
    <w:link w:val="CommentText"/>
    <w:rsid w:val="001652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5207"/>
    <w:rPr>
      <w:b/>
      <w:bCs/>
      <w:lang w:val="x-none" w:eastAsia="x-none"/>
    </w:rPr>
  </w:style>
  <w:style w:type="character" w:customStyle="1" w:styleId="CommentSubjectChar">
    <w:name w:val="Comment Subject Char"/>
    <w:basedOn w:val="CommentTextChar"/>
    <w:link w:val="CommentSubject"/>
    <w:uiPriority w:val="99"/>
    <w:semiHidden/>
    <w:rsid w:val="00165207"/>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165207"/>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165207"/>
    <w:rPr>
      <w:rFonts w:ascii="Tahoma" w:eastAsia="Times New Roman" w:hAnsi="Tahoma" w:cs="Times New Roman"/>
      <w:sz w:val="16"/>
      <w:szCs w:val="16"/>
      <w:lang w:val="x-none" w:eastAsia="x-none"/>
    </w:rPr>
  </w:style>
  <w:style w:type="paragraph" w:customStyle="1" w:styleId="BankNormal">
    <w:name w:val="BankNormal"/>
    <w:basedOn w:val="Normal"/>
    <w:link w:val="BankNormalChar"/>
    <w:rsid w:val="00165207"/>
    <w:pPr>
      <w:spacing w:after="240"/>
    </w:pPr>
    <w:rPr>
      <w:sz w:val="24"/>
    </w:rPr>
  </w:style>
  <w:style w:type="paragraph" w:customStyle="1" w:styleId="SectionVHeader">
    <w:name w:val="Section V. Header"/>
    <w:basedOn w:val="Normal"/>
    <w:rsid w:val="00165207"/>
    <w:pPr>
      <w:jc w:val="center"/>
    </w:pPr>
    <w:rPr>
      <w:b/>
      <w:sz w:val="36"/>
    </w:rPr>
  </w:style>
  <w:style w:type="paragraph" w:customStyle="1" w:styleId="Outline">
    <w:name w:val="Outline"/>
    <w:basedOn w:val="Normal"/>
    <w:rsid w:val="00165207"/>
    <w:pPr>
      <w:spacing w:before="240"/>
    </w:pPr>
    <w:rPr>
      <w:kern w:val="28"/>
      <w:sz w:val="24"/>
    </w:rPr>
  </w:style>
  <w:style w:type="paragraph" w:customStyle="1" w:styleId="Outline1">
    <w:name w:val="Outline1"/>
    <w:basedOn w:val="Outline"/>
    <w:next w:val="Normal"/>
    <w:rsid w:val="00165207"/>
    <w:pPr>
      <w:keepNext/>
      <w:tabs>
        <w:tab w:val="num" w:pos="360"/>
      </w:tabs>
      <w:ind w:left="360" w:hanging="360"/>
    </w:pPr>
  </w:style>
  <w:style w:type="paragraph" w:styleId="BodyText">
    <w:name w:val="Body Text"/>
    <w:basedOn w:val="Normal"/>
    <w:link w:val="BodyTextChar"/>
    <w:unhideWhenUsed/>
    <w:rsid w:val="00165207"/>
    <w:pPr>
      <w:widowControl w:val="0"/>
      <w:overflowPunct w:val="0"/>
      <w:adjustRightInd w:val="0"/>
      <w:spacing w:after="120"/>
    </w:pPr>
    <w:rPr>
      <w:kern w:val="28"/>
      <w:sz w:val="24"/>
      <w:szCs w:val="24"/>
      <w:lang w:val="x-none" w:eastAsia="x-none"/>
    </w:rPr>
  </w:style>
  <w:style w:type="character" w:customStyle="1" w:styleId="BodyTextChar">
    <w:name w:val="Body Text Char"/>
    <w:basedOn w:val="DefaultParagraphFont"/>
    <w:link w:val="BodyText"/>
    <w:rsid w:val="00165207"/>
    <w:rPr>
      <w:rFonts w:ascii="Times New Roman" w:eastAsia="Times New Roman" w:hAnsi="Times New Roman" w:cs="Times New Roman"/>
      <w:kern w:val="28"/>
      <w:sz w:val="24"/>
      <w:szCs w:val="24"/>
      <w:lang w:val="x-none" w:eastAsia="x-none"/>
    </w:rPr>
  </w:style>
  <w:style w:type="paragraph" w:styleId="NormalWeb">
    <w:name w:val="Normal (Web)"/>
    <w:basedOn w:val="Normal"/>
    <w:uiPriority w:val="99"/>
    <w:rsid w:val="00165207"/>
    <w:pPr>
      <w:spacing w:beforeLines="1" w:afterLines="1"/>
    </w:pPr>
    <w:rPr>
      <w:rFonts w:ascii="Times" w:eastAsia="Calibri" w:hAnsi="Times"/>
    </w:rPr>
  </w:style>
  <w:style w:type="paragraph" w:styleId="BodyTextIndent3">
    <w:name w:val="Body Text Indent 3"/>
    <w:basedOn w:val="Normal"/>
    <w:link w:val="BodyTextIndent3Char"/>
    <w:uiPriority w:val="99"/>
    <w:semiHidden/>
    <w:unhideWhenUsed/>
    <w:rsid w:val="00165207"/>
    <w:pPr>
      <w:widowControl w:val="0"/>
      <w:overflowPunct w:val="0"/>
      <w:adjustRightInd w:val="0"/>
      <w:spacing w:after="120"/>
      <w:ind w:left="360"/>
    </w:pPr>
    <w:rPr>
      <w:kern w:val="28"/>
      <w:sz w:val="16"/>
      <w:szCs w:val="16"/>
      <w:lang w:val="x-none" w:eastAsia="x-none"/>
    </w:rPr>
  </w:style>
  <w:style w:type="character" w:customStyle="1" w:styleId="BodyTextIndent3Char">
    <w:name w:val="Body Text Indent 3 Char"/>
    <w:basedOn w:val="DefaultParagraphFont"/>
    <w:link w:val="BodyTextIndent3"/>
    <w:uiPriority w:val="99"/>
    <w:semiHidden/>
    <w:rsid w:val="00165207"/>
    <w:rPr>
      <w:rFonts w:ascii="Times New Roman" w:eastAsia="Times New Roman" w:hAnsi="Times New Roman" w:cs="Times New Roman"/>
      <w:kern w:val="28"/>
      <w:sz w:val="16"/>
      <w:szCs w:val="16"/>
      <w:lang w:val="x-none" w:eastAsia="x-none"/>
    </w:rPr>
  </w:style>
  <w:style w:type="paragraph" w:customStyle="1" w:styleId="UNDPConditionShort">
    <w:name w:val="UNDP Condition Short"/>
    <w:basedOn w:val="Normal"/>
    <w:rsid w:val="00165207"/>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Char Char, BVI fnr Zchn"/>
    <w:link w:val="Char2"/>
    <w:uiPriority w:val="99"/>
    <w:qFormat/>
    <w:rsid w:val="00165207"/>
    <w:rPr>
      <w:vertAlign w:val="superscript"/>
    </w:rPr>
  </w:style>
  <w:style w:type="paragraph" w:styleId="FootnoteText">
    <w:name w:val="footnote text"/>
    <w:basedOn w:val="Normal"/>
    <w:link w:val="FootnoteTextChar"/>
    <w:uiPriority w:val="99"/>
    <w:semiHidden/>
    <w:unhideWhenUsed/>
    <w:rsid w:val="00165207"/>
  </w:style>
  <w:style w:type="character" w:customStyle="1" w:styleId="FootnoteTextChar">
    <w:name w:val="Footnote Text Char"/>
    <w:basedOn w:val="DefaultParagraphFont"/>
    <w:link w:val="FootnoteText"/>
    <w:uiPriority w:val="99"/>
    <w:semiHidden/>
    <w:rsid w:val="00165207"/>
    <w:rPr>
      <w:rFonts w:ascii="Times New Roman" w:eastAsia="Times New Roman" w:hAnsi="Times New Roman" w:cs="Times New Roman"/>
      <w:sz w:val="20"/>
      <w:szCs w:val="20"/>
    </w:rPr>
  </w:style>
  <w:style w:type="paragraph" w:styleId="ListParagraph">
    <w:name w:val="List Paragraph"/>
    <w:aliases w:val="List Square,List Paragraph1,List Paragraph (numbered (a)),Lapis Bulleted List,Dot pt,F5 List Paragraph,No Spacing1,List Paragraph Char Char Char,Indicator Text,Numbered Para 1,Bullet 1,List Paragraph12,Bullet Points,MAIN CONTENT,List 100s"/>
    <w:basedOn w:val="Normal"/>
    <w:link w:val="ListParagraphChar"/>
    <w:uiPriority w:val="34"/>
    <w:qFormat/>
    <w:rsid w:val="00165207"/>
    <w:pPr>
      <w:widowControl w:val="0"/>
      <w:overflowPunct w:val="0"/>
      <w:adjustRightInd w:val="0"/>
      <w:spacing w:line="360" w:lineRule="auto"/>
      <w:ind w:left="720"/>
      <w:contextualSpacing/>
    </w:pPr>
    <w:rPr>
      <w:kern w:val="28"/>
      <w:sz w:val="22"/>
      <w:szCs w:val="24"/>
    </w:rPr>
  </w:style>
  <w:style w:type="table" w:styleId="TableGrid">
    <w:name w:val="Table Grid"/>
    <w:basedOn w:val="TableNormal"/>
    <w:rsid w:val="001652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165207"/>
    <w:pPr>
      <w:widowControl w:val="0"/>
      <w:tabs>
        <w:tab w:val="left" w:pos="680"/>
        <w:tab w:val="left" w:pos="1060"/>
      </w:tabs>
      <w:spacing w:line="240" w:lineRule="atLeast"/>
      <w:ind w:left="432" w:hanging="288"/>
    </w:pPr>
    <w:rPr>
      <w:snapToGrid w:val="0"/>
      <w:sz w:val="24"/>
    </w:rPr>
  </w:style>
  <w:style w:type="paragraph" w:styleId="BodyText2">
    <w:name w:val="Body Text 2"/>
    <w:basedOn w:val="Normal"/>
    <w:link w:val="BodyText2Char"/>
    <w:uiPriority w:val="99"/>
    <w:unhideWhenUsed/>
    <w:rsid w:val="00165207"/>
    <w:pPr>
      <w:widowControl w:val="0"/>
      <w:overflowPunct w:val="0"/>
      <w:adjustRightInd w:val="0"/>
      <w:spacing w:after="120" w:line="480" w:lineRule="auto"/>
    </w:pPr>
    <w:rPr>
      <w:kern w:val="28"/>
      <w:sz w:val="24"/>
      <w:szCs w:val="24"/>
      <w:lang w:val="x-none" w:eastAsia="x-none"/>
    </w:rPr>
  </w:style>
  <w:style w:type="character" w:customStyle="1" w:styleId="BodyText2Char">
    <w:name w:val="Body Text 2 Char"/>
    <w:basedOn w:val="DefaultParagraphFont"/>
    <w:link w:val="BodyText2"/>
    <w:uiPriority w:val="99"/>
    <w:rsid w:val="00165207"/>
    <w:rPr>
      <w:rFonts w:ascii="Times New Roman" w:eastAsia="Times New Roman" w:hAnsi="Times New Roman" w:cs="Times New Roman"/>
      <w:kern w:val="28"/>
      <w:sz w:val="24"/>
      <w:szCs w:val="24"/>
      <w:lang w:val="x-none" w:eastAsia="x-none"/>
    </w:rPr>
  </w:style>
  <w:style w:type="paragraph" w:styleId="Index1">
    <w:name w:val="index 1"/>
    <w:basedOn w:val="Normal"/>
    <w:next w:val="Normal"/>
    <w:autoRedefine/>
    <w:uiPriority w:val="99"/>
    <w:semiHidden/>
    <w:unhideWhenUsed/>
    <w:rsid w:val="00165207"/>
    <w:pPr>
      <w:ind w:left="200" w:hanging="200"/>
    </w:pPr>
  </w:style>
  <w:style w:type="paragraph" w:styleId="IndexHeading">
    <w:name w:val="index heading"/>
    <w:basedOn w:val="Normal"/>
    <w:next w:val="Index1"/>
    <w:uiPriority w:val="99"/>
    <w:rsid w:val="00165207"/>
    <w:rPr>
      <w:rFonts w:ascii="Arial" w:hAnsi="Arial" w:cs="Arial"/>
      <w:b/>
      <w:bCs/>
      <w:sz w:val="24"/>
      <w:szCs w:val="24"/>
    </w:rPr>
  </w:style>
  <w:style w:type="paragraph" w:styleId="Date">
    <w:name w:val="Date"/>
    <w:basedOn w:val="Normal"/>
    <w:next w:val="Normal"/>
    <w:link w:val="DateChar"/>
    <w:uiPriority w:val="99"/>
    <w:rsid w:val="00165207"/>
    <w:rPr>
      <w:sz w:val="24"/>
      <w:szCs w:val="24"/>
      <w:lang w:val="x-none" w:eastAsia="x-none"/>
    </w:rPr>
  </w:style>
  <w:style w:type="character" w:customStyle="1" w:styleId="DateChar">
    <w:name w:val="Date Char"/>
    <w:basedOn w:val="DefaultParagraphFont"/>
    <w:link w:val="Date"/>
    <w:uiPriority w:val="99"/>
    <w:rsid w:val="00165207"/>
    <w:rPr>
      <w:rFonts w:ascii="Times New Roman" w:eastAsia="Times New Roman" w:hAnsi="Times New Roman" w:cs="Times New Roman"/>
      <w:sz w:val="24"/>
      <w:szCs w:val="24"/>
      <w:lang w:val="x-none" w:eastAsia="x-none"/>
    </w:rPr>
  </w:style>
  <w:style w:type="paragraph" w:customStyle="1" w:styleId="Section3-Heading1">
    <w:name w:val="Section 3 - Heading 1"/>
    <w:basedOn w:val="Normal"/>
    <w:rsid w:val="00165207"/>
    <w:pPr>
      <w:pBdr>
        <w:bottom w:val="single" w:sz="4" w:space="1" w:color="auto"/>
      </w:pBdr>
      <w:spacing w:after="240"/>
      <w:jc w:val="center"/>
    </w:pPr>
    <w:rPr>
      <w:rFonts w:ascii="Times New Roman Bold" w:hAnsi="Times New Roman Bold"/>
      <w:b/>
      <w:sz w:val="32"/>
      <w:szCs w:val="24"/>
    </w:rPr>
  </w:style>
  <w:style w:type="character" w:styleId="PlaceholderText">
    <w:name w:val="Placeholder Text"/>
    <w:uiPriority w:val="99"/>
    <w:semiHidden/>
    <w:rsid w:val="00165207"/>
    <w:rPr>
      <w:color w:val="808080"/>
    </w:rPr>
  </w:style>
  <w:style w:type="paragraph" w:styleId="BodyText3">
    <w:name w:val="Body Text 3"/>
    <w:basedOn w:val="Normal"/>
    <w:link w:val="BodyText3Char"/>
    <w:uiPriority w:val="99"/>
    <w:unhideWhenUsed/>
    <w:rsid w:val="00165207"/>
    <w:pPr>
      <w:jc w:val="both"/>
    </w:pPr>
    <w:rPr>
      <w:rFonts w:ascii="Calibri" w:hAnsi="Calibri"/>
      <w:sz w:val="22"/>
      <w:szCs w:val="22"/>
    </w:rPr>
  </w:style>
  <w:style w:type="character" w:customStyle="1" w:styleId="BodyText3Char">
    <w:name w:val="Body Text 3 Char"/>
    <w:basedOn w:val="DefaultParagraphFont"/>
    <w:link w:val="BodyText3"/>
    <w:uiPriority w:val="99"/>
    <w:rsid w:val="00165207"/>
    <w:rPr>
      <w:rFonts w:ascii="Calibri" w:eastAsia="Times New Roman" w:hAnsi="Calibri" w:cs="Times New Roman"/>
    </w:rPr>
  </w:style>
  <w:style w:type="paragraph" w:customStyle="1" w:styleId="Style3">
    <w:name w:val="Style3"/>
    <w:basedOn w:val="Header"/>
    <w:next w:val="Normal"/>
    <w:rsid w:val="00165207"/>
    <w:rPr>
      <w:b/>
      <w:sz w:val="24"/>
    </w:rPr>
  </w:style>
  <w:style w:type="character" w:customStyle="1" w:styleId="apple-converted-space">
    <w:name w:val="apple-converted-space"/>
    <w:rsid w:val="00165207"/>
  </w:style>
  <w:style w:type="paragraph" w:styleId="Title">
    <w:name w:val="Title"/>
    <w:basedOn w:val="Normal"/>
    <w:link w:val="TitleChar"/>
    <w:qFormat/>
    <w:rsid w:val="00165207"/>
    <w:pPr>
      <w:jc w:val="center"/>
    </w:pPr>
    <w:rPr>
      <w:b/>
      <w:bCs/>
      <w:sz w:val="24"/>
      <w:szCs w:val="24"/>
      <w:lang w:val="en-GB" w:eastAsia="de-DE"/>
    </w:rPr>
  </w:style>
  <w:style w:type="character" w:customStyle="1" w:styleId="TitleChar">
    <w:name w:val="Title Char"/>
    <w:basedOn w:val="DefaultParagraphFont"/>
    <w:link w:val="Title"/>
    <w:rsid w:val="00165207"/>
    <w:rPr>
      <w:rFonts w:ascii="Times New Roman" w:eastAsia="Times New Roman" w:hAnsi="Times New Roman" w:cs="Times New Roman"/>
      <w:b/>
      <w:bCs/>
      <w:sz w:val="24"/>
      <w:szCs w:val="24"/>
      <w:lang w:val="en-GB" w:eastAsia="de-DE"/>
    </w:rPr>
  </w:style>
  <w:style w:type="character" w:customStyle="1" w:styleId="hps">
    <w:name w:val="hps"/>
    <w:rsid w:val="00165207"/>
  </w:style>
  <w:style w:type="character" w:customStyle="1" w:styleId="ListParagraphChar">
    <w:name w:val="List Paragraph Char"/>
    <w:aliases w:val="List Square Char,List Paragraph1 Char,List Paragraph (numbered (a)) Char,Lapis Bulleted List Char,Dot pt Char,F5 List Paragraph Char,No Spacing1 Char,List Paragraph Char Char Char Char,Indicator Text Char,Numbered Para 1 Char"/>
    <w:link w:val="ListParagraph"/>
    <w:uiPriority w:val="34"/>
    <w:qFormat/>
    <w:locked/>
    <w:rsid w:val="00165207"/>
    <w:rPr>
      <w:rFonts w:ascii="Times New Roman" w:eastAsia="Times New Roman" w:hAnsi="Times New Roman" w:cs="Times New Roman"/>
      <w:kern w:val="28"/>
      <w:szCs w:val="24"/>
    </w:rPr>
  </w:style>
  <w:style w:type="paragraph" w:styleId="Revision">
    <w:name w:val="Revision"/>
    <w:hidden/>
    <w:uiPriority w:val="99"/>
    <w:semiHidden/>
    <w:rsid w:val="00165207"/>
    <w:pPr>
      <w:spacing w:after="0" w:line="240" w:lineRule="auto"/>
    </w:pPr>
    <w:rPr>
      <w:rFonts w:ascii="Times New Roman" w:eastAsia="Times New Roman" w:hAnsi="Times New Roman" w:cs="Times New Roman"/>
      <w:sz w:val="20"/>
      <w:szCs w:val="20"/>
    </w:rPr>
  </w:style>
  <w:style w:type="character" w:customStyle="1" w:styleId="BankNormalChar">
    <w:name w:val="BankNormal Char"/>
    <w:basedOn w:val="DefaultParagraphFont"/>
    <w:link w:val="BankNormal"/>
    <w:rsid w:val="00D22A23"/>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281A26"/>
    <w:rPr>
      <w:color w:val="605E5C"/>
      <w:shd w:val="clear" w:color="auto" w:fill="E1DFDD"/>
    </w:rPr>
  </w:style>
  <w:style w:type="paragraph" w:customStyle="1" w:styleId="Char2">
    <w:name w:val="Char2"/>
    <w:basedOn w:val="Normal"/>
    <w:link w:val="FootnoteReference"/>
    <w:uiPriority w:val="99"/>
    <w:rsid w:val="008F3F68"/>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aze@und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depts/ptd/pdf/conduct_englis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dp.org/procurement/protest.shtml" TargetMode="External"/><Relationship Id="rId4" Type="http://schemas.openxmlformats.org/officeDocument/2006/relationships/settings" Target="settings.xml"/><Relationship Id="rId9" Type="http://schemas.openxmlformats.org/officeDocument/2006/relationships/hyperlink" Target="mailto:procurement.aze@und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872D2-FFCE-4BE4-B67F-FA1161A6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10421</Words>
  <Characters>59404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Amrahova</dc:creator>
  <cp:keywords/>
  <dc:description/>
  <cp:lastModifiedBy>Fikret Khankishiyev</cp:lastModifiedBy>
  <cp:revision>5</cp:revision>
  <cp:lastPrinted>2022-03-09T07:35:00Z</cp:lastPrinted>
  <dcterms:created xsi:type="dcterms:W3CDTF">2022-05-09T13:28:00Z</dcterms:created>
  <dcterms:modified xsi:type="dcterms:W3CDTF">2022-05-11T12:04:00Z</dcterms:modified>
</cp:coreProperties>
</file>