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6D086C8" w:rsidR="00B14BE6" w:rsidRPr="00DB0675" w:rsidRDefault="00B14BE6" w:rsidP="00B14BE6">
      <w:pPr>
        <w:jc w:val="center"/>
        <w:rPr>
          <w:rFonts w:ascii="Calibri" w:hAnsi="Calibri" w:cs="Calibri"/>
          <w:b/>
          <w:color w:val="00B0F0"/>
          <w:sz w:val="24"/>
          <w:szCs w:val="24"/>
          <w:u w:val="single"/>
          <w:lang w:val="en-GB"/>
        </w:rPr>
      </w:pPr>
      <w:r w:rsidRPr="00DB0675">
        <w:rPr>
          <w:rFonts w:ascii="Calibri" w:hAnsi="Calibri" w:cs="Calibri"/>
          <w:b/>
          <w:color w:val="00B0F0"/>
          <w:sz w:val="24"/>
          <w:szCs w:val="24"/>
          <w:u w:val="single"/>
          <w:lang w:val="en-GB"/>
        </w:rPr>
        <w:t xml:space="preserve">TERMS OF REFERENCE FOR </w:t>
      </w:r>
      <w:r w:rsidR="00A77C51" w:rsidRPr="00DB0675">
        <w:rPr>
          <w:rFonts w:ascii="Calibri" w:hAnsi="Calibri" w:cs="Calibri"/>
          <w:b/>
          <w:color w:val="00B0F0"/>
          <w:sz w:val="24"/>
          <w:szCs w:val="24"/>
          <w:u w:val="single"/>
          <w:lang w:val="en-GB"/>
        </w:rPr>
        <w:t xml:space="preserve">CONSULTANTS AND </w:t>
      </w:r>
      <w:r w:rsidRPr="00DB0675">
        <w:rPr>
          <w:rFonts w:ascii="Calibri" w:hAnsi="Calibri" w:cs="Calibri"/>
          <w:b/>
          <w:color w:val="00B0F0"/>
          <w:sz w:val="24"/>
          <w:szCs w:val="24"/>
          <w:u w:val="single"/>
          <w:lang w:val="en-GB"/>
        </w:rPr>
        <w:t xml:space="preserve">INDIVIDUAL </w:t>
      </w:r>
      <w:r w:rsidR="00A77C51" w:rsidRPr="00DB0675">
        <w:rPr>
          <w:rFonts w:ascii="Calibri" w:hAnsi="Calibri" w:cs="Calibri"/>
          <w:b/>
          <w:color w:val="00B0F0"/>
          <w:sz w:val="24"/>
          <w:szCs w:val="24"/>
          <w:u w:val="single"/>
          <w:lang w:val="en-GB"/>
        </w:rPr>
        <w:t xml:space="preserve">CONTRACTORS </w:t>
      </w:r>
    </w:p>
    <w:tbl>
      <w:tblPr>
        <w:tblStyle w:val="TableGrid"/>
        <w:tblW w:w="9895" w:type="dxa"/>
        <w:tblLook w:val="04A0" w:firstRow="1" w:lastRow="0" w:firstColumn="1" w:lastColumn="0" w:noHBand="0" w:noVBand="1"/>
      </w:tblPr>
      <w:tblGrid>
        <w:gridCol w:w="2873"/>
        <w:gridCol w:w="1715"/>
        <w:gridCol w:w="3238"/>
        <w:gridCol w:w="2069"/>
      </w:tblGrid>
      <w:tr w:rsidR="002639FA" w14:paraId="51C48F70" w14:textId="77777777" w:rsidTr="218BB177">
        <w:tc>
          <w:tcPr>
            <w:tcW w:w="2875" w:type="dxa"/>
          </w:tcPr>
          <w:p w14:paraId="1C07A7A2" w14:textId="77777777" w:rsidR="002639FA" w:rsidRPr="00DB0675" w:rsidRDefault="002639FA" w:rsidP="002639FA">
            <w:pPr>
              <w:spacing w:before="100" w:beforeAutospacing="1" w:after="100" w:afterAutospacing="1" w:line="240" w:lineRule="auto"/>
              <w:rPr>
                <w:rFonts w:ascii="Calibri" w:eastAsia="Arial Unicode MS" w:hAnsi="Calibri" w:cs="Calibri"/>
                <w:b/>
                <w:color w:val="auto"/>
                <w:lang w:val="en-GB"/>
              </w:rPr>
            </w:pPr>
            <w:r w:rsidRPr="218BB177">
              <w:rPr>
                <w:rFonts w:ascii="Calibri" w:eastAsia="Arial Unicode MS" w:hAnsi="Calibri" w:cs="Calibri"/>
                <w:b/>
                <w:bCs/>
                <w:color w:val="auto"/>
                <w:lang w:val="en-GB"/>
              </w:rPr>
              <w:t>Title</w:t>
            </w:r>
          </w:p>
          <w:p w14:paraId="68811A3E" w14:textId="375D55FB" w:rsidR="002639FA" w:rsidRPr="00DB0675" w:rsidRDefault="5680B547" w:rsidP="218BB177">
            <w:r w:rsidRPr="218BB177">
              <w:rPr>
                <w:rFonts w:ascii="Calibri" w:eastAsia="Arial Unicode MS" w:hAnsi="Calibri" w:cs="Calibri"/>
                <w:color w:val="auto"/>
                <w:sz w:val="22"/>
                <w:szCs w:val="22"/>
                <w:lang w:val="en-GB"/>
              </w:rPr>
              <w:t>National Liaison Individual Contractor</w:t>
            </w:r>
          </w:p>
        </w:tc>
        <w:tc>
          <w:tcPr>
            <w:tcW w:w="1710" w:type="dxa"/>
          </w:tcPr>
          <w:p w14:paraId="3A9DF956" w14:textId="77777777" w:rsidR="002639FA" w:rsidRPr="00DB0675" w:rsidRDefault="002639FA" w:rsidP="002639FA">
            <w:pPr>
              <w:rPr>
                <w:rFonts w:ascii="Calibri" w:eastAsia="Arial Unicode MS" w:hAnsi="Calibri" w:cs="Calibri"/>
                <w:b/>
                <w:color w:val="auto"/>
                <w:lang w:val="en-GB"/>
              </w:rPr>
            </w:pPr>
            <w:r w:rsidRPr="00DB0675">
              <w:rPr>
                <w:rFonts w:ascii="Calibri" w:eastAsia="Arial Unicode MS" w:hAnsi="Calibri" w:cs="Calibri"/>
                <w:b/>
                <w:color w:val="auto"/>
                <w:lang w:val="en-GB"/>
              </w:rPr>
              <w:t>Funding Code</w:t>
            </w:r>
          </w:p>
          <w:p w14:paraId="30E55D5E" w14:textId="77777777" w:rsidR="005B6A8C" w:rsidRPr="00DB0675" w:rsidRDefault="005B6A8C" w:rsidP="002639FA">
            <w:pPr>
              <w:rPr>
                <w:rFonts w:ascii="Calibri" w:eastAsia="Arial Unicode MS" w:hAnsi="Calibri" w:cs="Calibri"/>
                <w:b/>
                <w:lang w:val="en-GB"/>
              </w:rPr>
            </w:pPr>
          </w:p>
          <w:p w14:paraId="0E61C3CC" w14:textId="77777777" w:rsidR="005B6A8C" w:rsidRDefault="00C62A1A" w:rsidP="002639FA">
            <w:pPr>
              <w:rPr>
                <w:rFonts w:ascii="Calibri" w:eastAsia="Arial Unicode MS" w:hAnsi="Calibri" w:cs="Calibri"/>
                <w:lang w:val="en-GB"/>
              </w:rPr>
            </w:pPr>
            <w:r>
              <w:rPr>
                <w:rFonts w:ascii="Calibri" w:eastAsia="Arial Unicode MS" w:hAnsi="Calibri" w:cs="Calibri"/>
                <w:lang w:val="en-GB"/>
              </w:rPr>
              <w:t>SC220491</w:t>
            </w:r>
          </w:p>
          <w:p w14:paraId="4B4864D5" w14:textId="77777777" w:rsidR="00B14AD8" w:rsidRDefault="00B14AD8" w:rsidP="002639FA">
            <w:pPr>
              <w:rPr>
                <w:rFonts w:ascii="Calibri" w:eastAsia="Arial Unicode MS" w:hAnsi="Calibri" w:cs="Calibri"/>
                <w:lang w:val="en-GB"/>
              </w:rPr>
            </w:pPr>
          </w:p>
          <w:p w14:paraId="3BD8AC8B" w14:textId="26468069" w:rsidR="00B14AD8" w:rsidRPr="00DB0675" w:rsidRDefault="00B14AD8" w:rsidP="002639FA">
            <w:pPr>
              <w:rPr>
                <w:lang w:val="en-GB"/>
              </w:rPr>
            </w:pPr>
            <w:r w:rsidRPr="00B14AD8">
              <w:rPr>
                <w:rFonts w:ascii="Calibri" w:eastAsia="Arial Unicode MS" w:hAnsi="Calibri" w:cs="Calibri"/>
                <w:lang w:val="en-GB"/>
              </w:rPr>
              <w:t>WBS:883/002/006</w:t>
            </w:r>
          </w:p>
        </w:tc>
        <w:tc>
          <w:tcPr>
            <w:tcW w:w="3240" w:type="dxa"/>
          </w:tcPr>
          <w:p w14:paraId="26013276" w14:textId="28749C8D" w:rsidR="002639FA" w:rsidRPr="00DB0675" w:rsidRDefault="002639FA" w:rsidP="00E135F0">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Type of engagemen</w:t>
            </w:r>
            <w:r w:rsidR="00E135F0" w:rsidRPr="00DB0675">
              <w:rPr>
                <w:rFonts w:ascii="Calibri" w:eastAsia="Arial Unicode MS" w:hAnsi="Calibri" w:cs="Calibri"/>
                <w:b/>
                <w:color w:val="auto"/>
                <w:lang w:val="en-GB"/>
              </w:rPr>
              <w:t>t</w:t>
            </w:r>
            <w:r w:rsidRPr="00DB0675">
              <w:rPr>
                <w:rFonts w:ascii="Calibri" w:eastAsia="Arial Unicode MS" w:hAnsi="Calibri" w:cs="Calibri"/>
                <w:color w:val="auto"/>
                <w:lang w:val="en-GB"/>
              </w:rPr>
              <w:t xml:space="preserve"> </w:t>
            </w:r>
          </w:p>
          <w:p w14:paraId="29E12592" w14:textId="7ACDE001" w:rsidR="002F3B72" w:rsidRPr="00DB0675" w:rsidRDefault="00AD1446" w:rsidP="002F3B72">
            <w:pPr>
              <w:spacing w:before="60" w:after="60" w:line="240" w:lineRule="auto"/>
              <w:ind w:right="-108"/>
              <w:rPr>
                <w:rFonts w:ascii="Calibri" w:eastAsia="Arial Unicode MS" w:hAnsi="Calibri" w:cs="Calibri"/>
                <w:color w:val="auto"/>
                <w:lang w:val="en-GB"/>
              </w:rPr>
            </w:pPr>
            <w:r>
              <w:rPr>
                <w:rFonts w:ascii="Calibri" w:eastAsia="Arial Unicode MS" w:hAnsi="Calibri" w:cs="Calibri"/>
                <w:color w:val="auto"/>
                <w:lang w:val="en-GB"/>
              </w:rPr>
              <w:fldChar w:fldCharType="begin">
                <w:ffData>
                  <w:name w:val=""/>
                  <w:enabled/>
                  <w:calcOnExit w:val="0"/>
                  <w:checkBox>
                    <w:sizeAuto/>
                    <w:default w:val="0"/>
                  </w:checkBox>
                </w:ffData>
              </w:fldChar>
            </w:r>
            <w:r>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Pr>
                <w:rFonts w:ascii="Calibri" w:eastAsia="Arial Unicode MS" w:hAnsi="Calibri" w:cs="Calibri"/>
                <w:color w:val="auto"/>
                <w:lang w:val="en-GB"/>
              </w:rPr>
              <w:fldChar w:fldCharType="end"/>
            </w:r>
            <w:r w:rsidR="002F3B72" w:rsidRPr="00DB0675">
              <w:rPr>
                <w:rFonts w:ascii="Calibri" w:eastAsia="Arial Unicode MS" w:hAnsi="Calibri" w:cs="Calibri"/>
                <w:color w:val="auto"/>
                <w:lang w:val="en-GB"/>
              </w:rPr>
              <w:t xml:space="preserve"> Consultant </w:t>
            </w:r>
          </w:p>
          <w:p w14:paraId="16F99902" w14:textId="77777777" w:rsidR="002639FA" w:rsidRPr="00DB0675" w:rsidRDefault="002639FA" w:rsidP="002639FA">
            <w:pPr>
              <w:spacing w:before="60" w:after="60" w:line="240" w:lineRule="auto"/>
              <w:ind w:right="-108"/>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Check12"/>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Pr="00DB0675">
              <w:rPr>
                <w:rFonts w:ascii="Calibri" w:eastAsia="Arial Unicode MS" w:hAnsi="Calibri" w:cs="Calibri"/>
                <w:color w:val="auto"/>
                <w:lang w:val="en-GB"/>
              </w:rPr>
              <w:t xml:space="preserve"> Individual Contractor Part-Time</w:t>
            </w:r>
          </w:p>
          <w:p w14:paraId="0260192E" w14:textId="460AC790" w:rsidR="002639FA" w:rsidRPr="00DB0675" w:rsidRDefault="00AD1446" w:rsidP="002639FA">
            <w:pPr>
              <w:rPr>
                <w:lang w:val="en-GB"/>
              </w:rPr>
            </w:pPr>
            <w:r>
              <w:rPr>
                <w:rFonts w:ascii="Calibri" w:eastAsia="Arial Unicode MS" w:hAnsi="Calibri" w:cs="Calibri"/>
                <w:color w:val="auto"/>
                <w:lang w:val="en-GB"/>
              </w:rPr>
              <w:fldChar w:fldCharType="begin">
                <w:ffData>
                  <w:name w:val="Check12"/>
                  <w:enabled/>
                  <w:calcOnExit w:val="0"/>
                  <w:checkBox>
                    <w:sizeAuto/>
                    <w:default w:val="1"/>
                  </w:checkBox>
                </w:ffData>
              </w:fldChar>
            </w:r>
            <w:bookmarkStart w:id="0" w:name="Check12"/>
            <w:r>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Pr>
                <w:rFonts w:ascii="Calibri" w:eastAsia="Arial Unicode MS" w:hAnsi="Calibri" w:cs="Calibri"/>
                <w:color w:val="auto"/>
                <w:lang w:val="en-GB"/>
              </w:rPr>
              <w:fldChar w:fldCharType="end"/>
            </w:r>
            <w:bookmarkEnd w:id="0"/>
            <w:r w:rsidR="002639FA" w:rsidRPr="00DB0675">
              <w:rPr>
                <w:rFonts w:ascii="Calibri" w:eastAsia="Arial Unicode MS" w:hAnsi="Calibri" w:cs="Calibri"/>
                <w:color w:val="auto"/>
                <w:lang w:val="en-GB"/>
              </w:rPr>
              <w:t xml:space="preserve"> Individual Contractor Full-Time</w:t>
            </w:r>
          </w:p>
        </w:tc>
        <w:tc>
          <w:tcPr>
            <w:tcW w:w="2070" w:type="dxa"/>
          </w:tcPr>
          <w:p w14:paraId="56849D7D" w14:textId="77777777" w:rsidR="002639FA" w:rsidRPr="00DB0675" w:rsidRDefault="002639FA" w:rsidP="002639FA">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Duty Station:</w:t>
            </w:r>
          </w:p>
          <w:p w14:paraId="3BB2B488" w14:textId="21BDE8AC" w:rsidR="002639FA" w:rsidRPr="00DB0675" w:rsidRDefault="00C22C60" w:rsidP="002639FA">
            <w:pPr>
              <w:rPr>
                <w:lang w:val="en-GB"/>
              </w:rPr>
            </w:pPr>
            <w:r w:rsidRPr="00DB0675">
              <w:rPr>
                <w:lang w:val="en-GB"/>
              </w:rPr>
              <w:t>Baku, Azerbaijan</w:t>
            </w:r>
          </w:p>
        </w:tc>
      </w:tr>
      <w:tr w:rsidR="001F613B" w14:paraId="1458F3CC" w14:textId="77777777" w:rsidTr="218BB177">
        <w:tc>
          <w:tcPr>
            <w:tcW w:w="9895" w:type="dxa"/>
            <w:gridSpan w:val="4"/>
            <w:tcBorders>
              <w:bottom w:val="single" w:sz="4" w:space="0" w:color="auto"/>
            </w:tcBorders>
          </w:tcPr>
          <w:p w14:paraId="09C1FD94" w14:textId="45D39A21" w:rsidR="001F613B" w:rsidRPr="00DB0675" w:rsidRDefault="00CF3694" w:rsidP="002F3B72">
            <w:pPr>
              <w:spacing w:before="60" w:after="60"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Background</w:t>
            </w:r>
          </w:p>
          <w:p w14:paraId="3BB6E358" w14:textId="651E6F68" w:rsidR="00566279" w:rsidRDefault="00566279" w:rsidP="00566279">
            <w:pPr>
              <w:spacing w:line="240" w:lineRule="auto"/>
              <w:rPr>
                <w:rFonts w:ascii="Calibri" w:eastAsia="Arial Unicode MS" w:hAnsi="Calibri" w:cs="Calibri"/>
                <w:color w:val="auto"/>
                <w:lang w:val="en-GB"/>
              </w:rPr>
            </w:pPr>
            <w:r w:rsidRPr="00DB0675">
              <w:rPr>
                <w:rFonts w:ascii="Calibri" w:eastAsia="Arial Unicode MS" w:hAnsi="Calibri" w:cs="Calibri"/>
                <w:color w:val="auto"/>
                <w:lang w:val="en-GB"/>
              </w:rPr>
              <w:t>As governments develop national frameworks to monitor progress towards the SDGs and establish baselines, strategic planning and investments will be required to collect robust, more frequent, and timely data</w:t>
            </w:r>
            <w:r w:rsidR="002B7337">
              <w:rPr>
                <w:rFonts w:ascii="Calibri" w:eastAsia="Arial Unicode MS" w:hAnsi="Calibri" w:cs="Calibri"/>
                <w:color w:val="auto"/>
                <w:lang w:val="en-GB"/>
              </w:rPr>
              <w:t xml:space="preserve"> that requires strong coordination and partnership with all relevant stakeholders</w:t>
            </w:r>
            <w:r w:rsidRPr="00DB0675">
              <w:rPr>
                <w:rFonts w:ascii="Calibri" w:eastAsia="Arial Unicode MS" w:hAnsi="Calibri" w:cs="Calibri"/>
                <w:color w:val="auto"/>
                <w:lang w:val="en-GB"/>
              </w:rPr>
              <w:t xml:space="preserve">. </w:t>
            </w:r>
          </w:p>
          <w:p w14:paraId="5BA4CD09" w14:textId="77777777" w:rsidR="002B7337" w:rsidRPr="00DB0675" w:rsidRDefault="002B7337" w:rsidP="00566279">
            <w:pPr>
              <w:spacing w:line="240" w:lineRule="auto"/>
              <w:rPr>
                <w:rFonts w:ascii="Calibri" w:eastAsia="Arial Unicode MS" w:hAnsi="Calibri" w:cs="Calibri"/>
                <w:color w:val="auto"/>
                <w:lang w:val="en-GB"/>
              </w:rPr>
            </w:pPr>
          </w:p>
          <w:p w14:paraId="5B0B06D3" w14:textId="1A36D2D0" w:rsidR="004503F5" w:rsidRDefault="002B7337" w:rsidP="002B7337">
            <w:pPr>
              <w:spacing w:line="240" w:lineRule="auto"/>
              <w:rPr>
                <w:rFonts w:ascii="Calibri" w:eastAsia="Arial Unicode MS" w:hAnsi="Calibri" w:cs="Calibri"/>
                <w:color w:val="auto"/>
                <w:lang w:val="en-GB"/>
              </w:rPr>
            </w:pPr>
            <w:r w:rsidRPr="002B7337">
              <w:rPr>
                <w:rFonts w:ascii="Calibri" w:eastAsia="Arial Unicode MS" w:hAnsi="Calibri" w:cs="Calibri"/>
                <w:color w:val="auto"/>
                <w:lang w:val="en-GB"/>
              </w:rPr>
              <w:t xml:space="preserve">This profile provides a crucial liaison function for two-way communication flow between </w:t>
            </w:r>
            <w:r w:rsidR="00E35386">
              <w:rPr>
                <w:rFonts w:ascii="Calibri" w:eastAsia="Arial Unicode MS" w:hAnsi="Calibri" w:cs="Calibri"/>
                <w:color w:val="auto"/>
                <w:lang w:val="en-GB"/>
              </w:rPr>
              <w:t>the Government</w:t>
            </w:r>
            <w:r w:rsidR="00D7235E">
              <w:rPr>
                <w:rFonts w:ascii="Calibri" w:eastAsia="Arial Unicode MS" w:hAnsi="Calibri" w:cs="Calibri"/>
                <w:color w:val="auto"/>
                <w:lang w:val="en-GB"/>
              </w:rPr>
              <w:t>, Non-Government</w:t>
            </w:r>
            <w:r w:rsidR="00E35386">
              <w:rPr>
                <w:rFonts w:ascii="Calibri" w:eastAsia="Arial Unicode MS" w:hAnsi="Calibri" w:cs="Calibri"/>
                <w:color w:val="auto"/>
                <w:lang w:val="en-GB"/>
              </w:rPr>
              <w:t xml:space="preserve"> partners</w:t>
            </w:r>
            <w:r w:rsidRPr="002B7337">
              <w:rPr>
                <w:rFonts w:ascii="Calibri" w:eastAsia="Arial Unicode MS" w:hAnsi="Calibri" w:cs="Calibri"/>
                <w:color w:val="auto"/>
                <w:lang w:val="en-GB"/>
              </w:rPr>
              <w:t xml:space="preserve"> and </w:t>
            </w:r>
            <w:r w:rsidR="00E35386">
              <w:rPr>
                <w:rFonts w:ascii="Calibri" w:eastAsia="Arial Unicode MS" w:hAnsi="Calibri" w:cs="Calibri"/>
                <w:color w:val="auto"/>
                <w:lang w:val="en-GB"/>
              </w:rPr>
              <w:t>UNICEF</w:t>
            </w:r>
            <w:r w:rsidR="008356B9">
              <w:rPr>
                <w:rFonts w:ascii="Calibri" w:eastAsia="Arial Unicode MS" w:hAnsi="Calibri" w:cs="Calibri"/>
                <w:color w:val="auto"/>
                <w:lang w:val="en-GB"/>
              </w:rPr>
              <w:t xml:space="preserve"> to support major projects </w:t>
            </w:r>
            <w:r w:rsidR="009304BA">
              <w:rPr>
                <w:rFonts w:ascii="Calibri" w:eastAsia="Arial Unicode MS" w:hAnsi="Calibri" w:cs="Calibri"/>
                <w:color w:val="auto"/>
                <w:lang w:val="en-GB"/>
              </w:rPr>
              <w:t xml:space="preserve">sponsored by the </w:t>
            </w:r>
            <w:r w:rsidR="004D6ED8">
              <w:rPr>
                <w:rFonts w:ascii="Calibri" w:eastAsia="Arial Unicode MS" w:hAnsi="Calibri" w:cs="Calibri"/>
                <w:color w:val="auto"/>
                <w:lang w:val="en-GB"/>
              </w:rPr>
              <w:t>European Union Delegation (</w:t>
            </w:r>
            <w:r w:rsidR="009304BA">
              <w:rPr>
                <w:rFonts w:ascii="Calibri" w:eastAsia="Arial Unicode MS" w:hAnsi="Calibri" w:cs="Calibri"/>
                <w:color w:val="auto"/>
                <w:lang w:val="en-GB"/>
              </w:rPr>
              <w:t>EUD</w:t>
            </w:r>
            <w:r w:rsidR="004D6ED8">
              <w:rPr>
                <w:rFonts w:ascii="Calibri" w:eastAsia="Arial Unicode MS" w:hAnsi="Calibri" w:cs="Calibri"/>
                <w:color w:val="auto"/>
                <w:lang w:val="en-GB"/>
              </w:rPr>
              <w:t>)</w:t>
            </w:r>
            <w:r w:rsidR="009304BA">
              <w:rPr>
                <w:rFonts w:ascii="Calibri" w:eastAsia="Arial Unicode MS" w:hAnsi="Calibri" w:cs="Calibri"/>
                <w:color w:val="auto"/>
                <w:lang w:val="en-GB"/>
              </w:rPr>
              <w:t xml:space="preserve"> </w:t>
            </w:r>
            <w:r w:rsidR="008356B9">
              <w:rPr>
                <w:rFonts w:ascii="Calibri" w:eastAsia="Arial Unicode MS" w:hAnsi="Calibri" w:cs="Calibri"/>
                <w:color w:val="auto"/>
                <w:lang w:val="en-GB"/>
              </w:rPr>
              <w:t xml:space="preserve">such as </w:t>
            </w:r>
            <w:r w:rsidR="004D6ED8">
              <w:rPr>
                <w:rFonts w:ascii="Calibri" w:eastAsia="Arial Unicode MS" w:hAnsi="Calibri" w:cs="Calibri"/>
                <w:color w:val="auto"/>
                <w:lang w:val="en-GB"/>
              </w:rPr>
              <w:t>Multiple Indicator Cluster Survey (</w:t>
            </w:r>
            <w:r w:rsidR="008356B9">
              <w:rPr>
                <w:rFonts w:ascii="Calibri" w:eastAsia="Arial Unicode MS" w:hAnsi="Calibri" w:cs="Calibri"/>
                <w:color w:val="auto"/>
                <w:lang w:val="en-GB"/>
              </w:rPr>
              <w:t>MICS</w:t>
            </w:r>
            <w:r w:rsidR="004D6ED8">
              <w:rPr>
                <w:rFonts w:ascii="Calibri" w:eastAsia="Arial Unicode MS" w:hAnsi="Calibri" w:cs="Calibri"/>
                <w:color w:val="auto"/>
                <w:lang w:val="en-GB"/>
              </w:rPr>
              <w:t>)</w:t>
            </w:r>
            <w:r w:rsidR="008356B9">
              <w:rPr>
                <w:rFonts w:ascii="Calibri" w:eastAsia="Arial Unicode MS" w:hAnsi="Calibri" w:cs="Calibri"/>
                <w:color w:val="auto"/>
                <w:lang w:val="en-GB"/>
              </w:rPr>
              <w:t xml:space="preserve">, </w:t>
            </w:r>
            <w:r w:rsidR="004D6ED8">
              <w:rPr>
                <w:rFonts w:ascii="Calibri" w:eastAsia="Arial Unicode MS" w:hAnsi="Calibri" w:cs="Calibri"/>
                <w:color w:val="auto"/>
                <w:lang w:val="en-GB"/>
              </w:rPr>
              <w:t>Primary Health Care (</w:t>
            </w:r>
            <w:r w:rsidR="008356B9">
              <w:rPr>
                <w:rFonts w:ascii="Calibri" w:eastAsia="Arial Unicode MS" w:hAnsi="Calibri" w:cs="Calibri"/>
                <w:color w:val="auto"/>
                <w:lang w:val="en-GB"/>
              </w:rPr>
              <w:t>PHC</w:t>
            </w:r>
            <w:r w:rsidR="004D6ED8">
              <w:rPr>
                <w:rFonts w:ascii="Calibri" w:eastAsia="Arial Unicode MS" w:hAnsi="Calibri" w:cs="Calibri"/>
                <w:color w:val="auto"/>
                <w:lang w:val="en-GB"/>
              </w:rPr>
              <w:t>)</w:t>
            </w:r>
            <w:r w:rsidR="008356B9">
              <w:rPr>
                <w:rFonts w:ascii="Calibri" w:eastAsia="Arial Unicode MS" w:hAnsi="Calibri" w:cs="Calibri"/>
                <w:color w:val="auto"/>
                <w:lang w:val="en-GB"/>
              </w:rPr>
              <w:t xml:space="preserve">, </w:t>
            </w:r>
            <w:r w:rsidR="004D6ED8">
              <w:rPr>
                <w:rFonts w:ascii="Calibri" w:eastAsia="Arial Unicode MS" w:hAnsi="Calibri" w:cs="Calibri"/>
                <w:color w:val="auto"/>
                <w:lang w:val="en-GB"/>
              </w:rPr>
              <w:t>Violence Against Children (</w:t>
            </w:r>
            <w:r w:rsidR="008356B9">
              <w:rPr>
                <w:rFonts w:ascii="Calibri" w:eastAsia="Arial Unicode MS" w:hAnsi="Calibri" w:cs="Calibri"/>
                <w:color w:val="auto"/>
                <w:lang w:val="en-GB"/>
              </w:rPr>
              <w:t>VAC</w:t>
            </w:r>
            <w:r w:rsidR="004D6ED8">
              <w:rPr>
                <w:rFonts w:ascii="Calibri" w:eastAsia="Arial Unicode MS" w:hAnsi="Calibri" w:cs="Calibri"/>
                <w:color w:val="auto"/>
                <w:lang w:val="en-GB"/>
              </w:rPr>
              <w:t>)</w:t>
            </w:r>
            <w:r w:rsidRPr="002B7337">
              <w:rPr>
                <w:rFonts w:ascii="Calibri" w:eastAsia="Arial Unicode MS" w:hAnsi="Calibri" w:cs="Calibri"/>
                <w:color w:val="auto"/>
                <w:lang w:val="en-GB"/>
              </w:rPr>
              <w:t xml:space="preserve">. </w:t>
            </w:r>
          </w:p>
          <w:p w14:paraId="0F28E062" w14:textId="77777777" w:rsidR="004503F5" w:rsidRDefault="004503F5" w:rsidP="002B7337">
            <w:pPr>
              <w:spacing w:line="240" w:lineRule="auto"/>
              <w:rPr>
                <w:rFonts w:ascii="Calibri" w:eastAsia="Arial Unicode MS" w:hAnsi="Calibri" w:cs="Calibri"/>
                <w:color w:val="auto"/>
                <w:lang w:val="en-GB"/>
              </w:rPr>
            </w:pPr>
          </w:p>
          <w:p w14:paraId="6BAAF84E" w14:textId="0850D48D" w:rsidR="002B7337" w:rsidRDefault="004503F5" w:rsidP="002B7337">
            <w:pPr>
              <w:spacing w:line="240" w:lineRule="auto"/>
              <w:rPr>
                <w:rFonts w:ascii="Calibri" w:eastAsia="Arial Unicode MS" w:hAnsi="Calibri" w:cs="Calibri"/>
                <w:color w:val="auto"/>
                <w:lang w:val="en-GB"/>
              </w:rPr>
            </w:pPr>
            <w:r>
              <w:rPr>
                <w:rFonts w:ascii="Calibri" w:eastAsia="Arial Unicode MS" w:hAnsi="Calibri" w:cs="Calibri"/>
                <w:color w:val="auto"/>
                <w:lang w:val="en-GB"/>
              </w:rPr>
              <w:t>To support this</w:t>
            </w:r>
            <w:r w:rsidRPr="00DB0675">
              <w:rPr>
                <w:rFonts w:ascii="Calibri" w:eastAsia="Arial Unicode MS" w:hAnsi="Calibri" w:cs="Calibri"/>
                <w:color w:val="auto"/>
                <w:lang w:val="en-GB"/>
              </w:rPr>
              <w:t xml:space="preserve"> UNICEF Azerbaijan Country Office will hire a full-time </w:t>
            </w:r>
            <w:r>
              <w:rPr>
                <w:rFonts w:ascii="Calibri" w:eastAsia="Arial Unicode MS" w:hAnsi="Calibri" w:cs="Calibri"/>
                <w:color w:val="auto"/>
                <w:lang w:val="en-GB"/>
              </w:rPr>
              <w:t xml:space="preserve">Liaison </w:t>
            </w:r>
            <w:r w:rsidR="0052526B">
              <w:rPr>
                <w:rFonts w:ascii="Calibri" w:eastAsia="Arial Unicode MS" w:hAnsi="Calibri" w:cs="Calibri"/>
                <w:color w:val="auto"/>
                <w:lang w:val="en-GB"/>
              </w:rPr>
              <w:t>Individual Contractor</w:t>
            </w:r>
            <w:r w:rsidR="00732F15">
              <w:rPr>
                <w:rFonts w:ascii="Calibri" w:eastAsia="Arial Unicode MS" w:hAnsi="Calibri" w:cs="Calibri"/>
                <w:color w:val="auto"/>
                <w:lang w:val="en-GB"/>
              </w:rPr>
              <w:t xml:space="preserve"> to</w:t>
            </w:r>
            <w:r w:rsidR="002B7337" w:rsidRPr="002B7337">
              <w:rPr>
                <w:rFonts w:ascii="Calibri" w:eastAsia="Arial Unicode MS" w:hAnsi="Calibri" w:cs="Calibri"/>
                <w:color w:val="auto"/>
                <w:lang w:val="en-GB"/>
              </w:rPr>
              <w:t xml:space="preserve"> participate in relevant </w:t>
            </w:r>
            <w:r w:rsidR="00062129">
              <w:rPr>
                <w:rFonts w:ascii="Calibri" w:eastAsia="Arial Unicode MS" w:hAnsi="Calibri" w:cs="Calibri"/>
                <w:color w:val="auto"/>
                <w:lang w:val="en-GB"/>
              </w:rPr>
              <w:t xml:space="preserve">meetings and discussions </w:t>
            </w:r>
            <w:r w:rsidR="00732F15">
              <w:rPr>
                <w:rFonts w:ascii="Calibri" w:eastAsia="Arial Unicode MS" w:hAnsi="Calibri" w:cs="Calibri"/>
                <w:color w:val="auto"/>
                <w:lang w:val="en-GB"/>
              </w:rPr>
              <w:t>and</w:t>
            </w:r>
            <w:r w:rsidR="002B7337" w:rsidRPr="002B7337">
              <w:rPr>
                <w:rFonts w:ascii="Calibri" w:eastAsia="Arial Unicode MS" w:hAnsi="Calibri" w:cs="Calibri"/>
                <w:color w:val="auto"/>
                <w:lang w:val="en-GB"/>
              </w:rPr>
              <w:t xml:space="preserve"> </w:t>
            </w:r>
            <w:r w:rsidR="00062129">
              <w:rPr>
                <w:rFonts w:ascii="Calibri" w:eastAsia="Arial Unicode MS" w:hAnsi="Calibri" w:cs="Calibri"/>
                <w:color w:val="auto"/>
                <w:lang w:val="en-GB"/>
              </w:rPr>
              <w:t>coordinate the actions and support UNICEF in implementing those actions</w:t>
            </w:r>
            <w:r w:rsidR="002B7337" w:rsidRPr="002B7337">
              <w:rPr>
                <w:rFonts w:ascii="Calibri" w:eastAsia="Arial Unicode MS" w:hAnsi="Calibri" w:cs="Calibri"/>
                <w:color w:val="auto"/>
                <w:lang w:val="en-GB"/>
              </w:rPr>
              <w:t>.</w:t>
            </w:r>
          </w:p>
          <w:p w14:paraId="68D6D291" w14:textId="7CE8CB08" w:rsidR="00CF3694" w:rsidRPr="00DB0675" w:rsidRDefault="00CF3694" w:rsidP="004503F5">
            <w:pPr>
              <w:spacing w:line="240" w:lineRule="auto"/>
              <w:rPr>
                <w:rFonts w:ascii="Calibri" w:eastAsia="Arial Unicode MS" w:hAnsi="Calibri" w:cs="Calibri"/>
                <w:b/>
                <w:color w:val="auto"/>
                <w:lang w:val="en-GB"/>
              </w:rPr>
            </w:pPr>
          </w:p>
        </w:tc>
      </w:tr>
      <w:tr w:rsidR="002F3B72" w14:paraId="6607313D" w14:textId="77777777" w:rsidTr="218BB177">
        <w:tc>
          <w:tcPr>
            <w:tcW w:w="9895" w:type="dxa"/>
            <w:gridSpan w:val="4"/>
            <w:tcBorders>
              <w:bottom w:val="single" w:sz="4" w:space="0" w:color="auto"/>
            </w:tcBorders>
          </w:tcPr>
          <w:p w14:paraId="19CF9209" w14:textId="1D19D39B" w:rsidR="002F3B72" w:rsidRPr="00DB0675" w:rsidRDefault="002F3B72" w:rsidP="002F3B72">
            <w:pPr>
              <w:spacing w:before="60" w:after="60"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 xml:space="preserve">Purpose of Activity/Assignment: </w:t>
            </w:r>
          </w:p>
          <w:p w14:paraId="61FB6376" w14:textId="24EB8F2E" w:rsidR="009908D0" w:rsidRDefault="009D63B6" w:rsidP="009D63B6">
            <w:pPr>
              <w:spacing w:line="240" w:lineRule="auto"/>
              <w:rPr>
                <w:rFonts w:ascii="Calibri" w:eastAsia="Arial Unicode MS" w:hAnsi="Calibri" w:cs="Calibri"/>
                <w:color w:val="auto"/>
                <w:lang w:val="en-GB"/>
              </w:rPr>
            </w:pPr>
            <w:r w:rsidRPr="00DB0675">
              <w:rPr>
                <w:rFonts w:ascii="Calibri" w:eastAsia="Arial Unicode MS" w:hAnsi="Calibri" w:cs="Calibri"/>
                <w:color w:val="auto"/>
                <w:lang w:val="en-GB"/>
              </w:rPr>
              <w:t xml:space="preserve">Under the overall supervision of the Monitoring </w:t>
            </w:r>
            <w:r w:rsidR="001E0FC8">
              <w:rPr>
                <w:rFonts w:ascii="Calibri" w:eastAsia="Arial Unicode MS" w:hAnsi="Calibri" w:cs="Calibri"/>
                <w:color w:val="auto"/>
                <w:lang w:val="en-GB"/>
              </w:rPr>
              <w:t xml:space="preserve">&amp; Evaluation </w:t>
            </w:r>
            <w:r w:rsidRPr="00DB0675">
              <w:rPr>
                <w:rFonts w:ascii="Calibri" w:eastAsia="Arial Unicode MS" w:hAnsi="Calibri" w:cs="Calibri"/>
                <w:color w:val="auto"/>
                <w:lang w:val="en-GB"/>
              </w:rPr>
              <w:t xml:space="preserve">Specialist, the </w:t>
            </w:r>
            <w:r w:rsidR="00AF10B6">
              <w:rPr>
                <w:rFonts w:ascii="Calibri" w:eastAsia="Arial Unicode MS" w:hAnsi="Calibri" w:cs="Calibri"/>
                <w:color w:val="auto"/>
                <w:lang w:val="en-GB"/>
              </w:rPr>
              <w:t xml:space="preserve">Liaison </w:t>
            </w:r>
            <w:r w:rsidR="0052526B">
              <w:rPr>
                <w:rFonts w:ascii="Calibri" w:eastAsia="Arial Unicode MS" w:hAnsi="Calibri" w:cs="Calibri"/>
                <w:color w:val="auto"/>
                <w:lang w:val="en-GB"/>
              </w:rPr>
              <w:t>Individual Contractor</w:t>
            </w:r>
            <w:r w:rsidRPr="00DB0675">
              <w:rPr>
                <w:rFonts w:ascii="Calibri" w:eastAsia="Arial Unicode MS" w:hAnsi="Calibri" w:cs="Calibri"/>
                <w:color w:val="auto"/>
                <w:lang w:val="en-GB"/>
              </w:rPr>
              <w:t xml:space="preserve"> will support UNICEF Azerbaijan and the </w:t>
            </w:r>
            <w:r w:rsidR="009908D0">
              <w:rPr>
                <w:rFonts w:ascii="Calibri" w:eastAsia="Arial Unicode MS" w:hAnsi="Calibri" w:cs="Calibri"/>
                <w:color w:val="auto"/>
                <w:lang w:val="en-GB"/>
              </w:rPr>
              <w:t>relevant partners in the following capacities:</w:t>
            </w:r>
          </w:p>
          <w:p w14:paraId="04254578" w14:textId="24E6AFD0" w:rsidR="009908D0" w:rsidRPr="004218CC" w:rsidRDefault="009908D0" w:rsidP="009D63B6">
            <w:pPr>
              <w:spacing w:line="240" w:lineRule="auto"/>
              <w:rPr>
                <w:rFonts w:ascii="Calibri" w:eastAsia="Arial Unicode MS" w:hAnsi="Calibri" w:cs="Calibri"/>
                <w:color w:val="auto"/>
                <w:sz w:val="12"/>
                <w:szCs w:val="12"/>
                <w:lang w:val="en-GB"/>
              </w:rPr>
            </w:pPr>
          </w:p>
          <w:p w14:paraId="18615423" w14:textId="2B6F0E3E" w:rsidR="009908D0" w:rsidRPr="009908D0" w:rsidRDefault="009908D0" w:rsidP="001131AA">
            <w:pPr>
              <w:pStyle w:val="ListParagraph"/>
              <w:numPr>
                <w:ilvl w:val="0"/>
                <w:numId w:val="43"/>
              </w:numPr>
              <w:spacing w:line="240" w:lineRule="auto"/>
              <w:ind w:left="360"/>
              <w:rPr>
                <w:rFonts w:ascii="Calibri" w:eastAsia="Arial Unicode MS" w:hAnsi="Calibri" w:cs="Calibri"/>
                <w:color w:val="auto"/>
                <w:lang w:val="en-GB"/>
              </w:rPr>
            </w:pPr>
            <w:r w:rsidRPr="009908D0">
              <w:rPr>
                <w:rFonts w:ascii="Calibri" w:eastAsia="Arial Unicode MS" w:hAnsi="Calibri" w:cs="Calibri"/>
                <w:color w:val="auto"/>
                <w:lang w:val="en-GB"/>
              </w:rPr>
              <w:t>Advocacy</w:t>
            </w:r>
          </w:p>
          <w:p w14:paraId="68E57C55" w14:textId="3BE6B92E" w:rsidR="009908D0" w:rsidRPr="009908D0" w:rsidRDefault="009908D0" w:rsidP="001131AA">
            <w:pPr>
              <w:pStyle w:val="ListParagraph"/>
              <w:numPr>
                <w:ilvl w:val="0"/>
                <w:numId w:val="44"/>
              </w:numPr>
              <w:spacing w:line="240" w:lineRule="auto"/>
              <w:ind w:left="695" w:hanging="360"/>
              <w:rPr>
                <w:rFonts w:ascii="Calibri" w:eastAsia="Arial Unicode MS" w:hAnsi="Calibri" w:cs="Calibri"/>
                <w:color w:val="auto"/>
                <w:lang w:val="en-GB"/>
              </w:rPr>
            </w:pPr>
            <w:r w:rsidRPr="009908D0">
              <w:rPr>
                <w:rFonts w:ascii="Calibri" w:eastAsia="Arial Unicode MS" w:hAnsi="Calibri" w:cs="Calibri"/>
                <w:color w:val="auto"/>
                <w:lang w:val="en-GB"/>
              </w:rPr>
              <w:t xml:space="preserve">Represent the coordination and liaison work of </w:t>
            </w:r>
            <w:r w:rsidR="0033608F">
              <w:rPr>
                <w:rFonts w:ascii="Calibri" w:eastAsia="Arial Unicode MS" w:hAnsi="Calibri" w:cs="Calibri"/>
                <w:color w:val="auto"/>
                <w:lang w:val="en-GB"/>
              </w:rPr>
              <w:t>c</w:t>
            </w:r>
            <w:r w:rsidRPr="009908D0">
              <w:rPr>
                <w:rFonts w:ascii="Calibri" w:eastAsia="Arial Unicode MS" w:hAnsi="Calibri" w:cs="Calibri"/>
                <w:color w:val="auto"/>
                <w:lang w:val="en-GB"/>
              </w:rPr>
              <w:t xml:space="preserve">ommunicating with </w:t>
            </w:r>
            <w:r w:rsidR="0033608F">
              <w:rPr>
                <w:rFonts w:ascii="Calibri" w:eastAsia="Arial Unicode MS" w:hAnsi="Calibri" w:cs="Calibri"/>
                <w:color w:val="auto"/>
                <w:lang w:val="en-GB"/>
              </w:rPr>
              <w:t>the relevant partners including the State Statistical Committee</w:t>
            </w:r>
            <w:r w:rsidR="002650B5">
              <w:rPr>
                <w:rFonts w:ascii="Calibri" w:eastAsia="Arial Unicode MS" w:hAnsi="Calibri" w:cs="Calibri"/>
                <w:color w:val="auto"/>
                <w:lang w:val="en-GB"/>
              </w:rPr>
              <w:t xml:space="preserve"> (SSC)</w:t>
            </w:r>
            <w:r w:rsidR="0033608F">
              <w:rPr>
                <w:rFonts w:ascii="Calibri" w:eastAsia="Arial Unicode MS" w:hAnsi="Calibri" w:cs="Calibri"/>
                <w:color w:val="auto"/>
                <w:lang w:val="en-GB"/>
              </w:rPr>
              <w:t xml:space="preserve"> of the Republic of Azerbaijan</w:t>
            </w:r>
            <w:r w:rsidRPr="009908D0">
              <w:rPr>
                <w:rFonts w:ascii="Calibri" w:eastAsia="Arial Unicode MS" w:hAnsi="Calibri" w:cs="Calibri"/>
                <w:color w:val="auto"/>
                <w:lang w:val="en-GB"/>
              </w:rPr>
              <w:t xml:space="preserve"> and actively participate in all relevant </w:t>
            </w:r>
            <w:r w:rsidR="00854D49">
              <w:rPr>
                <w:rFonts w:ascii="Calibri" w:eastAsia="Arial Unicode MS" w:hAnsi="Calibri" w:cs="Calibri"/>
                <w:color w:val="auto"/>
                <w:lang w:val="en-GB"/>
              </w:rPr>
              <w:t xml:space="preserve">meetings and discussions </w:t>
            </w:r>
            <w:r w:rsidRPr="009908D0">
              <w:rPr>
                <w:rFonts w:ascii="Calibri" w:eastAsia="Arial Unicode MS" w:hAnsi="Calibri" w:cs="Calibri"/>
                <w:color w:val="auto"/>
                <w:lang w:val="en-GB"/>
              </w:rPr>
              <w:t xml:space="preserve">to identify critical needs for </w:t>
            </w:r>
            <w:r w:rsidR="00854D49">
              <w:rPr>
                <w:rFonts w:ascii="Calibri" w:eastAsia="Arial Unicode MS" w:hAnsi="Calibri" w:cs="Calibri"/>
                <w:color w:val="auto"/>
                <w:lang w:val="en-GB"/>
              </w:rPr>
              <w:t>the effective projects</w:t>
            </w:r>
            <w:r w:rsidRPr="009908D0">
              <w:rPr>
                <w:rFonts w:ascii="Calibri" w:eastAsia="Arial Unicode MS" w:hAnsi="Calibri" w:cs="Calibri"/>
                <w:color w:val="auto"/>
                <w:lang w:val="en-GB"/>
              </w:rPr>
              <w:t xml:space="preserve"> </w:t>
            </w:r>
            <w:r w:rsidR="00854D49">
              <w:rPr>
                <w:rFonts w:ascii="Calibri" w:eastAsia="Arial Unicode MS" w:hAnsi="Calibri" w:cs="Calibri"/>
                <w:color w:val="auto"/>
                <w:lang w:val="en-GB"/>
              </w:rPr>
              <w:t>implementation</w:t>
            </w:r>
            <w:r w:rsidRPr="009908D0">
              <w:rPr>
                <w:rFonts w:ascii="Calibri" w:eastAsia="Arial Unicode MS" w:hAnsi="Calibri" w:cs="Calibri"/>
                <w:color w:val="auto"/>
                <w:lang w:val="en-GB"/>
              </w:rPr>
              <w:t xml:space="preserve"> and to provide feedback on relevant production </w:t>
            </w:r>
            <w:proofErr w:type="gramStart"/>
            <w:r w:rsidRPr="009908D0">
              <w:rPr>
                <w:rFonts w:ascii="Calibri" w:eastAsia="Arial Unicode MS" w:hAnsi="Calibri" w:cs="Calibri"/>
                <w:color w:val="auto"/>
                <w:lang w:val="en-GB"/>
              </w:rPr>
              <w:t>content;</w:t>
            </w:r>
            <w:proofErr w:type="gramEnd"/>
          </w:p>
          <w:p w14:paraId="46DFBCDE" w14:textId="25E15127" w:rsidR="009908D0" w:rsidRDefault="009908D0" w:rsidP="001131AA">
            <w:pPr>
              <w:pStyle w:val="ListParagraph"/>
              <w:numPr>
                <w:ilvl w:val="0"/>
                <w:numId w:val="44"/>
              </w:numPr>
              <w:spacing w:line="240" w:lineRule="auto"/>
              <w:ind w:left="695" w:hanging="360"/>
              <w:rPr>
                <w:rFonts w:ascii="Calibri" w:eastAsia="Arial Unicode MS" w:hAnsi="Calibri" w:cs="Calibri"/>
                <w:color w:val="auto"/>
                <w:lang w:val="en-GB"/>
              </w:rPr>
            </w:pPr>
            <w:r w:rsidRPr="009908D0">
              <w:rPr>
                <w:rFonts w:ascii="Calibri" w:eastAsia="Arial Unicode MS" w:hAnsi="Calibri" w:cs="Calibri"/>
                <w:color w:val="auto"/>
                <w:lang w:val="en-GB"/>
              </w:rPr>
              <w:t xml:space="preserve">Strengthen collaboration between different </w:t>
            </w:r>
            <w:r w:rsidR="00BC7700">
              <w:rPr>
                <w:rFonts w:ascii="Calibri" w:eastAsia="Arial Unicode MS" w:hAnsi="Calibri" w:cs="Calibri"/>
                <w:color w:val="auto"/>
                <w:lang w:val="en-GB"/>
              </w:rPr>
              <w:t>partners</w:t>
            </w:r>
            <w:r w:rsidRPr="009908D0">
              <w:rPr>
                <w:rFonts w:ascii="Calibri" w:eastAsia="Arial Unicode MS" w:hAnsi="Calibri" w:cs="Calibri"/>
                <w:color w:val="auto"/>
                <w:lang w:val="en-GB"/>
              </w:rPr>
              <w:t xml:space="preserve"> including but not limited to the </w:t>
            </w:r>
            <w:r w:rsidR="00BC7700">
              <w:rPr>
                <w:rFonts w:ascii="Calibri" w:eastAsia="Arial Unicode MS" w:hAnsi="Calibri" w:cs="Calibri"/>
                <w:color w:val="auto"/>
                <w:lang w:val="en-GB"/>
              </w:rPr>
              <w:t>Government, Non-Government</w:t>
            </w:r>
            <w:r w:rsidRPr="009908D0">
              <w:rPr>
                <w:rFonts w:ascii="Calibri" w:eastAsia="Arial Unicode MS" w:hAnsi="Calibri" w:cs="Calibri"/>
                <w:color w:val="auto"/>
                <w:lang w:val="en-GB"/>
              </w:rPr>
              <w:t xml:space="preserve">, </w:t>
            </w:r>
            <w:r w:rsidR="00BC7700">
              <w:rPr>
                <w:rFonts w:ascii="Calibri" w:eastAsia="Arial Unicode MS" w:hAnsi="Calibri" w:cs="Calibri"/>
                <w:color w:val="auto"/>
                <w:lang w:val="en-GB"/>
              </w:rPr>
              <w:t xml:space="preserve">and UN </w:t>
            </w:r>
            <w:r w:rsidRPr="009908D0">
              <w:rPr>
                <w:rFonts w:ascii="Calibri" w:eastAsia="Arial Unicode MS" w:hAnsi="Calibri" w:cs="Calibri"/>
                <w:color w:val="auto"/>
                <w:lang w:val="en-GB"/>
              </w:rPr>
              <w:t>partners.</w:t>
            </w:r>
          </w:p>
          <w:p w14:paraId="6C3E47F2" w14:textId="456C37D3" w:rsidR="00281BED" w:rsidRPr="00281BED" w:rsidRDefault="00281BED" w:rsidP="00281BED">
            <w:pPr>
              <w:pStyle w:val="ListParagraph"/>
              <w:numPr>
                <w:ilvl w:val="0"/>
                <w:numId w:val="44"/>
              </w:numPr>
              <w:spacing w:line="240" w:lineRule="auto"/>
              <w:ind w:left="695" w:hanging="360"/>
              <w:rPr>
                <w:rFonts w:ascii="Calibri" w:eastAsia="Arial Unicode MS" w:hAnsi="Calibri" w:cs="Calibri"/>
                <w:color w:val="auto"/>
                <w:lang w:val="en-GB"/>
              </w:rPr>
            </w:pPr>
            <w:r w:rsidRPr="00281BED">
              <w:rPr>
                <w:rFonts w:ascii="Calibri" w:eastAsia="Arial Unicode MS" w:hAnsi="Calibri" w:cs="Calibri"/>
                <w:color w:val="auto"/>
                <w:lang w:val="en-GB"/>
              </w:rPr>
              <w:t xml:space="preserve">Support the generation and/or re-purposing </w:t>
            </w:r>
            <w:r w:rsidR="00126BED">
              <w:rPr>
                <w:rFonts w:ascii="Calibri" w:eastAsia="Arial Unicode MS" w:hAnsi="Calibri" w:cs="Calibri"/>
                <w:color w:val="auto"/>
                <w:lang w:val="en-GB"/>
              </w:rPr>
              <w:t xml:space="preserve">of </w:t>
            </w:r>
            <w:r w:rsidRPr="00281BED">
              <w:rPr>
                <w:rFonts w:ascii="Calibri" w:eastAsia="Arial Unicode MS" w:hAnsi="Calibri" w:cs="Calibri"/>
                <w:color w:val="auto"/>
                <w:lang w:val="en-GB"/>
              </w:rPr>
              <w:t xml:space="preserve">knowledge products, </w:t>
            </w:r>
            <w:proofErr w:type="gramStart"/>
            <w:r w:rsidRPr="00281BED">
              <w:rPr>
                <w:rFonts w:ascii="Calibri" w:eastAsia="Arial Unicode MS" w:hAnsi="Calibri" w:cs="Calibri"/>
                <w:color w:val="auto"/>
                <w:lang w:val="en-GB"/>
              </w:rPr>
              <w:t>communications</w:t>
            </w:r>
            <w:proofErr w:type="gramEnd"/>
            <w:r w:rsidRPr="00281BED">
              <w:rPr>
                <w:rFonts w:ascii="Calibri" w:eastAsia="Arial Unicode MS" w:hAnsi="Calibri" w:cs="Calibri"/>
                <w:color w:val="auto"/>
                <w:lang w:val="en-GB"/>
              </w:rPr>
              <w:t xml:space="preserve"> and advocacy material, with </w:t>
            </w:r>
            <w:r w:rsidR="00126BED">
              <w:rPr>
                <w:rFonts w:ascii="Calibri" w:eastAsia="Arial Unicode MS" w:hAnsi="Calibri" w:cs="Calibri"/>
                <w:color w:val="auto"/>
                <w:lang w:val="en-GB"/>
              </w:rPr>
              <w:t xml:space="preserve">a </w:t>
            </w:r>
            <w:r w:rsidRPr="00281BED">
              <w:rPr>
                <w:rFonts w:ascii="Calibri" w:eastAsia="Arial Unicode MS" w:hAnsi="Calibri" w:cs="Calibri"/>
                <w:color w:val="auto"/>
                <w:lang w:val="en-GB"/>
              </w:rPr>
              <w:t>tailored focus on UNICEF resource partners and networks.</w:t>
            </w:r>
          </w:p>
          <w:p w14:paraId="4F760384" w14:textId="63A67DD4" w:rsidR="00281BED" w:rsidRPr="00281BED" w:rsidRDefault="00281BED" w:rsidP="00281BED">
            <w:pPr>
              <w:pStyle w:val="ListParagraph"/>
              <w:numPr>
                <w:ilvl w:val="0"/>
                <w:numId w:val="44"/>
              </w:numPr>
              <w:spacing w:line="240" w:lineRule="auto"/>
              <w:ind w:left="695" w:hanging="360"/>
              <w:rPr>
                <w:rFonts w:ascii="Calibri" w:eastAsia="Arial Unicode MS" w:hAnsi="Calibri" w:cs="Calibri"/>
                <w:color w:val="auto"/>
                <w:lang w:val="en-GB"/>
              </w:rPr>
            </w:pPr>
            <w:r w:rsidRPr="00281BED">
              <w:rPr>
                <w:rFonts w:ascii="Calibri" w:eastAsia="Arial Unicode MS" w:hAnsi="Calibri" w:cs="Calibri"/>
                <w:color w:val="auto"/>
                <w:lang w:val="en-GB"/>
              </w:rPr>
              <w:t xml:space="preserve">Support development and dissemination of advocacy messages and strategies to enhance UNICEF’s visibility, with a particular focus on resource partners (donors), such as the preparation of 12 months </w:t>
            </w:r>
            <w:r w:rsidR="00126BED">
              <w:rPr>
                <w:rFonts w:ascii="Calibri" w:eastAsia="Arial Unicode MS" w:hAnsi="Calibri" w:cs="Calibri"/>
                <w:color w:val="auto"/>
                <w:lang w:val="en-GB"/>
              </w:rPr>
              <w:t xml:space="preserve">of </w:t>
            </w:r>
            <w:r w:rsidRPr="00281BED">
              <w:rPr>
                <w:rFonts w:ascii="Calibri" w:eastAsia="Arial Unicode MS" w:hAnsi="Calibri" w:cs="Calibri"/>
                <w:color w:val="auto"/>
                <w:lang w:val="en-GB"/>
              </w:rPr>
              <w:t>advocacy plans for priority donor</w:t>
            </w:r>
            <w:r>
              <w:rPr>
                <w:rFonts w:ascii="Calibri" w:eastAsia="Arial Unicode MS" w:hAnsi="Calibri" w:cs="Calibri"/>
                <w:color w:val="auto"/>
                <w:lang w:val="en-GB"/>
              </w:rPr>
              <w:t xml:space="preserve">s including the </w:t>
            </w:r>
            <w:r w:rsidRPr="00281BED">
              <w:rPr>
                <w:rFonts w:ascii="Calibri" w:eastAsia="Arial Unicode MS" w:hAnsi="Calibri" w:cs="Calibri"/>
                <w:color w:val="auto"/>
                <w:lang w:val="en-GB"/>
              </w:rPr>
              <w:t>EU</w:t>
            </w:r>
            <w:r>
              <w:rPr>
                <w:rFonts w:ascii="Calibri" w:eastAsia="Arial Unicode MS" w:hAnsi="Calibri" w:cs="Calibri"/>
                <w:color w:val="auto"/>
                <w:lang w:val="en-GB"/>
              </w:rPr>
              <w:t>D</w:t>
            </w:r>
          </w:p>
          <w:p w14:paraId="7D71B9EA" w14:textId="77777777" w:rsidR="00281BED" w:rsidRPr="00281BED" w:rsidRDefault="00281BED" w:rsidP="00281BED">
            <w:pPr>
              <w:pStyle w:val="ListParagraph"/>
              <w:numPr>
                <w:ilvl w:val="0"/>
                <w:numId w:val="44"/>
              </w:numPr>
              <w:spacing w:line="240" w:lineRule="auto"/>
              <w:ind w:left="695" w:hanging="360"/>
              <w:rPr>
                <w:rFonts w:ascii="Calibri" w:eastAsia="Arial Unicode MS" w:hAnsi="Calibri" w:cs="Calibri"/>
                <w:color w:val="auto"/>
                <w:lang w:val="en-GB"/>
              </w:rPr>
            </w:pPr>
            <w:r w:rsidRPr="00281BED">
              <w:rPr>
                <w:rFonts w:ascii="Calibri" w:eastAsia="Arial Unicode MS" w:hAnsi="Calibri" w:cs="Calibri"/>
                <w:color w:val="auto"/>
                <w:lang w:val="en-GB"/>
              </w:rPr>
              <w:t xml:space="preserve">Provide guidance and support on UNICEF branding, production and publishing policies and processes </w:t>
            </w:r>
          </w:p>
          <w:p w14:paraId="42B88DF8" w14:textId="09C055B8" w:rsidR="00281BED" w:rsidRPr="009C6174" w:rsidRDefault="00281BED" w:rsidP="009C6174">
            <w:pPr>
              <w:pStyle w:val="ListParagraph"/>
              <w:numPr>
                <w:ilvl w:val="0"/>
                <w:numId w:val="44"/>
              </w:numPr>
              <w:spacing w:line="240" w:lineRule="auto"/>
              <w:ind w:left="695" w:hanging="360"/>
              <w:rPr>
                <w:rFonts w:ascii="Calibri" w:eastAsia="Arial Unicode MS" w:hAnsi="Calibri" w:cs="Calibri"/>
                <w:color w:val="auto"/>
                <w:lang w:val="en-GB"/>
              </w:rPr>
            </w:pPr>
            <w:r w:rsidRPr="00281BED">
              <w:rPr>
                <w:rFonts w:ascii="Calibri" w:eastAsia="Arial Unicode MS" w:hAnsi="Calibri" w:cs="Calibri"/>
                <w:color w:val="auto"/>
                <w:lang w:val="en-GB"/>
              </w:rPr>
              <w:t>Keep track of key global events/ advocacy opportunities to inform and follow</w:t>
            </w:r>
            <w:r w:rsidR="00126BED">
              <w:rPr>
                <w:rFonts w:ascii="Calibri" w:eastAsia="Arial Unicode MS" w:hAnsi="Calibri" w:cs="Calibri"/>
                <w:color w:val="auto"/>
                <w:lang w:val="en-GB"/>
              </w:rPr>
              <w:t xml:space="preserve"> </w:t>
            </w:r>
            <w:r w:rsidRPr="00281BED">
              <w:rPr>
                <w:rFonts w:ascii="Calibri" w:eastAsia="Arial Unicode MS" w:hAnsi="Calibri" w:cs="Calibri"/>
                <w:color w:val="auto"/>
                <w:lang w:val="en-GB"/>
              </w:rPr>
              <w:t xml:space="preserve">up with colleagues and partners. </w:t>
            </w:r>
          </w:p>
          <w:p w14:paraId="6542623F" w14:textId="08646CA8" w:rsidR="009908D0" w:rsidRPr="004218CC" w:rsidRDefault="009908D0" w:rsidP="001131AA">
            <w:pPr>
              <w:spacing w:line="240" w:lineRule="auto"/>
              <w:rPr>
                <w:rFonts w:ascii="Calibri" w:eastAsia="Arial Unicode MS" w:hAnsi="Calibri" w:cs="Calibri"/>
                <w:color w:val="auto"/>
                <w:sz w:val="12"/>
                <w:szCs w:val="12"/>
                <w:lang w:val="en-GB"/>
              </w:rPr>
            </w:pPr>
          </w:p>
          <w:p w14:paraId="0FA917CA" w14:textId="20145DAF" w:rsidR="009C6174" w:rsidRDefault="009C6174" w:rsidP="001131AA">
            <w:pPr>
              <w:spacing w:line="240" w:lineRule="auto"/>
              <w:rPr>
                <w:rFonts w:ascii="Calibri" w:eastAsia="Arial Unicode MS" w:hAnsi="Calibri" w:cs="Calibri"/>
                <w:color w:val="auto"/>
                <w:lang w:val="en-GB"/>
              </w:rPr>
            </w:pPr>
            <w:r>
              <w:rPr>
                <w:rFonts w:ascii="Calibri" w:eastAsia="Arial Unicode MS" w:hAnsi="Calibri" w:cs="Calibri"/>
                <w:color w:val="auto"/>
                <w:lang w:val="en-GB"/>
              </w:rPr>
              <w:t xml:space="preserve">2.  Strategic Social Media Engagement </w:t>
            </w:r>
          </w:p>
          <w:p w14:paraId="19D3FE0A" w14:textId="32A5290B" w:rsidR="009C6174" w:rsidRPr="009C6174" w:rsidRDefault="009C6174" w:rsidP="009C6174">
            <w:pPr>
              <w:pStyle w:val="ListParagraph"/>
              <w:numPr>
                <w:ilvl w:val="0"/>
                <w:numId w:val="44"/>
              </w:numPr>
              <w:spacing w:line="240" w:lineRule="auto"/>
              <w:ind w:left="695" w:hanging="360"/>
              <w:rPr>
                <w:rFonts w:ascii="Calibri" w:eastAsia="Arial Unicode MS" w:hAnsi="Calibri" w:cs="Calibri"/>
                <w:color w:val="auto"/>
                <w:lang w:val="en-GB"/>
              </w:rPr>
            </w:pPr>
            <w:r>
              <w:rPr>
                <w:rFonts w:ascii="Calibri" w:eastAsia="Arial Unicode MS" w:hAnsi="Calibri" w:cs="Calibri"/>
                <w:color w:val="auto"/>
                <w:lang w:val="en-GB"/>
              </w:rPr>
              <w:t>Support</w:t>
            </w:r>
            <w:r w:rsidRPr="009C6174">
              <w:rPr>
                <w:rFonts w:ascii="Calibri" w:eastAsia="Arial Unicode MS" w:hAnsi="Calibri" w:cs="Calibri"/>
                <w:color w:val="auto"/>
                <w:lang w:val="en-GB"/>
              </w:rPr>
              <w:t xml:space="preserve"> UNICEF</w:t>
            </w:r>
            <w:r w:rsidR="00126BED">
              <w:rPr>
                <w:rFonts w:ascii="Calibri" w:eastAsia="Arial Unicode MS" w:hAnsi="Calibri" w:cs="Calibri"/>
                <w:color w:val="auto"/>
                <w:lang w:val="en-GB"/>
              </w:rPr>
              <w:t>'s</w:t>
            </w:r>
            <w:r w:rsidRPr="009C6174">
              <w:rPr>
                <w:rFonts w:ascii="Calibri" w:eastAsia="Arial Unicode MS" w:hAnsi="Calibri" w:cs="Calibri"/>
                <w:color w:val="auto"/>
                <w:lang w:val="en-GB"/>
              </w:rPr>
              <w:t xml:space="preserve"> social media engagement, including management of UNICEF</w:t>
            </w:r>
            <w:r>
              <w:rPr>
                <w:rFonts w:ascii="Calibri" w:eastAsia="Arial Unicode MS" w:hAnsi="Calibri" w:cs="Calibri"/>
                <w:color w:val="auto"/>
                <w:lang w:val="en-GB"/>
              </w:rPr>
              <w:t>’s T</w:t>
            </w:r>
            <w:r w:rsidRPr="009C6174">
              <w:rPr>
                <w:rFonts w:ascii="Calibri" w:eastAsia="Arial Unicode MS" w:hAnsi="Calibri" w:cs="Calibri"/>
                <w:color w:val="auto"/>
                <w:lang w:val="en-GB"/>
              </w:rPr>
              <w:t>witter.</w:t>
            </w:r>
          </w:p>
          <w:p w14:paraId="74C586E4" w14:textId="75507DAD" w:rsidR="009C6174" w:rsidRPr="009C6174" w:rsidRDefault="009C6174" w:rsidP="009C6174">
            <w:pPr>
              <w:pStyle w:val="ListParagraph"/>
              <w:numPr>
                <w:ilvl w:val="0"/>
                <w:numId w:val="44"/>
              </w:numPr>
              <w:spacing w:line="240" w:lineRule="auto"/>
              <w:ind w:left="695" w:hanging="360"/>
              <w:rPr>
                <w:rFonts w:ascii="Calibri" w:eastAsia="Arial Unicode MS" w:hAnsi="Calibri" w:cs="Calibri"/>
                <w:color w:val="auto"/>
                <w:lang w:val="en-GB"/>
              </w:rPr>
            </w:pPr>
            <w:r>
              <w:rPr>
                <w:rFonts w:ascii="Calibri" w:eastAsia="Arial Unicode MS" w:hAnsi="Calibri" w:cs="Calibri"/>
                <w:color w:val="auto"/>
                <w:lang w:val="en-GB"/>
              </w:rPr>
              <w:t>Support d</w:t>
            </w:r>
            <w:r w:rsidRPr="009C6174">
              <w:rPr>
                <w:rFonts w:ascii="Calibri" w:eastAsia="Arial Unicode MS" w:hAnsi="Calibri" w:cs="Calibri"/>
                <w:color w:val="auto"/>
                <w:lang w:val="en-GB"/>
              </w:rPr>
              <w:t>raft</w:t>
            </w:r>
            <w:r>
              <w:rPr>
                <w:rFonts w:ascii="Calibri" w:eastAsia="Arial Unicode MS" w:hAnsi="Calibri" w:cs="Calibri"/>
                <w:color w:val="auto"/>
                <w:lang w:val="en-GB"/>
              </w:rPr>
              <w:t>ing</w:t>
            </w:r>
            <w:r w:rsidRPr="009C6174">
              <w:rPr>
                <w:rFonts w:ascii="Calibri" w:eastAsia="Arial Unicode MS" w:hAnsi="Calibri" w:cs="Calibri"/>
                <w:color w:val="auto"/>
                <w:lang w:val="en-GB"/>
              </w:rPr>
              <w:t xml:space="preserve"> social media messages and engage donors and </w:t>
            </w:r>
            <w:proofErr w:type="gramStart"/>
            <w:r w:rsidRPr="009C6174">
              <w:rPr>
                <w:rFonts w:ascii="Calibri" w:eastAsia="Arial Unicode MS" w:hAnsi="Calibri" w:cs="Calibri"/>
                <w:color w:val="auto"/>
                <w:lang w:val="en-GB"/>
              </w:rPr>
              <w:t>partners</w:t>
            </w:r>
            <w:proofErr w:type="gramEnd"/>
            <w:r w:rsidRPr="009C6174">
              <w:rPr>
                <w:rFonts w:ascii="Calibri" w:eastAsia="Arial Unicode MS" w:hAnsi="Calibri" w:cs="Calibri"/>
                <w:color w:val="auto"/>
                <w:lang w:val="en-GB"/>
              </w:rPr>
              <w:t xml:space="preserve"> around key priorities/event.</w:t>
            </w:r>
          </w:p>
          <w:p w14:paraId="58D4E10C" w14:textId="7A5DBBFB" w:rsidR="009C6174" w:rsidRPr="009C6174" w:rsidRDefault="00EE255F" w:rsidP="009C6174">
            <w:pPr>
              <w:pStyle w:val="ListParagraph"/>
              <w:numPr>
                <w:ilvl w:val="0"/>
                <w:numId w:val="44"/>
              </w:numPr>
              <w:spacing w:line="240" w:lineRule="auto"/>
              <w:ind w:left="695" w:hanging="360"/>
              <w:rPr>
                <w:rFonts w:ascii="Calibri" w:eastAsia="Arial Unicode MS" w:hAnsi="Calibri" w:cs="Calibri"/>
                <w:color w:val="auto"/>
                <w:lang w:val="en-GB"/>
              </w:rPr>
            </w:pPr>
            <w:r>
              <w:rPr>
                <w:rFonts w:ascii="Calibri" w:eastAsia="Arial Unicode MS" w:hAnsi="Calibri" w:cs="Calibri"/>
                <w:color w:val="auto"/>
                <w:lang w:val="en-GB"/>
              </w:rPr>
              <w:t>Support d</w:t>
            </w:r>
            <w:r w:rsidR="009C6174" w:rsidRPr="009C6174">
              <w:rPr>
                <w:rFonts w:ascii="Calibri" w:eastAsia="Arial Unicode MS" w:hAnsi="Calibri" w:cs="Calibri"/>
                <w:color w:val="auto"/>
                <w:lang w:val="en-GB"/>
              </w:rPr>
              <w:t>evelop</w:t>
            </w:r>
            <w:r>
              <w:rPr>
                <w:rFonts w:ascii="Calibri" w:eastAsia="Arial Unicode MS" w:hAnsi="Calibri" w:cs="Calibri"/>
                <w:color w:val="auto"/>
                <w:lang w:val="en-GB"/>
              </w:rPr>
              <w:t>ing</w:t>
            </w:r>
            <w:r w:rsidR="009C6174" w:rsidRPr="009C6174">
              <w:rPr>
                <w:rFonts w:ascii="Calibri" w:eastAsia="Arial Unicode MS" w:hAnsi="Calibri" w:cs="Calibri"/>
                <w:color w:val="auto"/>
                <w:lang w:val="en-GB"/>
              </w:rPr>
              <w:t xml:space="preserve"> event-specific social media packages with a distribution strategy to amplify key messages.</w:t>
            </w:r>
          </w:p>
          <w:p w14:paraId="5AEE1262" w14:textId="791970FE" w:rsidR="009C6174" w:rsidRPr="004218CC" w:rsidRDefault="009C6174" w:rsidP="009C6174">
            <w:pPr>
              <w:spacing w:line="240" w:lineRule="auto"/>
              <w:rPr>
                <w:rFonts w:ascii="Calibri" w:eastAsia="Arial Unicode MS" w:hAnsi="Calibri" w:cs="Calibri"/>
                <w:color w:val="auto"/>
                <w:sz w:val="12"/>
                <w:szCs w:val="12"/>
                <w:lang w:val="en-GB"/>
              </w:rPr>
            </w:pPr>
          </w:p>
          <w:p w14:paraId="6010B9E1" w14:textId="1DC82B4E" w:rsidR="005871F8" w:rsidRDefault="005871F8" w:rsidP="009C6174">
            <w:pPr>
              <w:spacing w:line="240" w:lineRule="auto"/>
              <w:rPr>
                <w:rFonts w:ascii="Calibri" w:eastAsia="Arial Unicode MS" w:hAnsi="Calibri" w:cs="Calibri"/>
                <w:color w:val="auto"/>
                <w:lang w:val="en-GB"/>
              </w:rPr>
            </w:pPr>
            <w:r>
              <w:rPr>
                <w:rFonts w:ascii="Calibri" w:eastAsia="Arial Unicode MS" w:hAnsi="Calibri" w:cs="Calibri"/>
                <w:color w:val="auto"/>
                <w:lang w:val="en-GB"/>
              </w:rPr>
              <w:t xml:space="preserve">3. </w:t>
            </w:r>
            <w:r w:rsidRPr="005871F8">
              <w:rPr>
                <w:rFonts w:ascii="Calibri" w:eastAsia="Arial Unicode MS" w:hAnsi="Calibri" w:cs="Calibri"/>
                <w:color w:val="auto"/>
                <w:lang w:val="en-GB"/>
              </w:rPr>
              <w:t>Support to design and delivery of major events</w:t>
            </w:r>
          </w:p>
          <w:p w14:paraId="276B6EE2" w14:textId="287D1463" w:rsidR="00233789" w:rsidRPr="00233789" w:rsidRDefault="00233789" w:rsidP="00233789">
            <w:pPr>
              <w:pStyle w:val="ListParagraph"/>
              <w:numPr>
                <w:ilvl w:val="0"/>
                <w:numId w:val="44"/>
              </w:numPr>
              <w:spacing w:line="240" w:lineRule="auto"/>
              <w:ind w:left="695" w:hanging="360"/>
              <w:rPr>
                <w:rFonts w:ascii="Calibri" w:eastAsia="Arial Unicode MS" w:hAnsi="Calibri" w:cs="Calibri"/>
                <w:color w:val="auto"/>
                <w:lang w:val="en-GB"/>
              </w:rPr>
            </w:pPr>
            <w:r w:rsidRPr="00233789">
              <w:rPr>
                <w:rFonts w:ascii="Calibri" w:eastAsia="Arial Unicode MS" w:hAnsi="Calibri" w:cs="Calibri"/>
                <w:color w:val="auto"/>
                <w:lang w:val="en-GB"/>
              </w:rPr>
              <w:t xml:space="preserve">Support </w:t>
            </w:r>
            <w:r w:rsidR="00877EF2">
              <w:rPr>
                <w:rFonts w:ascii="Calibri" w:eastAsia="Arial Unicode MS" w:hAnsi="Calibri" w:cs="Calibri"/>
                <w:color w:val="auto"/>
                <w:lang w:val="en-GB"/>
              </w:rPr>
              <w:t>MICS</w:t>
            </w:r>
            <w:r w:rsidRPr="00233789">
              <w:rPr>
                <w:rFonts w:ascii="Calibri" w:eastAsia="Arial Unicode MS" w:hAnsi="Calibri" w:cs="Calibri"/>
                <w:color w:val="auto"/>
                <w:lang w:val="en-GB"/>
              </w:rPr>
              <w:t xml:space="preserve"> team in the design and delivery of </w:t>
            </w:r>
            <w:r w:rsidR="00877EF2">
              <w:rPr>
                <w:rFonts w:ascii="Calibri" w:eastAsia="Arial Unicode MS" w:hAnsi="Calibri" w:cs="Calibri"/>
                <w:color w:val="auto"/>
                <w:lang w:val="en-GB"/>
              </w:rPr>
              <w:t>visibility and awareness raising activities</w:t>
            </w:r>
            <w:r w:rsidRPr="00233789">
              <w:rPr>
                <w:rFonts w:ascii="Calibri" w:eastAsia="Arial Unicode MS" w:hAnsi="Calibri" w:cs="Calibri"/>
                <w:color w:val="auto"/>
                <w:lang w:val="en-GB"/>
              </w:rPr>
              <w:t>.</w:t>
            </w:r>
          </w:p>
          <w:p w14:paraId="3E75B8A6" w14:textId="5790AE91" w:rsidR="00233789" w:rsidRPr="00233789" w:rsidRDefault="00233789" w:rsidP="00233789">
            <w:pPr>
              <w:pStyle w:val="ListParagraph"/>
              <w:numPr>
                <w:ilvl w:val="0"/>
                <w:numId w:val="44"/>
              </w:numPr>
              <w:spacing w:line="240" w:lineRule="auto"/>
              <w:ind w:left="695" w:hanging="360"/>
              <w:rPr>
                <w:rFonts w:ascii="Calibri" w:eastAsia="Arial Unicode MS" w:hAnsi="Calibri" w:cs="Calibri"/>
                <w:color w:val="auto"/>
                <w:lang w:val="en-GB"/>
              </w:rPr>
            </w:pPr>
            <w:r w:rsidRPr="00233789">
              <w:rPr>
                <w:rFonts w:ascii="Calibri" w:eastAsia="Arial Unicode MS" w:hAnsi="Calibri" w:cs="Calibri"/>
                <w:color w:val="auto"/>
                <w:lang w:val="en-GB"/>
              </w:rPr>
              <w:t xml:space="preserve">Support oversight of service providers including event management and other related procurement. </w:t>
            </w:r>
          </w:p>
          <w:p w14:paraId="35EA3828" w14:textId="23E662DD" w:rsidR="005871F8" w:rsidRDefault="00233789" w:rsidP="00233789">
            <w:pPr>
              <w:pStyle w:val="ListParagraph"/>
              <w:numPr>
                <w:ilvl w:val="0"/>
                <w:numId w:val="44"/>
              </w:numPr>
              <w:spacing w:line="240" w:lineRule="auto"/>
              <w:ind w:left="695" w:hanging="360"/>
              <w:rPr>
                <w:rFonts w:ascii="Calibri" w:eastAsia="Arial Unicode MS" w:hAnsi="Calibri" w:cs="Calibri"/>
                <w:color w:val="auto"/>
                <w:lang w:val="en-GB"/>
              </w:rPr>
            </w:pPr>
            <w:r w:rsidRPr="00233789">
              <w:rPr>
                <w:rFonts w:ascii="Calibri" w:eastAsia="Arial Unicode MS" w:hAnsi="Calibri" w:cs="Calibri"/>
                <w:color w:val="auto"/>
                <w:lang w:val="en-GB"/>
              </w:rPr>
              <w:t xml:space="preserve">Support </w:t>
            </w:r>
            <w:r w:rsidR="008D5832">
              <w:rPr>
                <w:rFonts w:ascii="Calibri" w:eastAsia="Arial Unicode MS" w:hAnsi="Calibri" w:cs="Calibri"/>
                <w:color w:val="auto"/>
                <w:lang w:val="en-GB"/>
              </w:rPr>
              <w:t>MICS team</w:t>
            </w:r>
            <w:r w:rsidRPr="00233789">
              <w:rPr>
                <w:rFonts w:ascii="Calibri" w:eastAsia="Arial Unicode MS" w:hAnsi="Calibri" w:cs="Calibri"/>
                <w:color w:val="auto"/>
                <w:lang w:val="en-GB"/>
              </w:rPr>
              <w:t xml:space="preserve"> </w:t>
            </w:r>
            <w:r w:rsidR="008D5832">
              <w:rPr>
                <w:rFonts w:ascii="Calibri" w:eastAsia="Arial Unicode MS" w:hAnsi="Calibri" w:cs="Calibri"/>
                <w:color w:val="auto"/>
                <w:lang w:val="en-GB"/>
              </w:rPr>
              <w:t xml:space="preserve">in organization of the MICS Technical Committee </w:t>
            </w:r>
            <w:r w:rsidRPr="00233789">
              <w:rPr>
                <w:rFonts w:ascii="Calibri" w:eastAsia="Arial Unicode MS" w:hAnsi="Calibri" w:cs="Calibri"/>
                <w:color w:val="auto"/>
                <w:lang w:val="en-GB"/>
              </w:rPr>
              <w:t>meetings.</w:t>
            </w:r>
          </w:p>
          <w:p w14:paraId="27BF4B6D" w14:textId="77777777" w:rsidR="00233789" w:rsidRPr="004218CC" w:rsidRDefault="00233789" w:rsidP="00233789">
            <w:pPr>
              <w:pStyle w:val="ListParagraph"/>
              <w:spacing w:line="240" w:lineRule="auto"/>
              <w:ind w:left="695"/>
              <w:rPr>
                <w:rFonts w:ascii="Calibri" w:eastAsia="Arial Unicode MS" w:hAnsi="Calibri" w:cs="Calibri"/>
                <w:color w:val="auto"/>
                <w:sz w:val="12"/>
                <w:szCs w:val="12"/>
              </w:rPr>
            </w:pPr>
          </w:p>
          <w:p w14:paraId="1FA1FFEB" w14:textId="1F533C72" w:rsidR="00FD577B" w:rsidRPr="00144C18" w:rsidRDefault="00144C18" w:rsidP="00144C18">
            <w:pPr>
              <w:spacing w:line="240" w:lineRule="auto"/>
              <w:rPr>
                <w:rFonts w:ascii="Calibri" w:eastAsia="Arial Unicode MS" w:hAnsi="Calibri" w:cs="Calibri"/>
                <w:color w:val="auto"/>
                <w:lang w:val="en-GB"/>
              </w:rPr>
            </w:pPr>
            <w:r>
              <w:rPr>
                <w:rFonts w:ascii="Calibri" w:eastAsia="Arial Unicode MS" w:hAnsi="Calibri" w:cs="Calibri"/>
                <w:color w:val="auto"/>
                <w:lang w:val="en-GB"/>
              </w:rPr>
              <w:t xml:space="preserve">4. </w:t>
            </w:r>
            <w:r w:rsidR="00FD577B" w:rsidRPr="00144C18">
              <w:rPr>
                <w:rFonts w:ascii="Calibri" w:eastAsia="Arial Unicode MS" w:hAnsi="Calibri" w:cs="Calibri"/>
                <w:color w:val="auto"/>
                <w:lang w:val="en-GB"/>
              </w:rPr>
              <w:t>Knowledge Sharing</w:t>
            </w:r>
          </w:p>
          <w:p w14:paraId="24E38FF2" w14:textId="7FBD8B57" w:rsidR="00FD577B" w:rsidRPr="00FD577B" w:rsidRDefault="00FD577B" w:rsidP="001131AA">
            <w:pPr>
              <w:pStyle w:val="ListParagraph"/>
              <w:numPr>
                <w:ilvl w:val="0"/>
                <w:numId w:val="44"/>
              </w:numPr>
              <w:spacing w:line="240" w:lineRule="auto"/>
              <w:ind w:left="695" w:hanging="335"/>
              <w:rPr>
                <w:rFonts w:ascii="Calibri" w:eastAsia="Arial Unicode MS" w:hAnsi="Calibri" w:cs="Calibri"/>
                <w:color w:val="auto"/>
                <w:lang w:val="en-GB"/>
              </w:rPr>
            </w:pPr>
            <w:r w:rsidRPr="00FD577B">
              <w:rPr>
                <w:rFonts w:ascii="Calibri" w:eastAsia="Arial Unicode MS" w:hAnsi="Calibri" w:cs="Calibri"/>
                <w:color w:val="auto"/>
                <w:lang w:val="en-GB"/>
              </w:rPr>
              <w:t xml:space="preserve">In coordination with the </w:t>
            </w:r>
            <w:r w:rsidR="002650B5">
              <w:rPr>
                <w:rFonts w:ascii="Calibri" w:eastAsia="Arial Unicode MS" w:hAnsi="Calibri" w:cs="Calibri"/>
                <w:color w:val="auto"/>
                <w:lang w:val="en-GB"/>
              </w:rPr>
              <w:t>Monitoring and Evaluation Specialist and MICS Officer</w:t>
            </w:r>
            <w:r w:rsidRPr="00FD577B">
              <w:rPr>
                <w:rFonts w:ascii="Calibri" w:eastAsia="Arial Unicode MS" w:hAnsi="Calibri" w:cs="Calibri"/>
                <w:color w:val="auto"/>
                <w:lang w:val="en-GB"/>
              </w:rPr>
              <w:t xml:space="preserve">, ensure that feedback gained from </w:t>
            </w:r>
            <w:r w:rsidR="002650B5">
              <w:rPr>
                <w:rFonts w:ascii="Calibri" w:eastAsia="Arial Unicode MS" w:hAnsi="Calibri" w:cs="Calibri"/>
                <w:color w:val="auto"/>
                <w:lang w:val="en-GB"/>
              </w:rPr>
              <w:t>the partners including SSC</w:t>
            </w:r>
            <w:r w:rsidRPr="00FD577B">
              <w:rPr>
                <w:rFonts w:ascii="Calibri" w:eastAsia="Arial Unicode MS" w:hAnsi="Calibri" w:cs="Calibri"/>
                <w:color w:val="auto"/>
                <w:lang w:val="en-GB"/>
              </w:rPr>
              <w:t xml:space="preserve"> activities is </w:t>
            </w:r>
            <w:r w:rsidR="002650B5">
              <w:rPr>
                <w:rFonts w:ascii="Calibri" w:eastAsia="Arial Unicode MS" w:hAnsi="Calibri" w:cs="Calibri"/>
                <w:color w:val="auto"/>
                <w:lang w:val="en-GB"/>
              </w:rPr>
              <w:t>reflected in action points</w:t>
            </w:r>
            <w:r w:rsidRPr="00FD577B">
              <w:rPr>
                <w:rFonts w:ascii="Calibri" w:eastAsia="Arial Unicode MS" w:hAnsi="Calibri" w:cs="Calibri"/>
                <w:color w:val="auto"/>
                <w:lang w:val="en-GB"/>
              </w:rPr>
              <w:t>.</w:t>
            </w:r>
          </w:p>
          <w:p w14:paraId="47A44E84" w14:textId="5BC98FD2" w:rsidR="00FD577B" w:rsidRDefault="00FD577B" w:rsidP="001131AA">
            <w:pPr>
              <w:pStyle w:val="ListParagraph"/>
              <w:numPr>
                <w:ilvl w:val="0"/>
                <w:numId w:val="44"/>
              </w:numPr>
              <w:spacing w:line="240" w:lineRule="auto"/>
              <w:ind w:left="695" w:hanging="335"/>
              <w:rPr>
                <w:rFonts w:ascii="Calibri" w:eastAsia="Arial Unicode MS" w:hAnsi="Calibri" w:cs="Calibri"/>
                <w:color w:val="auto"/>
                <w:lang w:val="en-GB"/>
              </w:rPr>
            </w:pPr>
            <w:r w:rsidRPr="00FD577B">
              <w:rPr>
                <w:rFonts w:ascii="Calibri" w:eastAsia="Arial Unicode MS" w:hAnsi="Calibri" w:cs="Calibri"/>
                <w:color w:val="auto"/>
                <w:lang w:val="en-GB"/>
              </w:rPr>
              <w:t xml:space="preserve">Compile regular </w:t>
            </w:r>
            <w:r w:rsidR="005D0AB2">
              <w:rPr>
                <w:rFonts w:ascii="Calibri" w:eastAsia="Arial Unicode MS" w:hAnsi="Calibri" w:cs="Calibri"/>
                <w:color w:val="auto"/>
                <w:lang w:val="en-GB"/>
              </w:rPr>
              <w:t>updates</w:t>
            </w:r>
            <w:r w:rsidRPr="00FD577B">
              <w:rPr>
                <w:rFonts w:ascii="Calibri" w:eastAsia="Arial Unicode MS" w:hAnsi="Calibri" w:cs="Calibri"/>
                <w:color w:val="auto"/>
                <w:lang w:val="en-GB"/>
              </w:rPr>
              <w:t xml:space="preserve"> </w:t>
            </w:r>
            <w:r w:rsidR="005D0AB2">
              <w:rPr>
                <w:rFonts w:ascii="Calibri" w:eastAsia="Arial Unicode MS" w:hAnsi="Calibri" w:cs="Calibri"/>
                <w:color w:val="auto"/>
                <w:lang w:val="en-GB"/>
              </w:rPr>
              <w:t>on the implementation status of the MICS Action Plan.</w:t>
            </w:r>
          </w:p>
          <w:p w14:paraId="40DE8D67" w14:textId="77777777" w:rsidR="004218CC" w:rsidRPr="004218CC" w:rsidRDefault="004218CC" w:rsidP="004218CC">
            <w:pPr>
              <w:pStyle w:val="ListParagraph"/>
              <w:spacing w:line="240" w:lineRule="auto"/>
              <w:ind w:left="695"/>
              <w:rPr>
                <w:rFonts w:ascii="Calibri" w:eastAsia="Arial Unicode MS" w:hAnsi="Calibri" w:cs="Calibri"/>
                <w:color w:val="auto"/>
                <w:sz w:val="12"/>
                <w:szCs w:val="12"/>
                <w:lang w:val="en-GB"/>
              </w:rPr>
            </w:pPr>
          </w:p>
          <w:p w14:paraId="3D4E36C3" w14:textId="49ADFECF" w:rsidR="002F3B72" w:rsidRPr="00CF084F" w:rsidRDefault="00CF084F" w:rsidP="00CF084F">
            <w:pPr>
              <w:spacing w:line="240" w:lineRule="auto"/>
              <w:rPr>
                <w:rFonts w:ascii="Calibri" w:eastAsia="Arial Unicode MS" w:hAnsi="Calibri" w:cs="Calibri"/>
                <w:color w:val="auto"/>
                <w:lang w:val="en-GB"/>
              </w:rPr>
            </w:pPr>
            <w:r>
              <w:rPr>
                <w:rFonts w:ascii="Calibri" w:eastAsia="Arial Unicode MS" w:hAnsi="Calibri" w:cs="Calibri"/>
                <w:color w:val="auto"/>
                <w:lang w:val="en-GB"/>
              </w:rPr>
              <w:t xml:space="preserve">5. </w:t>
            </w:r>
            <w:r w:rsidR="00FD577B" w:rsidRPr="00CF084F">
              <w:rPr>
                <w:rFonts w:ascii="Calibri" w:eastAsia="Arial Unicode MS" w:hAnsi="Calibri" w:cs="Calibri"/>
                <w:color w:val="auto"/>
                <w:lang w:val="en-GB"/>
              </w:rPr>
              <w:t xml:space="preserve">Any other duties </w:t>
            </w:r>
            <w:r w:rsidR="001A7F93" w:rsidRPr="00CF084F">
              <w:rPr>
                <w:rFonts w:ascii="Calibri" w:eastAsia="Arial Unicode MS" w:hAnsi="Calibri" w:cs="Calibri"/>
                <w:color w:val="auto"/>
                <w:lang w:val="en-GB"/>
              </w:rPr>
              <w:t xml:space="preserve">related to the advocacy, </w:t>
            </w:r>
            <w:proofErr w:type="gramStart"/>
            <w:r w:rsidR="001A7F93" w:rsidRPr="00CF084F">
              <w:rPr>
                <w:rFonts w:ascii="Calibri" w:eastAsia="Arial Unicode MS" w:hAnsi="Calibri" w:cs="Calibri"/>
                <w:color w:val="auto"/>
                <w:lang w:val="en-GB"/>
              </w:rPr>
              <w:t>coordination</w:t>
            </w:r>
            <w:proofErr w:type="gramEnd"/>
            <w:r w:rsidR="009D7222" w:rsidRPr="00CF084F">
              <w:rPr>
                <w:rFonts w:ascii="Calibri" w:eastAsia="Arial Unicode MS" w:hAnsi="Calibri" w:cs="Calibri"/>
                <w:color w:val="auto"/>
                <w:lang w:val="en-GB"/>
              </w:rPr>
              <w:t xml:space="preserve"> and support in program management </w:t>
            </w:r>
            <w:r w:rsidR="00FD577B" w:rsidRPr="00CF084F">
              <w:rPr>
                <w:rFonts w:ascii="Calibri" w:eastAsia="Arial Unicode MS" w:hAnsi="Calibri" w:cs="Calibri"/>
                <w:color w:val="auto"/>
                <w:lang w:val="en-GB"/>
              </w:rPr>
              <w:t>as required.</w:t>
            </w:r>
          </w:p>
          <w:p w14:paraId="6B423564" w14:textId="0DDEF448" w:rsidR="00FD577B" w:rsidRPr="00FD577B" w:rsidRDefault="00FD577B" w:rsidP="00FD577B">
            <w:pPr>
              <w:spacing w:line="240" w:lineRule="auto"/>
              <w:rPr>
                <w:rFonts w:ascii="Calibri" w:eastAsia="Arial Unicode MS" w:hAnsi="Calibri" w:cs="Calibri"/>
                <w:color w:val="auto"/>
                <w:lang w:val="en-GB"/>
              </w:rPr>
            </w:pPr>
          </w:p>
        </w:tc>
      </w:tr>
      <w:tr w:rsidR="002F3B72" w14:paraId="22CDC6A0" w14:textId="77777777" w:rsidTr="218BB177">
        <w:trPr>
          <w:trHeight w:val="692"/>
        </w:trPr>
        <w:tc>
          <w:tcPr>
            <w:tcW w:w="9895" w:type="dxa"/>
            <w:gridSpan w:val="4"/>
            <w:tcBorders>
              <w:top w:val="single" w:sz="4" w:space="0" w:color="auto"/>
              <w:left w:val="single" w:sz="4" w:space="0" w:color="auto"/>
              <w:bottom w:val="single" w:sz="4" w:space="0" w:color="auto"/>
              <w:right w:val="single" w:sz="4" w:space="0" w:color="auto"/>
            </w:tcBorders>
          </w:tcPr>
          <w:p w14:paraId="3EFF35FA" w14:textId="77777777" w:rsidR="007B7B4B" w:rsidRPr="00DB0675" w:rsidRDefault="007B7B4B" w:rsidP="007B7B4B">
            <w:pPr>
              <w:spacing w:line="240" w:lineRule="auto"/>
              <w:rPr>
                <w:rFonts w:asciiTheme="minorHAnsi" w:hAnsiTheme="minorHAnsi" w:cstheme="minorHAnsi"/>
                <w:b/>
                <w:lang w:val="en-GB"/>
              </w:rPr>
            </w:pPr>
            <w:r w:rsidRPr="00DB0675">
              <w:rPr>
                <w:rFonts w:asciiTheme="minorHAnsi" w:hAnsiTheme="minorHAnsi" w:cstheme="minorHAnsi"/>
                <w:b/>
                <w:lang w:val="en-GB"/>
              </w:rPr>
              <w:lastRenderedPageBreak/>
              <w:t>Reporting Line</w:t>
            </w:r>
          </w:p>
          <w:p w14:paraId="5FC67C28" w14:textId="29F0AE3A" w:rsidR="007B7B4B" w:rsidRPr="00DB0675" w:rsidRDefault="007B7B4B" w:rsidP="007B7B4B">
            <w:pPr>
              <w:spacing w:line="240" w:lineRule="auto"/>
              <w:rPr>
                <w:rFonts w:asciiTheme="minorHAnsi" w:hAnsiTheme="minorHAnsi" w:cstheme="minorHAnsi"/>
                <w:lang w:val="en-GB"/>
              </w:rPr>
            </w:pPr>
            <w:r w:rsidRPr="00DB0675">
              <w:rPr>
                <w:rFonts w:asciiTheme="minorHAnsi" w:hAnsiTheme="minorHAnsi" w:cstheme="minorHAnsi"/>
                <w:lang w:val="en-GB"/>
              </w:rPr>
              <w:t xml:space="preserve">The </w:t>
            </w:r>
            <w:r w:rsidR="00026131" w:rsidRPr="00026131">
              <w:rPr>
                <w:rFonts w:asciiTheme="minorHAnsi" w:hAnsiTheme="minorHAnsi" w:cstheme="minorHAnsi"/>
                <w:lang w:val="en-GB"/>
              </w:rPr>
              <w:t xml:space="preserve">Liaison Officer </w:t>
            </w:r>
            <w:r w:rsidRPr="00DB0675">
              <w:rPr>
                <w:rFonts w:asciiTheme="minorHAnsi" w:hAnsiTheme="minorHAnsi" w:cstheme="minorHAnsi"/>
                <w:lang w:val="en-GB"/>
              </w:rPr>
              <w:t xml:space="preserve">will report directly to the </w:t>
            </w:r>
            <w:r w:rsidR="00480F72">
              <w:rPr>
                <w:rFonts w:asciiTheme="minorHAnsi" w:hAnsiTheme="minorHAnsi" w:cstheme="minorHAnsi"/>
                <w:lang w:val="en-GB"/>
              </w:rPr>
              <w:t>Child Rights Monitoring</w:t>
            </w:r>
            <w:r w:rsidR="0086763C">
              <w:rPr>
                <w:rFonts w:asciiTheme="minorHAnsi" w:hAnsiTheme="minorHAnsi" w:cstheme="minorHAnsi"/>
                <w:lang w:val="en-GB"/>
              </w:rPr>
              <w:t xml:space="preserve"> </w:t>
            </w:r>
            <w:r w:rsidR="002B2829" w:rsidRPr="003E1436">
              <w:rPr>
                <w:rFonts w:asciiTheme="minorHAnsi" w:hAnsiTheme="minorHAnsi" w:cstheme="minorHAnsi"/>
                <w:lang w:val="en-GB"/>
              </w:rPr>
              <w:t>Specialist of</w:t>
            </w:r>
            <w:r w:rsidRPr="003E1436">
              <w:rPr>
                <w:rFonts w:asciiTheme="minorHAnsi" w:hAnsiTheme="minorHAnsi" w:cstheme="minorHAnsi"/>
                <w:lang w:val="en-GB"/>
              </w:rPr>
              <w:t xml:space="preserve"> the UNICEF Country Office.</w:t>
            </w:r>
            <w:r w:rsidRPr="00DB0675">
              <w:rPr>
                <w:rFonts w:asciiTheme="minorHAnsi" w:hAnsiTheme="minorHAnsi" w:cstheme="minorHAnsi"/>
                <w:lang w:val="en-GB"/>
              </w:rPr>
              <w:t xml:space="preserve"> </w:t>
            </w:r>
          </w:p>
          <w:p w14:paraId="7C779F65" w14:textId="77777777" w:rsidR="00233974" w:rsidRPr="00DB0675" w:rsidRDefault="00233974" w:rsidP="007B7B4B">
            <w:pPr>
              <w:spacing w:line="240" w:lineRule="auto"/>
              <w:rPr>
                <w:rFonts w:asciiTheme="minorHAnsi" w:hAnsiTheme="minorHAnsi" w:cstheme="minorHAnsi"/>
                <w:lang w:val="en-GB"/>
              </w:rPr>
            </w:pPr>
          </w:p>
          <w:p w14:paraId="4F419A6A" w14:textId="52CCD095" w:rsidR="002F3B72" w:rsidRPr="00B35704" w:rsidRDefault="002F3B72" w:rsidP="00792BDC">
            <w:pPr>
              <w:spacing w:line="240" w:lineRule="auto"/>
              <w:rPr>
                <w:rFonts w:asciiTheme="minorHAnsi" w:hAnsiTheme="minorHAnsi" w:cstheme="minorHAnsi"/>
                <w:lang w:val="en-GB"/>
              </w:rPr>
            </w:pPr>
          </w:p>
        </w:tc>
      </w:tr>
      <w:tr w:rsidR="002F3B72" w14:paraId="5CBA6716" w14:textId="77777777" w:rsidTr="218BB177">
        <w:tc>
          <w:tcPr>
            <w:tcW w:w="9895" w:type="dxa"/>
            <w:gridSpan w:val="4"/>
            <w:tcBorders>
              <w:top w:val="single" w:sz="4" w:space="0" w:color="auto"/>
            </w:tcBorders>
          </w:tcPr>
          <w:p w14:paraId="467609CB"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b/>
                <w:sz w:val="20"/>
                <w:szCs w:val="20"/>
                <w:lang w:val="en-GB"/>
              </w:rPr>
              <w:t>Child Safeguarding </w:t>
            </w:r>
            <w:r w:rsidRPr="00DB0675">
              <w:rPr>
                <w:rStyle w:val="eop"/>
                <w:rFonts w:ascii="Calibri" w:hAnsi="Calibri" w:cs="Calibri"/>
                <w:sz w:val="20"/>
                <w:szCs w:val="20"/>
                <w:lang w:val="en-GB"/>
              </w:rPr>
              <w:t> </w:t>
            </w:r>
          </w:p>
          <w:p w14:paraId="39629201" w14:textId="77777777" w:rsidR="002F3B72" w:rsidRPr="00DB0675" w:rsidRDefault="002F3B72" w:rsidP="002F3B72">
            <w:pPr>
              <w:pStyle w:val="paragraph"/>
              <w:spacing w:before="0" w:beforeAutospacing="0" w:after="0" w:afterAutospacing="0"/>
              <w:textAlignment w:val="baseline"/>
              <w:rPr>
                <w:rStyle w:val="normaltextrun"/>
                <w:rFonts w:ascii="Calibri" w:hAnsi="Calibri" w:cs="Calibri"/>
                <w:sz w:val="20"/>
                <w:szCs w:val="20"/>
                <w:lang w:val="en-GB"/>
              </w:rPr>
            </w:pPr>
            <w:r w:rsidRPr="00DB0675">
              <w:rPr>
                <w:rStyle w:val="normaltextrun"/>
                <w:rFonts w:ascii="Calibri" w:hAnsi="Calibri" w:cs="Calibri"/>
                <w:sz w:val="20"/>
                <w:szCs w:val="20"/>
                <w:lang w:val="en-GB"/>
              </w:rPr>
              <w:t>Is this project/assignment considered as “</w:t>
            </w:r>
            <w:hyperlink r:id="rId11" w:tgtFrame="_blank" w:history="1">
              <w:r w:rsidRPr="00DB0675">
                <w:rPr>
                  <w:rStyle w:val="normaltextrun"/>
                  <w:rFonts w:ascii="Calibri" w:hAnsi="Calibri" w:cs="Calibri"/>
                  <w:color w:val="0000FF"/>
                  <w:sz w:val="20"/>
                  <w:szCs w:val="20"/>
                  <w:u w:val="single"/>
                  <w:lang w:val="en-GB"/>
                </w:rPr>
                <w:t>Elevated Risk Role</w:t>
              </w:r>
            </w:hyperlink>
            <w:r w:rsidRPr="00DB0675">
              <w:rPr>
                <w:rStyle w:val="normaltextrun"/>
                <w:rFonts w:ascii="Calibri" w:hAnsi="Calibri" w:cs="Calibri"/>
                <w:sz w:val="20"/>
                <w:szCs w:val="20"/>
                <w:lang w:val="en-GB"/>
              </w:rPr>
              <w:t>” from a child safeguarding perspective?  </w:t>
            </w:r>
          </w:p>
          <w:p w14:paraId="1588015D" w14:textId="77777777" w:rsidR="002F3B72" w:rsidRPr="00DB0675" w:rsidRDefault="002F3B72" w:rsidP="002F3B72">
            <w:pPr>
              <w:pStyle w:val="paragraph"/>
              <w:spacing w:before="0" w:beforeAutospacing="0" w:after="0" w:afterAutospacing="0"/>
              <w:textAlignment w:val="baseline"/>
              <w:rPr>
                <w:rStyle w:val="normaltextrun"/>
                <w:rFonts w:ascii="Calibri" w:hAnsi="Calibri" w:cs="Calibri"/>
                <w:sz w:val="20"/>
                <w:szCs w:val="20"/>
                <w:lang w:val="en-GB"/>
              </w:rPr>
            </w:pPr>
            <w:r w:rsidRPr="00DB0675">
              <w:rPr>
                <w:rStyle w:val="normaltextrun"/>
                <w:rFonts w:ascii="Calibri" w:hAnsi="Calibri" w:cs="Calibri"/>
                <w:sz w:val="20"/>
                <w:szCs w:val="20"/>
                <w:lang w:val="en-GB"/>
              </w:rPr>
              <w:t> </w:t>
            </w:r>
          </w:p>
          <w:p w14:paraId="1DA90DD3" w14:textId="1B085CA4" w:rsidR="002F3B72" w:rsidRPr="00DB0675" w:rsidRDefault="002F3B72" w:rsidP="002F3B72">
            <w:pPr>
              <w:pStyle w:val="paragraph"/>
              <w:spacing w:before="0" w:beforeAutospacing="0" w:after="0" w:afterAutospacing="0"/>
              <w:textAlignment w:val="baseline"/>
              <w:rPr>
                <w:rStyle w:val="normaltextrun"/>
                <w:rFonts w:ascii="Calibri" w:hAnsi="Calibri" w:cs="Calibri"/>
                <w:sz w:val="20"/>
                <w:szCs w:val="20"/>
                <w:lang w:val="en-GB"/>
              </w:rPr>
            </w:pPr>
            <w:r w:rsidRPr="00DB0675">
              <w:rPr>
                <w:rStyle w:val="normaltextrun"/>
                <w:rFonts w:ascii="Calibri" w:hAnsi="Calibri" w:cs="Calibri"/>
                <w:sz w:val="20"/>
                <w:szCs w:val="20"/>
                <w:lang w:val="en-GB"/>
              </w:rPr>
              <w:t>     </w:t>
            </w:r>
            <w:r w:rsidRPr="00DB0675">
              <w:rPr>
                <w:rFonts w:ascii="Calibri" w:eastAsia="Arial Unicode MS" w:hAnsi="Calibri" w:cs="Calibri"/>
                <w:sz w:val="20"/>
                <w:szCs w:val="20"/>
                <w:lang w:val="en-GB"/>
              </w:rPr>
              <w:fldChar w:fldCharType="begin">
                <w:ffData>
                  <w:name w:val="Check9"/>
                  <w:enabled/>
                  <w:calcOnExit w:val="0"/>
                  <w:checkBox>
                    <w:sizeAuto/>
                    <w:default w:val="0"/>
                  </w:checkBox>
                </w:ffData>
              </w:fldChar>
            </w:r>
            <w:r w:rsidRPr="00DB0675">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Pr="00DB0675">
              <w:rPr>
                <w:rFonts w:ascii="Calibri" w:eastAsia="Arial Unicode MS" w:hAnsi="Calibri" w:cs="Calibri"/>
                <w:sz w:val="20"/>
                <w:szCs w:val="20"/>
                <w:lang w:val="en-GB"/>
              </w:rPr>
              <w:fldChar w:fldCharType="end"/>
            </w:r>
            <w:r w:rsidRPr="00DB0675">
              <w:rPr>
                <w:rStyle w:val="normaltextrun"/>
                <w:rFonts w:ascii="Calibri" w:hAnsi="Calibri" w:cs="Calibri"/>
                <w:sz w:val="20"/>
                <w:szCs w:val="20"/>
                <w:lang w:val="en-GB"/>
              </w:rPr>
              <w:t>   YES    </w:t>
            </w:r>
            <w:r w:rsidR="00233974" w:rsidRPr="00DB0675">
              <w:rPr>
                <w:rFonts w:ascii="Calibri" w:eastAsia="Arial Unicode MS" w:hAnsi="Calibri" w:cs="Calibri"/>
                <w:sz w:val="20"/>
                <w:szCs w:val="20"/>
                <w:lang w:val="en-GB"/>
              </w:rPr>
              <w:fldChar w:fldCharType="begin">
                <w:ffData>
                  <w:name w:val="Check9"/>
                  <w:enabled/>
                  <w:calcOnExit w:val="0"/>
                  <w:checkBox>
                    <w:sizeAuto/>
                    <w:default w:val="1"/>
                  </w:checkBox>
                </w:ffData>
              </w:fldChar>
            </w:r>
            <w:bookmarkStart w:id="1" w:name="Check9"/>
            <w:r w:rsidR="00233974" w:rsidRPr="00DB0675">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00233974" w:rsidRPr="00DB0675">
              <w:rPr>
                <w:rFonts w:ascii="Calibri" w:eastAsia="Arial Unicode MS" w:hAnsi="Calibri" w:cs="Calibri"/>
                <w:sz w:val="20"/>
                <w:szCs w:val="20"/>
                <w:lang w:val="en-GB"/>
              </w:rPr>
              <w:fldChar w:fldCharType="end"/>
            </w:r>
            <w:bookmarkEnd w:id="1"/>
            <w:r w:rsidRPr="00DB0675">
              <w:rPr>
                <w:rStyle w:val="normaltextrun"/>
                <w:rFonts w:ascii="Calibri" w:hAnsi="Calibri" w:cs="Calibri"/>
                <w:sz w:val="20"/>
                <w:szCs w:val="20"/>
                <w:lang w:val="en-GB"/>
              </w:rPr>
              <w:t>   NO </w:t>
            </w:r>
            <w:r w:rsidRPr="00DB0675">
              <w:rPr>
                <w:rStyle w:val="eop"/>
                <w:rFonts w:ascii="Calibri" w:hAnsi="Calibri" w:cs="Calibri"/>
                <w:sz w:val="20"/>
                <w:szCs w:val="20"/>
                <w:lang w:val="en-GB"/>
              </w:rPr>
              <w:t xml:space="preserve">  </w:t>
            </w:r>
            <w:r w:rsidRPr="00DB0675">
              <w:rPr>
                <w:rStyle w:val="normaltextrun"/>
                <w:rFonts w:ascii="Calibri" w:hAnsi="Calibri" w:cs="Calibri"/>
                <w:sz w:val="20"/>
                <w:szCs w:val="20"/>
                <w:lang w:val="en-GB"/>
              </w:rPr>
              <w:t>      If YES, check all that apply:</w:t>
            </w:r>
          </w:p>
          <w:p w14:paraId="7984249A"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sz w:val="20"/>
                <w:szCs w:val="20"/>
                <w:lang w:val="en-GB"/>
              </w:rPr>
              <w:t>                                                                                                                                                   </w:t>
            </w:r>
            <w:r w:rsidRPr="00DB0675">
              <w:rPr>
                <w:rStyle w:val="eop"/>
                <w:rFonts w:ascii="Calibri" w:hAnsi="Calibri" w:cs="Calibri"/>
                <w:sz w:val="20"/>
                <w:szCs w:val="20"/>
                <w:lang w:val="en-GB"/>
              </w:rPr>
              <w:t> </w:t>
            </w:r>
          </w:p>
          <w:p w14:paraId="5D7D16B0"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b/>
                <w:sz w:val="20"/>
                <w:szCs w:val="20"/>
                <w:lang w:val="en-GB"/>
              </w:rPr>
              <w:t>   </w:t>
            </w:r>
            <w:r w:rsidRPr="00DB0675">
              <w:rPr>
                <w:rStyle w:val="eop"/>
                <w:rFonts w:ascii="Calibri" w:hAnsi="Calibri" w:cs="Calibri"/>
                <w:sz w:val="20"/>
                <w:szCs w:val="20"/>
                <w:lang w:val="en-GB"/>
              </w:rPr>
              <w:t> </w:t>
            </w:r>
          </w:p>
          <w:p w14:paraId="22DC49C3" w14:textId="0AAF44E1"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b/>
                <w:sz w:val="20"/>
                <w:szCs w:val="20"/>
                <w:lang w:val="en-GB"/>
              </w:rPr>
              <w:t>Direct contact role            </w:t>
            </w:r>
            <w:r w:rsidRPr="00DB0675">
              <w:rPr>
                <w:rFonts w:ascii="Calibri" w:eastAsia="Arial Unicode MS" w:hAnsi="Calibri" w:cs="Calibri"/>
                <w:sz w:val="20"/>
                <w:szCs w:val="20"/>
                <w:lang w:val="en-GB"/>
              </w:rPr>
              <w:fldChar w:fldCharType="begin">
                <w:ffData>
                  <w:name w:val="Check9"/>
                  <w:enabled/>
                  <w:calcOnExit w:val="0"/>
                  <w:checkBox>
                    <w:sizeAuto/>
                    <w:default w:val="0"/>
                  </w:checkBox>
                </w:ffData>
              </w:fldChar>
            </w:r>
            <w:r w:rsidRPr="00DB0675">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Pr="00DB0675">
              <w:rPr>
                <w:rFonts w:ascii="Calibri" w:eastAsia="Arial Unicode MS" w:hAnsi="Calibri" w:cs="Calibri"/>
                <w:sz w:val="20"/>
                <w:szCs w:val="20"/>
                <w:lang w:val="en-GB"/>
              </w:rPr>
              <w:fldChar w:fldCharType="end"/>
            </w:r>
            <w:r w:rsidRPr="00DB0675">
              <w:rPr>
                <w:rStyle w:val="normaltextrun"/>
                <w:rFonts w:ascii="Calibri" w:hAnsi="Calibri" w:cs="Calibri"/>
                <w:b/>
                <w:sz w:val="20"/>
                <w:szCs w:val="20"/>
                <w:lang w:val="en-GB"/>
              </w:rPr>
              <w:t> </w:t>
            </w:r>
            <w:r w:rsidRPr="00DB0675">
              <w:rPr>
                <w:rStyle w:val="normaltextrun"/>
                <w:rFonts w:ascii="Calibri" w:hAnsi="Calibri" w:cs="Calibri"/>
                <w:sz w:val="20"/>
                <w:szCs w:val="20"/>
                <w:lang w:val="en-GB"/>
              </w:rPr>
              <w:t> YES     </w:t>
            </w:r>
            <w:r w:rsidR="00026926" w:rsidRPr="00DB0675">
              <w:rPr>
                <w:rFonts w:ascii="Calibri" w:eastAsia="Arial Unicode MS" w:hAnsi="Calibri" w:cs="Calibri"/>
                <w:sz w:val="20"/>
                <w:szCs w:val="20"/>
                <w:lang w:val="en-GB"/>
              </w:rPr>
              <w:fldChar w:fldCharType="begin">
                <w:ffData>
                  <w:name w:val=""/>
                  <w:enabled/>
                  <w:calcOnExit w:val="0"/>
                  <w:checkBox>
                    <w:sizeAuto/>
                    <w:default w:val="1"/>
                  </w:checkBox>
                </w:ffData>
              </w:fldChar>
            </w:r>
            <w:r w:rsidR="00026926" w:rsidRPr="00DB0675">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00026926" w:rsidRPr="00DB0675">
              <w:rPr>
                <w:rFonts w:ascii="Calibri" w:eastAsia="Arial Unicode MS" w:hAnsi="Calibri" w:cs="Calibri"/>
                <w:sz w:val="20"/>
                <w:szCs w:val="20"/>
                <w:lang w:val="en-GB"/>
              </w:rPr>
              <w:fldChar w:fldCharType="end"/>
            </w:r>
            <w:r w:rsidRPr="00DB0675">
              <w:rPr>
                <w:rStyle w:val="normaltextrun"/>
                <w:rFonts w:ascii="Calibri" w:hAnsi="Calibri" w:cs="Calibri"/>
                <w:sz w:val="20"/>
                <w:szCs w:val="20"/>
                <w:lang w:val="en-GB"/>
              </w:rPr>
              <w:t>  NO </w:t>
            </w:r>
            <w:r w:rsidRPr="00DB0675">
              <w:rPr>
                <w:rStyle w:val="normaltextrun"/>
                <w:rFonts w:ascii="Calibri" w:hAnsi="Calibri" w:cs="Calibri"/>
                <w:b/>
                <w:sz w:val="20"/>
                <w:szCs w:val="20"/>
                <w:lang w:val="en-GB"/>
              </w:rPr>
              <w:t>       </w:t>
            </w:r>
            <w:r w:rsidRPr="00DB0675">
              <w:rPr>
                <w:rStyle w:val="eop"/>
                <w:rFonts w:ascii="Calibri" w:hAnsi="Calibri" w:cs="Calibri"/>
                <w:sz w:val="20"/>
                <w:szCs w:val="20"/>
                <w:lang w:val="en-GB"/>
              </w:rPr>
              <w:t> </w:t>
            </w:r>
          </w:p>
          <w:p w14:paraId="749DFB39" w14:textId="77777777" w:rsidR="002F3B72" w:rsidRPr="00DB0675" w:rsidRDefault="002F3B72" w:rsidP="002F3B72">
            <w:pPr>
              <w:rPr>
                <w:rStyle w:val="normaltextrun"/>
                <w:rFonts w:ascii="Calibri" w:hAnsi="Calibri" w:cs="Calibri"/>
                <w:lang w:val="en-GB"/>
              </w:rPr>
            </w:pPr>
            <w:r w:rsidRPr="00DB0675">
              <w:rPr>
                <w:rStyle w:val="normaltextrun"/>
                <w:rFonts w:ascii="Calibri" w:hAnsi="Calibri" w:cs="Calibri"/>
                <w:lang w:val="en-GB"/>
              </w:rPr>
              <w:t>If yes, please indicate the number of hours/months of direct interpersonal contact with children, or work in their immediately physical proximity, with limited supervision by a more senior member of personnel: </w:t>
            </w:r>
          </w:p>
          <w:p w14:paraId="7A6BC8EF"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p>
          <w:tbl>
            <w:tblPr>
              <w:tblStyle w:val="TableGrid"/>
              <w:tblW w:w="0" w:type="auto"/>
              <w:tblLook w:val="04A0" w:firstRow="1" w:lastRow="0" w:firstColumn="1" w:lastColumn="0" w:noHBand="0" w:noVBand="1"/>
            </w:tblPr>
            <w:tblGrid>
              <w:gridCol w:w="9661"/>
            </w:tblGrid>
            <w:tr w:rsidR="002F3B72" w14:paraId="1031F858" w14:textId="77777777" w:rsidTr="002F3B72">
              <w:tc>
                <w:tcPr>
                  <w:tcW w:w="9661" w:type="dxa"/>
                </w:tcPr>
                <w:p w14:paraId="22040B4B"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p>
              </w:tc>
            </w:tr>
          </w:tbl>
          <w:p w14:paraId="6CADEB8D"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eop"/>
                <w:rFonts w:ascii="Calibri" w:hAnsi="Calibri" w:cs="Calibri"/>
                <w:sz w:val="20"/>
                <w:szCs w:val="20"/>
                <w:lang w:val="en-GB"/>
              </w:rPr>
              <w:t> </w:t>
            </w:r>
          </w:p>
          <w:p w14:paraId="67327988" w14:textId="424B8EE0"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b/>
                <w:sz w:val="20"/>
                <w:szCs w:val="20"/>
                <w:lang w:val="en-GB"/>
              </w:rPr>
              <w:t>Child data role                  </w:t>
            </w:r>
            <w:r w:rsidRPr="00DB0675">
              <w:rPr>
                <w:rStyle w:val="normaltextrun"/>
                <w:rFonts w:ascii="Calibri" w:hAnsi="Calibri" w:cs="Calibri"/>
                <w:i/>
                <w:sz w:val="20"/>
                <w:szCs w:val="20"/>
                <w:lang w:val="en-GB"/>
              </w:rPr>
              <w:t> </w:t>
            </w:r>
            <w:r w:rsidR="009E5821">
              <w:rPr>
                <w:rFonts w:ascii="Calibri" w:eastAsia="Arial Unicode MS" w:hAnsi="Calibri" w:cs="Calibri"/>
                <w:sz w:val="20"/>
                <w:szCs w:val="20"/>
                <w:lang w:val="en-GB"/>
              </w:rPr>
              <w:fldChar w:fldCharType="begin">
                <w:ffData>
                  <w:name w:val=""/>
                  <w:enabled/>
                  <w:calcOnExit w:val="0"/>
                  <w:checkBox>
                    <w:sizeAuto/>
                    <w:default w:val="0"/>
                  </w:checkBox>
                </w:ffData>
              </w:fldChar>
            </w:r>
            <w:r w:rsidR="009E5821">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009E5821">
              <w:rPr>
                <w:rFonts w:ascii="Calibri" w:eastAsia="Arial Unicode MS" w:hAnsi="Calibri" w:cs="Calibri"/>
                <w:sz w:val="20"/>
                <w:szCs w:val="20"/>
                <w:lang w:val="en-GB"/>
              </w:rPr>
              <w:fldChar w:fldCharType="end"/>
            </w:r>
            <w:r w:rsidRPr="00DB0675">
              <w:rPr>
                <w:rStyle w:val="normaltextrun"/>
                <w:rFonts w:ascii="Calibri" w:hAnsi="Calibri" w:cs="Calibri"/>
                <w:b/>
                <w:sz w:val="20"/>
                <w:szCs w:val="20"/>
                <w:lang w:val="en-GB"/>
              </w:rPr>
              <w:t> </w:t>
            </w:r>
            <w:r w:rsidRPr="00DB0675">
              <w:rPr>
                <w:rStyle w:val="normaltextrun"/>
                <w:rFonts w:ascii="Calibri" w:hAnsi="Calibri" w:cs="Calibri"/>
                <w:sz w:val="20"/>
                <w:szCs w:val="20"/>
                <w:lang w:val="en-GB"/>
              </w:rPr>
              <w:t> YES    </w:t>
            </w:r>
            <w:r w:rsidRPr="00DB0675">
              <w:rPr>
                <w:rStyle w:val="normaltextrun"/>
                <w:rFonts w:ascii="Calibri" w:hAnsi="Calibri" w:cs="Calibri"/>
                <w:b/>
                <w:i/>
                <w:sz w:val="20"/>
                <w:szCs w:val="20"/>
                <w:lang w:val="en-GB"/>
              </w:rPr>
              <w:t> </w:t>
            </w:r>
            <w:r w:rsidR="009E5821">
              <w:rPr>
                <w:rFonts w:ascii="Calibri" w:eastAsia="Arial Unicode MS" w:hAnsi="Calibri" w:cs="Calibri"/>
                <w:sz w:val="20"/>
                <w:szCs w:val="20"/>
                <w:lang w:val="en-GB"/>
              </w:rPr>
              <w:fldChar w:fldCharType="begin">
                <w:ffData>
                  <w:name w:val=""/>
                  <w:enabled/>
                  <w:calcOnExit w:val="0"/>
                  <w:checkBox>
                    <w:sizeAuto/>
                    <w:default w:val="1"/>
                  </w:checkBox>
                </w:ffData>
              </w:fldChar>
            </w:r>
            <w:r w:rsidR="009E5821">
              <w:rPr>
                <w:rFonts w:ascii="Calibri" w:eastAsia="Arial Unicode MS" w:hAnsi="Calibri" w:cs="Calibri"/>
                <w:sz w:val="20"/>
                <w:szCs w:val="20"/>
                <w:lang w:val="en-GB"/>
              </w:rPr>
              <w:instrText xml:space="preserve"> FORMCHECKBOX </w:instrText>
            </w:r>
            <w:r w:rsidR="00834D76">
              <w:rPr>
                <w:rFonts w:ascii="Calibri" w:eastAsia="Arial Unicode MS" w:hAnsi="Calibri" w:cs="Calibri"/>
                <w:sz w:val="20"/>
                <w:szCs w:val="20"/>
                <w:lang w:val="en-GB"/>
              </w:rPr>
            </w:r>
            <w:r w:rsidR="00834D76">
              <w:rPr>
                <w:rFonts w:ascii="Calibri" w:eastAsia="Arial Unicode MS" w:hAnsi="Calibri" w:cs="Calibri"/>
                <w:sz w:val="20"/>
                <w:szCs w:val="20"/>
                <w:lang w:val="en-GB"/>
              </w:rPr>
              <w:fldChar w:fldCharType="separate"/>
            </w:r>
            <w:r w:rsidR="009E5821">
              <w:rPr>
                <w:rFonts w:ascii="Calibri" w:eastAsia="Arial Unicode MS" w:hAnsi="Calibri" w:cs="Calibri"/>
                <w:sz w:val="20"/>
                <w:szCs w:val="20"/>
                <w:lang w:val="en-GB"/>
              </w:rPr>
              <w:fldChar w:fldCharType="end"/>
            </w:r>
            <w:r w:rsidRPr="00DB0675">
              <w:rPr>
                <w:rStyle w:val="normaltextrun"/>
                <w:rFonts w:ascii="Calibri" w:hAnsi="Calibri" w:cs="Calibri"/>
                <w:sz w:val="20"/>
                <w:szCs w:val="20"/>
                <w:lang w:val="en-GB"/>
              </w:rPr>
              <w:t>  NO </w:t>
            </w:r>
            <w:r w:rsidRPr="00DB0675">
              <w:rPr>
                <w:rStyle w:val="normaltextrun"/>
                <w:rFonts w:ascii="Calibri" w:hAnsi="Calibri" w:cs="Calibri"/>
                <w:b/>
                <w:sz w:val="20"/>
                <w:szCs w:val="20"/>
                <w:lang w:val="en-GB"/>
              </w:rPr>
              <w:t>                         </w:t>
            </w:r>
            <w:r w:rsidRPr="00DB0675">
              <w:rPr>
                <w:rStyle w:val="eop"/>
                <w:rFonts w:ascii="Calibri" w:hAnsi="Calibri" w:cs="Calibri"/>
                <w:sz w:val="20"/>
                <w:szCs w:val="20"/>
                <w:lang w:val="en-GB"/>
              </w:rPr>
              <w:t> </w:t>
            </w:r>
          </w:p>
          <w:p w14:paraId="166D333F"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sz w:val="20"/>
                <w:szCs w:val="20"/>
                <w:lang w:val="en-GB"/>
              </w:rPr>
              <w:t>If yes, please indicate the number of hours/months of manipulating or transmitting personal-identifiable information of children (name, national ID, location data, photos):</w:t>
            </w:r>
            <w:r w:rsidRPr="00DB0675">
              <w:rPr>
                <w:rStyle w:val="eop"/>
                <w:rFonts w:ascii="Calibri" w:hAnsi="Calibri" w:cs="Calibri"/>
                <w:sz w:val="20"/>
                <w:szCs w:val="20"/>
                <w:lang w:val="en-GB"/>
              </w:rPr>
              <w:t> </w:t>
            </w:r>
          </w:p>
          <w:p w14:paraId="7653AD62" w14:textId="77777777" w:rsidR="002F3B72" w:rsidRPr="00DB0675" w:rsidRDefault="002F3B72" w:rsidP="002F3B72">
            <w:pPr>
              <w:pStyle w:val="paragraph"/>
              <w:spacing w:before="0" w:beforeAutospacing="0" w:after="0" w:afterAutospacing="0"/>
              <w:textAlignment w:val="baseline"/>
              <w:rPr>
                <w:rStyle w:val="eop"/>
                <w:rFonts w:ascii="Calibri" w:hAnsi="Calibri" w:cs="Calibri"/>
                <w:sz w:val="20"/>
                <w:szCs w:val="20"/>
                <w:lang w:val="en-GB"/>
              </w:rPr>
            </w:pPr>
            <w:r w:rsidRPr="00DB0675">
              <w:rPr>
                <w:rStyle w:val="eop"/>
                <w:rFonts w:ascii="Calibri" w:hAnsi="Calibri" w:cs="Calibri"/>
                <w:sz w:val="20"/>
                <w:szCs w:val="20"/>
                <w:lang w:val="en-GB"/>
              </w:rPr>
              <w:t>  </w:t>
            </w:r>
          </w:p>
          <w:tbl>
            <w:tblPr>
              <w:tblStyle w:val="TableGrid"/>
              <w:tblW w:w="0" w:type="auto"/>
              <w:tblLook w:val="04A0" w:firstRow="1" w:lastRow="0" w:firstColumn="1" w:lastColumn="0" w:noHBand="0" w:noVBand="1"/>
            </w:tblPr>
            <w:tblGrid>
              <w:gridCol w:w="9661"/>
            </w:tblGrid>
            <w:tr w:rsidR="002F3B72" w14:paraId="766691C3" w14:textId="77777777" w:rsidTr="002F3B72">
              <w:tc>
                <w:tcPr>
                  <w:tcW w:w="9661" w:type="dxa"/>
                </w:tcPr>
                <w:p w14:paraId="4FD9ED04" w14:textId="77777777" w:rsidR="002F3B72" w:rsidRPr="00DB0675" w:rsidRDefault="002F3B72" w:rsidP="00B9483B">
                  <w:pPr>
                    <w:pStyle w:val="paragraph"/>
                    <w:spacing w:before="0" w:beforeAutospacing="0" w:after="0" w:afterAutospacing="0"/>
                    <w:textAlignment w:val="baseline"/>
                    <w:rPr>
                      <w:rStyle w:val="eop"/>
                      <w:rFonts w:ascii="Calibri" w:hAnsi="Calibri" w:cs="Calibri"/>
                      <w:sz w:val="20"/>
                      <w:szCs w:val="20"/>
                      <w:lang w:val="en-GB"/>
                    </w:rPr>
                  </w:pPr>
                </w:p>
              </w:tc>
            </w:tr>
          </w:tbl>
          <w:p w14:paraId="57F2D87B" w14:textId="77777777" w:rsidR="002F3B72" w:rsidRPr="00DB0675" w:rsidRDefault="002F3B72" w:rsidP="002F3B72">
            <w:pPr>
              <w:pStyle w:val="paragraph"/>
              <w:spacing w:before="0" w:beforeAutospacing="0" w:after="0" w:afterAutospacing="0"/>
              <w:textAlignment w:val="baseline"/>
              <w:rPr>
                <w:rStyle w:val="eop"/>
                <w:rFonts w:ascii="Calibri" w:hAnsi="Calibri" w:cs="Calibri"/>
                <w:sz w:val="20"/>
                <w:szCs w:val="20"/>
                <w:lang w:val="en-GB"/>
              </w:rPr>
            </w:pPr>
          </w:p>
          <w:p w14:paraId="1A67BD3A" w14:textId="77777777" w:rsidR="002F3B72" w:rsidRPr="00DB0675" w:rsidRDefault="002F3B72" w:rsidP="002F3B72">
            <w:pPr>
              <w:pStyle w:val="paragraph"/>
              <w:spacing w:before="0" w:beforeAutospacing="0" w:after="0" w:afterAutospacing="0"/>
              <w:textAlignment w:val="baseline"/>
              <w:rPr>
                <w:rFonts w:ascii="Segoe UI" w:hAnsi="Segoe UI" w:cs="Segoe UI"/>
                <w:color w:val="000000"/>
                <w:sz w:val="18"/>
                <w:szCs w:val="18"/>
                <w:lang w:val="en-GB"/>
              </w:rPr>
            </w:pPr>
            <w:r w:rsidRPr="00DB0675">
              <w:rPr>
                <w:rStyle w:val="normaltextrun"/>
                <w:rFonts w:ascii="Calibri" w:hAnsi="Calibri" w:cs="Calibri"/>
                <w:sz w:val="20"/>
                <w:szCs w:val="20"/>
                <w:lang w:val="en-GB"/>
              </w:rPr>
              <w:t>More information is available in the </w:t>
            </w:r>
            <w:hyperlink r:id="rId12" w:tgtFrame="_blank" w:history="1">
              <w:r w:rsidRPr="00DB0675">
                <w:rPr>
                  <w:rStyle w:val="normaltextrun"/>
                  <w:rFonts w:ascii="Calibri" w:hAnsi="Calibri" w:cs="Calibri"/>
                  <w:color w:val="0000FF"/>
                  <w:sz w:val="20"/>
                  <w:szCs w:val="20"/>
                  <w:u w:val="single"/>
                  <w:lang w:val="en-GB"/>
                </w:rPr>
                <w:t>Child Safeguarding SharePoint</w:t>
              </w:r>
            </w:hyperlink>
            <w:r w:rsidRPr="00DB0675">
              <w:rPr>
                <w:rStyle w:val="normaltextrun"/>
                <w:rFonts w:ascii="Calibri" w:hAnsi="Calibri" w:cs="Calibri"/>
                <w:sz w:val="20"/>
                <w:szCs w:val="20"/>
                <w:lang w:val="en-GB"/>
              </w:rPr>
              <w:t> and </w:t>
            </w:r>
            <w:hyperlink r:id="rId13" w:tgtFrame="_blank" w:history="1">
              <w:r w:rsidRPr="00DB0675">
                <w:rPr>
                  <w:rStyle w:val="normaltextrun"/>
                  <w:rFonts w:ascii="Calibri" w:hAnsi="Calibri" w:cs="Calibri"/>
                  <w:color w:val="0000FF"/>
                  <w:sz w:val="20"/>
                  <w:szCs w:val="20"/>
                  <w:u w:val="single"/>
                  <w:lang w:val="en-GB"/>
                </w:rPr>
                <w:t>Child Safeguarding FAQs and Updates</w:t>
              </w:r>
            </w:hyperlink>
            <w:r w:rsidRPr="00DB0675">
              <w:rPr>
                <w:rStyle w:val="eop"/>
                <w:rFonts w:ascii="Calibri" w:hAnsi="Calibri" w:cs="Calibri"/>
                <w:sz w:val="20"/>
                <w:szCs w:val="20"/>
                <w:lang w:val="en-GB"/>
              </w:rPr>
              <w:t> </w:t>
            </w:r>
          </w:p>
          <w:p w14:paraId="7E9607E9" w14:textId="5B2A99DB" w:rsidR="002F3B72" w:rsidRPr="00DB0675" w:rsidRDefault="002F3B72" w:rsidP="002F3B72">
            <w:pPr>
              <w:rPr>
                <w:lang w:val="en-GB"/>
              </w:rPr>
            </w:pPr>
            <w:r w:rsidRPr="00DB0675">
              <w:rPr>
                <w:rStyle w:val="eop"/>
                <w:rFonts w:ascii="Calibri" w:hAnsi="Calibri" w:cs="Calibri"/>
                <w:lang w:val="en-GB"/>
              </w:rPr>
              <w:t> </w:t>
            </w:r>
          </w:p>
        </w:tc>
      </w:tr>
    </w:tbl>
    <w:p w14:paraId="3216F68C" w14:textId="251EB1AB" w:rsidR="00111026" w:rsidRPr="00DB0675" w:rsidRDefault="00111026" w:rsidP="00560631">
      <w:pPr>
        <w:rPr>
          <w:lang w:val="en-GB"/>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B84AF8" w:rsidRPr="007613B3" w14:paraId="0B934245" w14:textId="77777777" w:rsidTr="00B84AF8">
        <w:trPr>
          <w:trHeight w:val="70"/>
        </w:trPr>
        <w:tc>
          <w:tcPr>
            <w:tcW w:w="1636" w:type="dxa"/>
            <w:tcBorders>
              <w:bottom w:val="nil"/>
            </w:tcBorders>
            <w:shd w:val="clear" w:color="auto" w:fill="auto"/>
            <w:noWrap/>
            <w:hideMark/>
          </w:tcPr>
          <w:p w14:paraId="58AC31E5"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Budget Year:</w:t>
            </w:r>
          </w:p>
        </w:tc>
        <w:tc>
          <w:tcPr>
            <w:tcW w:w="3205" w:type="dxa"/>
            <w:gridSpan w:val="2"/>
            <w:tcBorders>
              <w:bottom w:val="nil"/>
            </w:tcBorders>
            <w:shd w:val="clear" w:color="auto" w:fill="auto"/>
            <w:noWrap/>
            <w:hideMark/>
          </w:tcPr>
          <w:p w14:paraId="6102FCC0"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Requesting Section/Issuing Office:</w:t>
            </w:r>
          </w:p>
        </w:tc>
        <w:tc>
          <w:tcPr>
            <w:tcW w:w="5046" w:type="dxa"/>
            <w:gridSpan w:val="4"/>
            <w:tcBorders>
              <w:bottom w:val="nil"/>
            </w:tcBorders>
            <w:shd w:val="clear" w:color="auto" w:fill="auto"/>
          </w:tcPr>
          <w:p w14:paraId="4AA7346E"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Reasons why consultancy cannot be done by staff:</w:t>
            </w:r>
          </w:p>
        </w:tc>
      </w:tr>
      <w:tr w:rsidR="00B84AF8" w:rsidRPr="007613B3" w14:paraId="14E70AD6" w14:textId="77777777" w:rsidTr="00B84AF8">
        <w:tc>
          <w:tcPr>
            <w:tcW w:w="1636" w:type="dxa"/>
            <w:tcBorders>
              <w:top w:val="nil"/>
            </w:tcBorders>
            <w:shd w:val="clear" w:color="auto" w:fill="auto"/>
            <w:noWrap/>
          </w:tcPr>
          <w:p w14:paraId="0753E2CD" w14:textId="12B5094C" w:rsidR="00B84AF8" w:rsidRPr="00DB0675" w:rsidRDefault="00233974" w:rsidP="00B84AF8">
            <w:pPr>
              <w:spacing w:before="60" w:after="60" w:line="240" w:lineRule="auto"/>
              <w:rPr>
                <w:rFonts w:ascii="Calibri" w:eastAsia="Arial Unicode MS" w:hAnsi="Calibri" w:cs="Calibri"/>
                <w:i/>
                <w:color w:val="auto"/>
                <w:lang w:val="en-GB"/>
              </w:rPr>
            </w:pPr>
            <w:r w:rsidRPr="00DB0675">
              <w:rPr>
                <w:rFonts w:ascii="Calibri" w:eastAsia="Arial Unicode MS" w:hAnsi="Calibri" w:cs="Calibri"/>
                <w:i/>
                <w:color w:val="auto"/>
                <w:lang w:val="en-GB"/>
              </w:rPr>
              <w:t>202</w:t>
            </w:r>
            <w:r w:rsidR="00341647">
              <w:rPr>
                <w:rFonts w:ascii="Calibri" w:eastAsia="Arial Unicode MS" w:hAnsi="Calibri" w:cs="Calibri"/>
                <w:i/>
                <w:color w:val="auto"/>
                <w:lang w:val="en-GB"/>
              </w:rPr>
              <w:t>3</w:t>
            </w:r>
          </w:p>
          <w:p w14:paraId="2B621088" w14:textId="1D9C1164" w:rsidR="00B84AF8" w:rsidRPr="00DB0675" w:rsidRDefault="00B84AF8" w:rsidP="00B84AF8">
            <w:pPr>
              <w:spacing w:before="60" w:after="60" w:line="240" w:lineRule="auto"/>
              <w:rPr>
                <w:rFonts w:ascii="Calibri" w:eastAsia="Arial Unicode MS" w:hAnsi="Calibri" w:cs="Calibri"/>
                <w:i/>
                <w:color w:val="auto"/>
                <w:lang w:val="en-GB"/>
              </w:rPr>
            </w:pPr>
          </w:p>
        </w:tc>
        <w:tc>
          <w:tcPr>
            <w:tcW w:w="3205" w:type="dxa"/>
            <w:gridSpan w:val="2"/>
            <w:tcBorders>
              <w:top w:val="nil"/>
            </w:tcBorders>
            <w:shd w:val="clear" w:color="auto" w:fill="auto"/>
            <w:noWrap/>
          </w:tcPr>
          <w:p w14:paraId="6C210579" w14:textId="1E933D48" w:rsidR="00B84AF8" w:rsidRPr="00DB0675" w:rsidRDefault="00283F2E" w:rsidP="00B84AF8">
            <w:pPr>
              <w:spacing w:before="60" w:after="60" w:line="240" w:lineRule="auto"/>
              <w:rPr>
                <w:rFonts w:ascii="Calibri" w:eastAsia="Arial Unicode MS" w:hAnsi="Calibri" w:cs="Calibri"/>
                <w:i/>
                <w:color w:val="auto"/>
                <w:lang w:val="en-GB"/>
              </w:rPr>
            </w:pPr>
            <w:r>
              <w:rPr>
                <w:rFonts w:ascii="Calibri" w:eastAsia="Arial Unicode MS" w:hAnsi="Calibri" w:cs="Calibri"/>
                <w:color w:val="auto"/>
                <w:lang w:val="en-GB"/>
              </w:rPr>
              <w:t>Child Rights Monitoring</w:t>
            </w:r>
            <w:r w:rsidR="00FF5DE2" w:rsidRPr="00DB0675">
              <w:rPr>
                <w:rFonts w:ascii="Calibri" w:eastAsia="Arial Unicode MS" w:hAnsi="Calibri" w:cs="Calibri"/>
                <w:i/>
                <w:color w:val="auto"/>
                <w:lang w:val="en-GB"/>
              </w:rPr>
              <w:t xml:space="preserve"> </w:t>
            </w:r>
          </w:p>
        </w:tc>
        <w:tc>
          <w:tcPr>
            <w:tcW w:w="5046" w:type="dxa"/>
            <w:gridSpan w:val="4"/>
            <w:tcBorders>
              <w:top w:val="nil"/>
            </w:tcBorders>
            <w:shd w:val="clear" w:color="auto" w:fill="auto"/>
          </w:tcPr>
          <w:p w14:paraId="49DBEB84" w14:textId="7256989E" w:rsidR="00B84AF8" w:rsidRPr="00DB0675" w:rsidRDefault="00BB45C1" w:rsidP="00B84AF8">
            <w:pPr>
              <w:spacing w:before="60" w:after="60" w:line="240" w:lineRule="auto"/>
              <w:rPr>
                <w:rFonts w:ascii="Calibri" w:eastAsia="Arial Unicode MS" w:hAnsi="Calibri" w:cs="Calibri"/>
                <w:i/>
                <w:color w:val="auto"/>
                <w:lang w:val="en-GB"/>
              </w:rPr>
            </w:pPr>
            <w:r w:rsidRPr="00DB0675">
              <w:rPr>
                <w:rFonts w:ascii="Calibri" w:eastAsia="Arial Unicode MS" w:hAnsi="Calibri" w:cs="Calibri"/>
                <w:i/>
                <w:color w:val="auto"/>
                <w:lang w:val="en-GB"/>
              </w:rPr>
              <w:t xml:space="preserve">The tasks associated with the consultancy requires full-time engagement </w:t>
            </w:r>
            <w:r w:rsidR="009F4E19">
              <w:rPr>
                <w:rFonts w:ascii="Calibri" w:eastAsia="Arial Unicode MS" w:hAnsi="Calibri" w:cs="Calibri"/>
                <w:i/>
                <w:color w:val="auto"/>
                <w:lang w:val="en-GB"/>
              </w:rPr>
              <w:t>that the CO does not have</w:t>
            </w:r>
            <w:r w:rsidRPr="00DB0675">
              <w:rPr>
                <w:rFonts w:ascii="Calibri" w:eastAsia="Arial Unicode MS" w:hAnsi="Calibri" w:cs="Calibri"/>
                <w:i/>
                <w:color w:val="auto"/>
                <w:lang w:val="en-GB"/>
              </w:rPr>
              <w:t>.</w:t>
            </w:r>
          </w:p>
        </w:tc>
      </w:tr>
      <w:tr w:rsidR="00B84AF8" w:rsidRPr="007613B3" w14:paraId="21513CBF" w14:textId="77777777" w:rsidTr="00B84AF8">
        <w:tc>
          <w:tcPr>
            <w:tcW w:w="9887" w:type="dxa"/>
            <w:gridSpan w:val="7"/>
            <w:tcBorders>
              <w:top w:val="nil"/>
            </w:tcBorders>
            <w:shd w:val="clear" w:color="auto" w:fill="auto"/>
            <w:noWrap/>
          </w:tcPr>
          <w:p w14:paraId="121A789D" w14:textId="09A040DA" w:rsidR="00B84AF8" w:rsidRPr="00DB0675" w:rsidRDefault="00B84AF8" w:rsidP="00B84AF8">
            <w:pPr>
              <w:spacing w:before="60" w:after="60" w:line="240" w:lineRule="auto"/>
              <w:rPr>
                <w:rFonts w:ascii="Calibri" w:eastAsia="Arial Unicode MS" w:hAnsi="Calibri" w:cs="Calibri"/>
                <w:i/>
                <w:color w:val="auto"/>
                <w:lang w:val="en-GB"/>
              </w:rPr>
            </w:pPr>
            <w:r w:rsidRPr="00DB0675">
              <w:rPr>
                <w:rFonts w:ascii="Calibri" w:eastAsia="Arial Unicode MS" w:hAnsi="Calibri" w:cs="Calibri"/>
                <w:b/>
                <w:color w:val="auto"/>
                <w:lang w:val="en-GB"/>
              </w:rPr>
              <w:t>Included in Annual/Rolling Workplan</w:t>
            </w:r>
            <w:r w:rsidRPr="00DB0675">
              <w:rPr>
                <w:rFonts w:ascii="Calibri" w:eastAsia="Arial Unicode MS" w:hAnsi="Calibri" w:cs="Calibri"/>
                <w:i/>
                <w:color w:val="auto"/>
                <w:lang w:val="en-GB"/>
              </w:rPr>
              <w:t xml:space="preserve">: </w:t>
            </w:r>
            <w:r w:rsidR="00854B90" w:rsidRPr="00DB0675">
              <w:rPr>
                <w:rFonts w:ascii="Calibri" w:eastAsia="Arial Unicode MS" w:hAnsi="Calibri" w:cs="Calibri"/>
                <w:color w:val="auto"/>
                <w:lang w:val="en-GB"/>
              </w:rPr>
              <w:fldChar w:fldCharType="begin">
                <w:ffData>
                  <w:name w:val=""/>
                  <w:enabled/>
                  <w:calcOnExit w:val="0"/>
                  <w:checkBox>
                    <w:sizeAuto/>
                    <w:default w:val="1"/>
                  </w:checkBox>
                </w:ffData>
              </w:fldChar>
            </w:r>
            <w:r w:rsidR="00854B90"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854B90" w:rsidRPr="00DB0675">
              <w:rPr>
                <w:rFonts w:ascii="Calibri" w:eastAsia="Arial Unicode MS" w:hAnsi="Calibri" w:cs="Calibri"/>
                <w:color w:val="auto"/>
                <w:lang w:val="en-GB"/>
              </w:rPr>
              <w:fldChar w:fldCharType="end"/>
            </w:r>
            <w:r w:rsidRPr="00DB0675">
              <w:rPr>
                <w:rFonts w:ascii="Calibri" w:eastAsia="Arial Unicode MS" w:hAnsi="Calibri" w:cs="Calibri"/>
                <w:color w:val="auto"/>
                <w:lang w:val="en-GB"/>
              </w:rPr>
              <w:t xml:space="preserve"> Yes </w:t>
            </w:r>
            <w:r w:rsidRPr="00DB0675">
              <w:rPr>
                <w:rFonts w:ascii="Calibri" w:eastAsia="Arial Unicode MS" w:hAnsi="Calibri" w:cs="Calibri"/>
                <w:color w:val="auto"/>
                <w:lang w:val="en-GB"/>
              </w:rPr>
              <w:fldChar w:fldCharType="begin">
                <w:ffData>
                  <w:name w:val="Check9"/>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Pr="00DB0675">
              <w:rPr>
                <w:rFonts w:ascii="Calibri" w:eastAsia="Arial Unicode MS" w:hAnsi="Calibri" w:cs="Calibri"/>
                <w:color w:val="auto"/>
                <w:lang w:val="en-GB"/>
              </w:rPr>
              <w:t xml:space="preserve"> No, please justify:</w:t>
            </w:r>
          </w:p>
          <w:p w14:paraId="1C91D2D0" w14:textId="77777777" w:rsidR="00B84AF8" w:rsidRPr="00DB0675" w:rsidRDefault="00B84AF8" w:rsidP="00B84AF8">
            <w:pPr>
              <w:spacing w:before="60" w:after="60" w:line="240" w:lineRule="auto"/>
              <w:rPr>
                <w:rFonts w:ascii="Calibri" w:eastAsia="Arial Unicode MS" w:hAnsi="Calibri" w:cs="Calibri"/>
                <w:i/>
                <w:color w:val="auto"/>
                <w:lang w:val="en-GB"/>
              </w:rPr>
            </w:pPr>
          </w:p>
        </w:tc>
      </w:tr>
      <w:tr w:rsidR="00B84AF8" w:rsidRPr="007613B3" w14:paraId="3EDA5F98" w14:textId="77777777" w:rsidTr="00B84AF8">
        <w:tc>
          <w:tcPr>
            <w:tcW w:w="6390" w:type="dxa"/>
            <w:gridSpan w:val="5"/>
            <w:tcBorders>
              <w:bottom w:val="nil"/>
            </w:tcBorders>
            <w:shd w:val="clear" w:color="auto" w:fill="auto"/>
          </w:tcPr>
          <w:p w14:paraId="4494344B"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Consultant sourcing:</w:t>
            </w:r>
          </w:p>
          <w:p w14:paraId="04A6F0F9" w14:textId="6C36E2A3" w:rsidR="00B84AF8" w:rsidRPr="00DB0675" w:rsidRDefault="00854B90" w:rsidP="00B84AF8">
            <w:pPr>
              <w:spacing w:before="120" w:after="60"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
                  <w:enabled/>
                  <w:calcOnExit w:val="0"/>
                  <w:checkBox>
                    <w:sizeAuto/>
                    <w:default w:val="1"/>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00B84AF8" w:rsidRPr="00DB0675">
              <w:rPr>
                <w:rFonts w:ascii="Calibri" w:eastAsia="Arial Unicode MS" w:hAnsi="Calibri" w:cs="Calibri"/>
                <w:color w:val="auto"/>
                <w:lang w:val="en-GB"/>
              </w:rPr>
              <w:t xml:space="preserve"> National  </w:t>
            </w:r>
            <w:r w:rsidR="00B84AF8" w:rsidRPr="00DB0675">
              <w:rPr>
                <w:rFonts w:ascii="Calibri" w:eastAsia="Arial Unicode MS" w:hAnsi="Calibri" w:cs="Calibri"/>
                <w:color w:val="auto"/>
                <w:lang w:val="en-GB"/>
              </w:rPr>
              <w:fldChar w:fldCharType="begin">
                <w:ffData>
                  <w:name w:val="Check9"/>
                  <w:enabled/>
                  <w:calcOnExit w:val="0"/>
                  <w:checkBox>
                    <w:sizeAuto/>
                    <w:default w:val="0"/>
                  </w:checkBox>
                </w:ffData>
              </w:fldChar>
            </w:r>
            <w:r w:rsidR="00B84AF8"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B84AF8" w:rsidRPr="00DB0675">
              <w:rPr>
                <w:rFonts w:ascii="Calibri" w:eastAsia="Arial Unicode MS" w:hAnsi="Calibri" w:cs="Calibri"/>
                <w:color w:val="auto"/>
                <w:lang w:val="en-GB"/>
              </w:rPr>
              <w:fldChar w:fldCharType="end"/>
            </w:r>
            <w:r w:rsidR="00B84AF8" w:rsidRPr="00DB0675">
              <w:rPr>
                <w:rFonts w:ascii="Calibri" w:eastAsia="Arial Unicode MS" w:hAnsi="Calibri" w:cs="Calibri"/>
                <w:color w:val="auto"/>
                <w:lang w:val="en-GB"/>
              </w:rPr>
              <w:t xml:space="preserve"> International </w:t>
            </w:r>
            <w:r w:rsidR="00B84AF8" w:rsidRPr="00DB0675">
              <w:rPr>
                <w:rFonts w:ascii="Calibri" w:eastAsia="Arial Unicode MS" w:hAnsi="Calibri" w:cs="Calibri"/>
                <w:color w:val="auto"/>
                <w:lang w:val="en-GB"/>
              </w:rPr>
              <w:fldChar w:fldCharType="begin">
                <w:ffData>
                  <w:name w:val="Check9"/>
                  <w:enabled/>
                  <w:calcOnExit w:val="0"/>
                  <w:checkBox>
                    <w:sizeAuto/>
                    <w:default w:val="0"/>
                  </w:checkBox>
                </w:ffData>
              </w:fldChar>
            </w:r>
            <w:r w:rsidR="00B84AF8"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B84AF8" w:rsidRPr="00DB0675">
              <w:rPr>
                <w:rFonts w:ascii="Calibri" w:eastAsia="Arial Unicode MS" w:hAnsi="Calibri" w:cs="Calibri"/>
                <w:color w:val="auto"/>
                <w:lang w:val="en-GB"/>
              </w:rPr>
              <w:fldChar w:fldCharType="end"/>
            </w:r>
            <w:r w:rsidR="00B84AF8" w:rsidRPr="00DB0675">
              <w:rPr>
                <w:rFonts w:ascii="Calibri" w:eastAsia="Arial Unicode MS" w:hAnsi="Calibri" w:cs="Calibri"/>
                <w:color w:val="auto"/>
                <w:lang w:val="en-GB"/>
              </w:rPr>
              <w:t xml:space="preserve"> Both</w:t>
            </w:r>
          </w:p>
          <w:p w14:paraId="13773E20"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 xml:space="preserve">Consultant selection method: </w:t>
            </w:r>
          </w:p>
          <w:p w14:paraId="609717E8" w14:textId="77777777" w:rsidR="00B84AF8" w:rsidRPr="00DB0675" w:rsidRDefault="00B84AF8" w:rsidP="00B84AF8">
            <w:pPr>
              <w:spacing w:before="120" w:after="60"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Check10"/>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Pr="00DB0675">
              <w:rPr>
                <w:rFonts w:ascii="Calibri" w:eastAsia="Arial Unicode MS" w:hAnsi="Calibri" w:cs="Calibri"/>
                <w:color w:val="auto"/>
                <w:lang w:val="en-GB"/>
              </w:rPr>
              <w:t xml:space="preserve"> Competitive Selection (Roster)</w:t>
            </w:r>
          </w:p>
          <w:p w14:paraId="1F7D07A9" w14:textId="0BDE7C63" w:rsidR="00B84AF8" w:rsidRPr="00DB0675" w:rsidRDefault="00854B90" w:rsidP="00B84AF8">
            <w:pPr>
              <w:spacing w:before="120" w:after="60"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
                  <w:enabled/>
                  <w:calcOnExit w:val="0"/>
                  <w:checkBox>
                    <w:sizeAuto/>
                    <w:default w:val="1"/>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00B84AF8" w:rsidRPr="00DB0675">
              <w:rPr>
                <w:rFonts w:ascii="Calibri" w:eastAsia="Arial Unicode MS" w:hAnsi="Calibri" w:cs="Calibri"/>
                <w:color w:val="auto"/>
                <w:lang w:val="en-GB"/>
              </w:rPr>
              <w:t xml:space="preserve"> Competitive Selection (Advertisement/Desk Review/Interview)</w:t>
            </w:r>
          </w:p>
        </w:tc>
        <w:tc>
          <w:tcPr>
            <w:tcW w:w="3497" w:type="dxa"/>
            <w:gridSpan w:val="2"/>
            <w:tcBorders>
              <w:bottom w:val="nil"/>
            </w:tcBorders>
            <w:shd w:val="clear" w:color="auto" w:fill="auto"/>
          </w:tcPr>
          <w:p w14:paraId="1A9B92D9" w14:textId="77777777" w:rsidR="00B84AF8" w:rsidRPr="00DB0675" w:rsidRDefault="00B84AF8" w:rsidP="00B84AF8">
            <w:pPr>
              <w:spacing w:before="120" w:after="60"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Request for:</w:t>
            </w:r>
          </w:p>
          <w:p w14:paraId="5D5D4800" w14:textId="1BCF4D8D" w:rsidR="00B84AF8" w:rsidRPr="00DB0675" w:rsidRDefault="00854B90" w:rsidP="00B84AF8">
            <w:pPr>
              <w:spacing w:before="120" w:after="60"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
                  <w:enabled/>
                  <w:calcOnExit w:val="0"/>
                  <w:checkBox>
                    <w:sizeAuto/>
                    <w:default w:val="1"/>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00B84AF8" w:rsidRPr="00DB0675">
              <w:rPr>
                <w:rFonts w:ascii="Calibri" w:eastAsia="Arial Unicode MS" w:hAnsi="Calibri" w:cs="Calibri"/>
                <w:color w:val="auto"/>
                <w:lang w:val="en-GB"/>
              </w:rPr>
              <w:t xml:space="preserve">   New SSA – Individual Contract</w:t>
            </w:r>
          </w:p>
          <w:p w14:paraId="5EA0188A" w14:textId="77777777" w:rsidR="00B84AF8" w:rsidRPr="00DB0675" w:rsidRDefault="00B84AF8" w:rsidP="00B84AF8">
            <w:pPr>
              <w:spacing w:before="100" w:beforeAutospacing="1" w:after="100" w:afterAutospacing="1"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Check10"/>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Pr="00DB0675">
              <w:rPr>
                <w:rFonts w:ascii="Calibri" w:eastAsia="Arial Unicode MS" w:hAnsi="Calibri" w:cs="Calibri"/>
                <w:color w:val="auto"/>
                <w:lang w:val="en-GB"/>
              </w:rPr>
              <w:t xml:space="preserve">   Extension/ Amendment</w:t>
            </w:r>
          </w:p>
        </w:tc>
      </w:tr>
      <w:tr w:rsidR="00B84AF8" w:rsidRPr="007613B3" w14:paraId="6134550A" w14:textId="77777777" w:rsidTr="00B84AF8">
        <w:tc>
          <w:tcPr>
            <w:tcW w:w="9887" w:type="dxa"/>
            <w:gridSpan w:val="7"/>
            <w:tcBorders>
              <w:bottom w:val="nil"/>
            </w:tcBorders>
            <w:shd w:val="clear" w:color="auto" w:fill="auto"/>
          </w:tcPr>
          <w:p w14:paraId="0102BDB4" w14:textId="26B247DB" w:rsidR="00B84AF8" w:rsidRPr="00DB0675" w:rsidRDefault="00B84AF8" w:rsidP="00792BDC">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If Extension, Justification for extension:</w:t>
            </w:r>
          </w:p>
        </w:tc>
      </w:tr>
      <w:tr w:rsidR="00B84AF8" w:rsidRPr="007613B3" w14:paraId="60FF4A52" w14:textId="77777777" w:rsidTr="00B84AF8">
        <w:tc>
          <w:tcPr>
            <w:tcW w:w="4138" w:type="dxa"/>
            <w:gridSpan w:val="2"/>
            <w:tcBorders>
              <w:bottom w:val="nil"/>
            </w:tcBorders>
            <w:shd w:val="clear" w:color="auto" w:fill="auto"/>
            <w:noWrap/>
            <w:hideMark/>
          </w:tcPr>
          <w:p w14:paraId="23538ED8"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Supervisor:</w:t>
            </w:r>
          </w:p>
          <w:p w14:paraId="7FC8D7D4" w14:textId="02C150E1" w:rsidR="00854B90" w:rsidRDefault="00854B90" w:rsidP="00B84AF8">
            <w:pPr>
              <w:spacing w:before="100" w:beforeAutospacing="1" w:after="100" w:afterAutospacing="1" w:line="240" w:lineRule="auto"/>
              <w:rPr>
                <w:rFonts w:ascii="Calibri" w:eastAsia="Arial Unicode MS" w:hAnsi="Calibri" w:cs="Calibri"/>
                <w:color w:val="auto"/>
                <w:lang w:val="en-GB"/>
              </w:rPr>
            </w:pPr>
            <w:r w:rsidRPr="00D90DDC">
              <w:rPr>
                <w:rFonts w:ascii="Calibri" w:eastAsia="Arial Unicode MS" w:hAnsi="Calibri" w:cs="Calibri"/>
                <w:color w:val="auto"/>
                <w:lang w:val="en-GB"/>
              </w:rPr>
              <w:t xml:space="preserve">Tamerlan Rajabov, </w:t>
            </w:r>
            <w:r w:rsidR="001C7264">
              <w:rPr>
                <w:rFonts w:ascii="Calibri" w:eastAsia="Arial Unicode MS" w:hAnsi="Calibri" w:cs="Calibri"/>
                <w:color w:val="auto"/>
                <w:lang w:val="en-GB"/>
              </w:rPr>
              <w:t>Child Rights Monitoring</w:t>
            </w:r>
            <w:r w:rsidR="00B9425C">
              <w:rPr>
                <w:rFonts w:ascii="Calibri" w:eastAsia="Arial Unicode MS" w:hAnsi="Calibri" w:cs="Calibri"/>
                <w:color w:val="auto"/>
                <w:lang w:val="en-GB"/>
              </w:rPr>
              <w:t xml:space="preserve"> </w:t>
            </w:r>
            <w:r w:rsidR="00B9425C" w:rsidRPr="00D90DDC">
              <w:rPr>
                <w:rFonts w:ascii="Calibri" w:eastAsia="Arial Unicode MS" w:hAnsi="Calibri" w:cs="Calibri"/>
                <w:color w:val="auto"/>
                <w:lang w:val="en-GB"/>
              </w:rPr>
              <w:t>Specialist</w:t>
            </w:r>
          </w:p>
          <w:p w14:paraId="2FAF58BF" w14:textId="3153194A" w:rsidR="002A7F49" w:rsidRPr="00DB0675" w:rsidRDefault="002A7F49" w:rsidP="00B84AF8">
            <w:pPr>
              <w:spacing w:before="100" w:beforeAutospacing="1" w:after="100" w:afterAutospacing="1" w:line="240" w:lineRule="auto"/>
              <w:rPr>
                <w:rFonts w:ascii="Calibri" w:eastAsia="Arial Unicode MS" w:hAnsi="Calibri" w:cs="Calibri"/>
                <w:color w:val="auto"/>
                <w:lang w:val="en-GB"/>
              </w:rPr>
            </w:pPr>
          </w:p>
        </w:tc>
        <w:tc>
          <w:tcPr>
            <w:tcW w:w="1980" w:type="dxa"/>
            <w:gridSpan w:val="2"/>
            <w:tcBorders>
              <w:bottom w:val="nil"/>
            </w:tcBorders>
            <w:shd w:val="clear" w:color="auto" w:fill="auto"/>
            <w:noWrap/>
            <w:hideMark/>
          </w:tcPr>
          <w:p w14:paraId="49B94C89"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Start Date:</w:t>
            </w:r>
          </w:p>
          <w:p w14:paraId="74EC5CD8" w14:textId="63B2ED40" w:rsidR="006A0D93" w:rsidRPr="00DB0675" w:rsidRDefault="006A0D93" w:rsidP="00B84AF8">
            <w:pPr>
              <w:spacing w:before="100" w:beforeAutospacing="1" w:after="100" w:afterAutospacing="1" w:line="240" w:lineRule="auto"/>
              <w:rPr>
                <w:rFonts w:ascii="Calibri" w:eastAsia="Arial Unicode MS" w:hAnsi="Calibri" w:cs="Calibri"/>
                <w:color w:val="auto"/>
                <w:lang w:val="en-GB"/>
              </w:rPr>
            </w:pPr>
            <w:r w:rsidRPr="00DB0675">
              <w:rPr>
                <w:rFonts w:ascii="Calibri" w:eastAsia="Arial Unicode MS" w:hAnsi="Calibri" w:cs="Calibri"/>
                <w:color w:val="auto"/>
                <w:lang w:val="en-GB"/>
              </w:rPr>
              <w:t>1</w:t>
            </w:r>
            <w:r w:rsidR="00914966">
              <w:rPr>
                <w:rFonts w:ascii="Calibri" w:eastAsia="Arial Unicode MS" w:hAnsi="Calibri" w:cs="Calibri"/>
                <w:color w:val="auto"/>
                <w:lang w:val="en-GB"/>
              </w:rPr>
              <w:t>3</w:t>
            </w:r>
            <w:r w:rsidR="009A4888">
              <w:rPr>
                <w:rFonts w:ascii="Calibri" w:eastAsia="Arial Unicode MS" w:hAnsi="Calibri" w:cs="Calibri"/>
                <w:color w:val="auto"/>
                <w:lang w:val="en-GB"/>
              </w:rPr>
              <w:t xml:space="preserve"> </w:t>
            </w:r>
            <w:r w:rsidR="00914966">
              <w:rPr>
                <w:rFonts w:ascii="Calibri" w:eastAsia="Arial Unicode MS" w:hAnsi="Calibri" w:cs="Calibri"/>
                <w:color w:val="auto"/>
                <w:lang w:val="en-GB"/>
              </w:rPr>
              <w:t>February</w:t>
            </w:r>
            <w:r w:rsidRPr="00DB0675">
              <w:rPr>
                <w:rFonts w:ascii="Calibri" w:eastAsia="Arial Unicode MS" w:hAnsi="Calibri" w:cs="Calibri"/>
                <w:color w:val="auto"/>
                <w:lang w:val="en-GB"/>
              </w:rPr>
              <w:t xml:space="preserve"> 202</w:t>
            </w:r>
            <w:r w:rsidR="00914966">
              <w:rPr>
                <w:rFonts w:ascii="Calibri" w:eastAsia="Arial Unicode MS" w:hAnsi="Calibri" w:cs="Calibri"/>
                <w:color w:val="auto"/>
                <w:lang w:val="en-GB"/>
              </w:rPr>
              <w:t>3</w:t>
            </w:r>
          </w:p>
        </w:tc>
        <w:tc>
          <w:tcPr>
            <w:tcW w:w="2070" w:type="dxa"/>
            <w:gridSpan w:val="2"/>
            <w:tcBorders>
              <w:bottom w:val="nil"/>
            </w:tcBorders>
            <w:shd w:val="clear" w:color="auto" w:fill="auto"/>
          </w:tcPr>
          <w:p w14:paraId="5E15591A" w14:textId="77777777" w:rsidR="00B84AF8" w:rsidRPr="00DB0675"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End Date:</w:t>
            </w:r>
          </w:p>
          <w:p w14:paraId="2AB2B2EC" w14:textId="6A11348B" w:rsidR="006A0D93" w:rsidRPr="00DB0675" w:rsidRDefault="00DC4071" w:rsidP="00B84AF8">
            <w:pPr>
              <w:spacing w:before="100" w:beforeAutospacing="1" w:after="100" w:afterAutospacing="1" w:line="240" w:lineRule="auto"/>
              <w:rPr>
                <w:rFonts w:ascii="Calibri" w:eastAsia="Arial Unicode MS" w:hAnsi="Calibri" w:cs="Calibri"/>
                <w:color w:val="auto"/>
                <w:lang w:val="en-GB"/>
              </w:rPr>
            </w:pPr>
            <w:r>
              <w:rPr>
                <w:rFonts w:ascii="Calibri" w:eastAsia="Arial Unicode MS" w:hAnsi="Calibri" w:cs="Calibri"/>
                <w:color w:val="auto"/>
                <w:lang w:val="en-GB"/>
              </w:rPr>
              <w:t>30 June</w:t>
            </w:r>
            <w:r w:rsidR="00C15807">
              <w:rPr>
                <w:rFonts w:ascii="Calibri" w:eastAsia="Arial Unicode MS" w:hAnsi="Calibri" w:cs="Calibri"/>
                <w:color w:val="auto"/>
                <w:lang w:val="en-GB"/>
              </w:rPr>
              <w:t xml:space="preserve"> 202</w:t>
            </w:r>
            <w:r w:rsidR="00414B4A">
              <w:rPr>
                <w:rFonts w:ascii="Calibri" w:eastAsia="Arial Unicode MS" w:hAnsi="Calibri" w:cs="Calibri"/>
                <w:color w:val="auto"/>
                <w:lang w:val="en-GB"/>
              </w:rPr>
              <w:t>3</w:t>
            </w:r>
          </w:p>
        </w:tc>
        <w:tc>
          <w:tcPr>
            <w:tcW w:w="1699" w:type="dxa"/>
            <w:tcBorders>
              <w:bottom w:val="nil"/>
            </w:tcBorders>
            <w:shd w:val="clear" w:color="auto" w:fill="auto"/>
          </w:tcPr>
          <w:p w14:paraId="66653B4E" w14:textId="77777777" w:rsidR="00CF2CA3" w:rsidRDefault="00B84AF8" w:rsidP="00B84AF8">
            <w:pPr>
              <w:spacing w:before="100" w:beforeAutospacing="1" w:after="100" w:afterAutospacing="1"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Number of Days (working)</w:t>
            </w:r>
          </w:p>
          <w:p w14:paraId="2486C34E" w14:textId="78EB11A3" w:rsidR="00B84AF8" w:rsidRPr="00DB0675" w:rsidRDefault="002641C1" w:rsidP="00B84AF8">
            <w:pPr>
              <w:spacing w:before="100" w:beforeAutospacing="1" w:after="100" w:afterAutospacing="1" w:line="240" w:lineRule="auto"/>
              <w:rPr>
                <w:rFonts w:ascii="Calibri" w:eastAsia="Arial Unicode MS" w:hAnsi="Calibri" w:cs="Calibri"/>
                <w:b/>
                <w:color w:val="auto"/>
                <w:lang w:val="en-GB"/>
              </w:rPr>
            </w:pPr>
            <w:r>
              <w:rPr>
                <w:rFonts w:ascii="Calibri" w:eastAsia="Arial Unicode MS" w:hAnsi="Calibri" w:cs="Calibri"/>
                <w:i/>
                <w:color w:val="auto"/>
                <w:lang w:val="en-GB"/>
              </w:rPr>
              <w:t>88</w:t>
            </w:r>
            <w:r w:rsidR="00CF2CA3">
              <w:rPr>
                <w:rFonts w:ascii="Calibri" w:eastAsia="Arial Unicode MS" w:hAnsi="Calibri" w:cs="Calibri"/>
                <w:i/>
                <w:color w:val="auto"/>
                <w:lang w:val="en-GB"/>
              </w:rPr>
              <w:t xml:space="preserve"> working days</w:t>
            </w:r>
          </w:p>
        </w:tc>
      </w:tr>
      <w:tr w:rsidR="00B84AF8" w:rsidRPr="007613B3" w14:paraId="6CE64133" w14:textId="77777777" w:rsidTr="003327C2">
        <w:trPr>
          <w:trHeight w:val="53"/>
        </w:trPr>
        <w:tc>
          <w:tcPr>
            <w:tcW w:w="4138" w:type="dxa"/>
            <w:gridSpan w:val="2"/>
            <w:tcBorders>
              <w:top w:val="nil"/>
            </w:tcBorders>
            <w:shd w:val="clear" w:color="auto" w:fill="auto"/>
            <w:noWrap/>
          </w:tcPr>
          <w:p w14:paraId="3CD31477" w14:textId="77777777" w:rsidR="00B84AF8" w:rsidRPr="00DB0675" w:rsidRDefault="00B84AF8" w:rsidP="00B84AF8">
            <w:pPr>
              <w:spacing w:before="60" w:after="60" w:line="240" w:lineRule="auto"/>
              <w:rPr>
                <w:rFonts w:ascii="Calibri" w:eastAsia="Arial Unicode MS" w:hAnsi="Calibri" w:cs="Calibri"/>
                <w:i/>
                <w:color w:val="auto"/>
                <w:lang w:val="en-GB"/>
              </w:rPr>
            </w:pPr>
          </w:p>
        </w:tc>
        <w:tc>
          <w:tcPr>
            <w:tcW w:w="1980" w:type="dxa"/>
            <w:gridSpan w:val="2"/>
            <w:tcBorders>
              <w:top w:val="nil"/>
            </w:tcBorders>
            <w:shd w:val="clear" w:color="auto" w:fill="auto"/>
            <w:noWrap/>
          </w:tcPr>
          <w:p w14:paraId="08C4E98F" w14:textId="77777777" w:rsidR="00B84AF8" w:rsidRPr="00DB0675" w:rsidRDefault="00B84AF8" w:rsidP="00B84AF8">
            <w:pPr>
              <w:spacing w:before="60" w:after="60" w:line="240" w:lineRule="auto"/>
              <w:rPr>
                <w:rFonts w:ascii="Calibri" w:eastAsia="Arial Unicode MS" w:hAnsi="Calibri" w:cs="Calibri"/>
                <w:i/>
                <w:color w:val="auto"/>
                <w:lang w:val="en-GB"/>
              </w:rPr>
            </w:pPr>
          </w:p>
        </w:tc>
        <w:tc>
          <w:tcPr>
            <w:tcW w:w="2070" w:type="dxa"/>
            <w:gridSpan w:val="2"/>
            <w:tcBorders>
              <w:top w:val="nil"/>
            </w:tcBorders>
            <w:shd w:val="clear" w:color="auto" w:fill="auto"/>
          </w:tcPr>
          <w:p w14:paraId="0540BBA4" w14:textId="0754FC4F" w:rsidR="00B84AF8" w:rsidRPr="00DB0675" w:rsidRDefault="00B84AF8" w:rsidP="00B84AF8">
            <w:pPr>
              <w:spacing w:before="60" w:after="60" w:line="240" w:lineRule="auto"/>
              <w:rPr>
                <w:rFonts w:ascii="Calibri" w:eastAsia="Arial Unicode MS" w:hAnsi="Calibri" w:cs="Calibri"/>
                <w:i/>
                <w:color w:val="auto"/>
                <w:lang w:val="en-GB"/>
              </w:rPr>
            </w:pPr>
          </w:p>
        </w:tc>
        <w:tc>
          <w:tcPr>
            <w:tcW w:w="1699" w:type="dxa"/>
            <w:tcBorders>
              <w:top w:val="nil"/>
            </w:tcBorders>
            <w:shd w:val="clear" w:color="auto" w:fill="auto"/>
          </w:tcPr>
          <w:p w14:paraId="1F6B27E5" w14:textId="32B79025" w:rsidR="00B84AF8" w:rsidRPr="00DB0675" w:rsidRDefault="00B84AF8" w:rsidP="00B84AF8">
            <w:pPr>
              <w:spacing w:before="60" w:after="60" w:line="240" w:lineRule="auto"/>
              <w:rPr>
                <w:rFonts w:ascii="Calibri" w:eastAsia="Arial Unicode MS" w:hAnsi="Calibri" w:cs="Calibri"/>
                <w:i/>
                <w:color w:val="auto"/>
                <w:lang w:val="en-GB"/>
              </w:rPr>
            </w:pPr>
          </w:p>
        </w:tc>
      </w:tr>
    </w:tbl>
    <w:p w14:paraId="63442988" w14:textId="3168511F" w:rsidR="00D20092" w:rsidRDefault="00D20092">
      <w:r>
        <w:br w:type="page"/>
      </w:r>
    </w:p>
    <w:tbl>
      <w:tblPr>
        <w:tblStyle w:val="TableGrid"/>
        <w:tblW w:w="9535" w:type="dxa"/>
        <w:tblLayout w:type="fixed"/>
        <w:tblLook w:val="04A0" w:firstRow="1" w:lastRow="0" w:firstColumn="1" w:lastColumn="0" w:noHBand="0" w:noVBand="1"/>
      </w:tblPr>
      <w:tblGrid>
        <w:gridCol w:w="2065"/>
        <w:gridCol w:w="1440"/>
        <w:gridCol w:w="900"/>
        <w:gridCol w:w="5130"/>
      </w:tblGrid>
      <w:tr w:rsidR="00520756" w:rsidRPr="00A65E45" w14:paraId="6A42DB4F" w14:textId="77777777" w:rsidTr="00ED599F">
        <w:tc>
          <w:tcPr>
            <w:tcW w:w="2065" w:type="dxa"/>
            <w:tcBorders>
              <w:bottom w:val="single" w:sz="4" w:space="0" w:color="auto"/>
            </w:tcBorders>
          </w:tcPr>
          <w:p w14:paraId="3519D31E" w14:textId="378B7FC6" w:rsidR="00520756" w:rsidRPr="0071274F" w:rsidRDefault="00520756" w:rsidP="000E6DCA">
            <w:pPr>
              <w:spacing w:line="240" w:lineRule="auto"/>
              <w:rPr>
                <w:rFonts w:ascii="Calibri" w:eastAsia="Arial Unicode MS" w:hAnsi="Calibri" w:cs="Calibri"/>
                <w:b/>
                <w:color w:val="auto"/>
                <w:lang w:val="en-GB"/>
              </w:rPr>
            </w:pPr>
            <w:r w:rsidRPr="0071274F">
              <w:rPr>
                <w:rFonts w:ascii="Calibri" w:eastAsia="Arial Unicode MS" w:hAnsi="Calibri" w:cs="Calibri"/>
                <w:b/>
                <w:color w:val="auto"/>
                <w:lang w:val="en-GB"/>
              </w:rPr>
              <w:lastRenderedPageBreak/>
              <w:t xml:space="preserve">Payment </w:t>
            </w:r>
            <w:r w:rsidRPr="00DB0675">
              <w:rPr>
                <w:rFonts w:ascii="Calibri" w:eastAsia="Arial Unicode MS" w:hAnsi="Calibri" w:cs="Calibri"/>
                <w:b/>
                <w:color w:val="auto"/>
                <w:lang w:val="en-GB"/>
              </w:rPr>
              <w:t>C</w:t>
            </w:r>
            <w:r w:rsidRPr="0071274F">
              <w:rPr>
                <w:rFonts w:ascii="Calibri" w:eastAsia="Arial Unicode MS" w:hAnsi="Calibri" w:cs="Calibri"/>
                <w:b/>
                <w:color w:val="auto"/>
                <w:lang w:val="en-GB"/>
              </w:rPr>
              <w:t>ondition</w:t>
            </w:r>
          </w:p>
          <w:p w14:paraId="2DD71900" w14:textId="276A53B3" w:rsidR="00520756" w:rsidRPr="00DB0675" w:rsidRDefault="00520756" w:rsidP="000E6DCA">
            <w:pPr>
              <w:spacing w:line="240" w:lineRule="auto"/>
              <w:rPr>
                <w:rFonts w:ascii="Calibri" w:eastAsia="Arial Unicode MS" w:hAnsi="Calibri" w:cs="Calibri"/>
                <w:color w:val="auto"/>
                <w:lang w:val="en-GB"/>
              </w:rPr>
            </w:pPr>
          </w:p>
        </w:tc>
        <w:tc>
          <w:tcPr>
            <w:tcW w:w="7470" w:type="dxa"/>
            <w:gridSpan w:val="3"/>
            <w:tcBorders>
              <w:bottom w:val="single" w:sz="4" w:space="0" w:color="auto"/>
            </w:tcBorders>
          </w:tcPr>
          <w:p w14:paraId="71063523" w14:textId="6AF3C3C2" w:rsidR="00520756" w:rsidRDefault="00520756" w:rsidP="00520756">
            <w:pPr>
              <w:pStyle w:val="EndnoteText"/>
              <w:rPr>
                <w:rFonts w:ascii="Calibri" w:hAnsi="Calibri" w:cs="Arial"/>
                <w:lang w:val="en-GB" w:bidi="th-TH"/>
              </w:rPr>
            </w:pPr>
            <w:r w:rsidRPr="0071274F">
              <w:rPr>
                <w:rFonts w:ascii="Calibri" w:hAnsi="Calibri" w:cs="Arial"/>
                <w:lang w:val="en-GB" w:bidi="th-TH"/>
              </w:rPr>
              <w:t xml:space="preserve">Payment of professional fees will be based on submission of </w:t>
            </w:r>
            <w:r w:rsidR="00C550F1">
              <w:rPr>
                <w:rFonts w:ascii="Calibri" w:hAnsi="Calibri" w:cs="Arial"/>
                <w:lang w:val="en-GB" w:bidi="th-TH"/>
              </w:rPr>
              <w:t>the monthly reports</w:t>
            </w:r>
            <w:r w:rsidRPr="0071274F">
              <w:rPr>
                <w:rFonts w:ascii="Calibri" w:hAnsi="Calibri" w:cs="Arial"/>
                <w:lang w:val="en-GB" w:bidi="th-TH"/>
              </w:rPr>
              <w:t xml:space="preserve">. UNICEF reserves the right to withhold payment in case the </w:t>
            </w:r>
            <w:r w:rsidR="000345CD" w:rsidRPr="0071274F">
              <w:rPr>
                <w:rFonts w:ascii="Calibri" w:hAnsi="Calibri" w:cs="Arial"/>
                <w:lang w:val="en-GB" w:bidi="th-TH"/>
              </w:rPr>
              <w:t xml:space="preserve">submitted </w:t>
            </w:r>
            <w:r w:rsidR="00863322">
              <w:rPr>
                <w:rFonts w:ascii="Calibri" w:hAnsi="Calibri" w:cs="Arial"/>
                <w:lang w:val="en-GB" w:bidi="th-TH"/>
              </w:rPr>
              <w:t>monthly report</w:t>
            </w:r>
            <w:r w:rsidRPr="0071274F">
              <w:rPr>
                <w:rFonts w:ascii="Calibri" w:hAnsi="Calibri" w:cs="Arial"/>
                <w:lang w:val="en-GB" w:bidi="th-TH"/>
              </w:rPr>
              <w:t xml:space="preserve"> </w:t>
            </w:r>
            <w:r w:rsidR="00863322">
              <w:rPr>
                <w:rFonts w:ascii="Calibri" w:hAnsi="Calibri" w:cs="Arial"/>
                <w:lang w:val="en-GB" w:bidi="th-TH"/>
              </w:rPr>
              <w:t xml:space="preserve">of the completed tasks </w:t>
            </w:r>
            <w:r w:rsidRPr="0071274F">
              <w:rPr>
                <w:rFonts w:ascii="Calibri" w:hAnsi="Calibri" w:cs="Arial"/>
                <w:lang w:val="en-GB" w:bidi="th-TH"/>
              </w:rPr>
              <w:t xml:space="preserve">are not up to the required standard or in case of delays in submitting the </w:t>
            </w:r>
            <w:r w:rsidR="00CA71B2">
              <w:rPr>
                <w:rFonts w:ascii="Calibri" w:hAnsi="Calibri" w:cs="Arial"/>
                <w:lang w:val="en-GB" w:bidi="th-TH"/>
              </w:rPr>
              <w:t>reports</w:t>
            </w:r>
            <w:r w:rsidRPr="0071274F">
              <w:rPr>
                <w:rFonts w:ascii="Calibri" w:hAnsi="Calibri" w:cs="Arial"/>
                <w:lang w:val="en-GB" w:bidi="th-TH"/>
              </w:rPr>
              <w:t xml:space="preserve"> on the part of the consultant</w:t>
            </w:r>
          </w:p>
          <w:p w14:paraId="71F85BDF" w14:textId="77777777" w:rsidR="003F6B2E" w:rsidRDefault="003F6B2E" w:rsidP="00520756">
            <w:pPr>
              <w:pStyle w:val="EndnoteText"/>
              <w:rPr>
                <w:rFonts w:ascii="Calibri" w:hAnsi="Calibri" w:cs="Arial"/>
                <w:lang w:val="en-GB" w:bidi="th-TH"/>
              </w:rPr>
            </w:pPr>
          </w:p>
          <w:p w14:paraId="06BFA628" w14:textId="77777777" w:rsidR="003F6B2E" w:rsidRPr="00DB0675" w:rsidRDefault="003F6B2E" w:rsidP="003F6B2E">
            <w:pPr>
              <w:shd w:val="clear" w:color="auto" w:fill="FFFFFF"/>
              <w:spacing w:after="120"/>
              <w:jc w:val="both"/>
              <w:rPr>
                <w:rFonts w:ascii="Calibri" w:hAnsi="Calibri" w:cs="Arial,Bold"/>
                <w:lang w:val="en-GB" w:bidi="th-TH"/>
              </w:rPr>
            </w:pPr>
            <w:r w:rsidRPr="00DB0675">
              <w:rPr>
                <w:rFonts w:ascii="Calibri" w:hAnsi="Calibri" w:cs="Arial,Bold"/>
                <w:lang w:val="en-GB" w:bidi="th-TH"/>
              </w:rPr>
              <w:t xml:space="preserve">The consultant is to indicate their monthly fee for the services to be provided. The fees payable to a consultant shall follow the “best value for money” principle, i.e., achieving the desired outcome at the lowest possible fee. </w:t>
            </w:r>
          </w:p>
          <w:p w14:paraId="1366CFE9" w14:textId="69295D05" w:rsidR="00520756" w:rsidRPr="008B033C" w:rsidRDefault="003F6B2E" w:rsidP="008B033C">
            <w:pPr>
              <w:shd w:val="clear" w:color="auto" w:fill="FFFFFF"/>
              <w:spacing w:after="120"/>
              <w:jc w:val="both"/>
              <w:rPr>
                <w:rFonts w:ascii="Calibri" w:hAnsi="Calibri" w:cs="Arial,Bold"/>
                <w:lang w:val="en-GB" w:bidi="th-TH"/>
              </w:rPr>
            </w:pPr>
            <w:r w:rsidRPr="00DB0675">
              <w:rPr>
                <w:rFonts w:ascii="Calibri" w:hAnsi="Calibri" w:cs="Arial,Bold"/>
                <w:lang w:val="en-GB" w:bidi="th-TH"/>
              </w:rPr>
              <w:t xml:space="preserve">UNICEF reserves the right to withhold all or a portion of payment </w:t>
            </w:r>
            <w:r w:rsidR="0034403D">
              <w:rPr>
                <w:rFonts w:ascii="Calibri" w:hAnsi="Calibri" w:cs="Arial,Bold"/>
                <w:lang w:val="en-GB" w:bidi="th-TH"/>
              </w:rPr>
              <w:t xml:space="preserve">or terminate the contract </w:t>
            </w:r>
            <w:r w:rsidRPr="00DB0675">
              <w:rPr>
                <w:rFonts w:ascii="Calibri" w:hAnsi="Calibri" w:cs="Arial,Bold"/>
                <w:lang w:val="en-GB" w:bidi="th-TH"/>
              </w:rPr>
              <w:t>if performance is unsatisfactory, if work/output is incomplete or not delivered or for failure to meet deadlines.</w:t>
            </w:r>
          </w:p>
        </w:tc>
      </w:tr>
      <w:tr w:rsidR="000E6DCA" w:rsidRPr="00A65E45" w14:paraId="68705BFA" w14:textId="77777777" w:rsidTr="00ED599F">
        <w:trPr>
          <w:trHeight w:val="1107"/>
        </w:trPr>
        <w:tc>
          <w:tcPr>
            <w:tcW w:w="3505" w:type="dxa"/>
            <w:gridSpan w:val="2"/>
            <w:tcBorders>
              <w:top w:val="single" w:sz="4" w:space="0" w:color="auto"/>
              <w:left w:val="single" w:sz="4" w:space="0" w:color="auto"/>
              <w:right w:val="single" w:sz="4" w:space="0" w:color="auto"/>
            </w:tcBorders>
          </w:tcPr>
          <w:p w14:paraId="741B2892" w14:textId="1466E7A9" w:rsidR="000E6DCA" w:rsidRPr="00DB0675" w:rsidRDefault="000E6DCA" w:rsidP="003414FC">
            <w:pPr>
              <w:spacing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Minimum Qualifications required:</w:t>
            </w:r>
          </w:p>
          <w:p w14:paraId="4AD1FB29" w14:textId="77777777" w:rsidR="000E6DCA" w:rsidRPr="00DB0675" w:rsidRDefault="000E6DCA" w:rsidP="003414FC">
            <w:pPr>
              <w:spacing w:line="240" w:lineRule="auto"/>
              <w:rPr>
                <w:lang w:val="en-GB"/>
              </w:rPr>
            </w:pPr>
          </w:p>
          <w:p w14:paraId="50F04C65" w14:textId="66BFCC07" w:rsidR="000E6DCA" w:rsidRPr="00DB0675" w:rsidRDefault="00D77ACD" w:rsidP="000E6DCA">
            <w:pPr>
              <w:spacing w:before="60" w:line="240" w:lineRule="auto"/>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Check6"/>
                  <w:enabled/>
                  <w:calcOnExit w:val="0"/>
                  <w:checkBox>
                    <w:sizeAuto/>
                    <w:default w:val="1"/>
                  </w:checkBox>
                </w:ffData>
              </w:fldChar>
            </w:r>
            <w:bookmarkStart w:id="2" w:name="Check6"/>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bookmarkEnd w:id="2"/>
            <w:r w:rsidR="000E6DCA" w:rsidRPr="00DB0675">
              <w:rPr>
                <w:rFonts w:ascii="Calibri" w:eastAsia="Arial Unicode MS" w:hAnsi="Calibri" w:cs="Calibri"/>
                <w:color w:val="auto"/>
                <w:lang w:val="en-GB"/>
              </w:rPr>
              <w:t xml:space="preserve"> Bachelors   </w:t>
            </w:r>
            <w:r w:rsidR="004620B2">
              <w:rPr>
                <w:rFonts w:ascii="Calibri" w:eastAsia="Arial Unicode MS" w:hAnsi="Calibri" w:cs="Calibri"/>
                <w:color w:val="auto"/>
                <w:lang w:val="en-GB"/>
              </w:rPr>
              <w:fldChar w:fldCharType="begin">
                <w:ffData>
                  <w:name w:val="Check7"/>
                  <w:enabled/>
                  <w:calcOnExit w:val="0"/>
                  <w:checkBox>
                    <w:sizeAuto/>
                    <w:default w:val="0"/>
                  </w:checkBox>
                </w:ffData>
              </w:fldChar>
            </w:r>
            <w:bookmarkStart w:id="3" w:name="Check7"/>
            <w:r w:rsidR="004620B2">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4620B2">
              <w:rPr>
                <w:rFonts w:ascii="Calibri" w:eastAsia="Arial Unicode MS" w:hAnsi="Calibri" w:cs="Calibri"/>
                <w:color w:val="auto"/>
                <w:lang w:val="en-GB"/>
              </w:rPr>
              <w:fldChar w:fldCharType="end"/>
            </w:r>
            <w:bookmarkEnd w:id="3"/>
            <w:r w:rsidR="000E6DCA" w:rsidRPr="00DB0675">
              <w:rPr>
                <w:rFonts w:ascii="Calibri" w:eastAsia="Arial Unicode MS" w:hAnsi="Calibri" w:cs="Calibri"/>
                <w:color w:val="auto"/>
                <w:lang w:val="en-GB"/>
              </w:rPr>
              <w:t xml:space="preserve"> Masters   </w:t>
            </w:r>
            <w:r w:rsidR="000E6DCA" w:rsidRPr="00DB0675">
              <w:rPr>
                <w:rFonts w:ascii="Calibri" w:eastAsia="Arial Unicode MS" w:hAnsi="Calibri" w:cs="Calibri"/>
                <w:color w:val="auto"/>
                <w:lang w:val="en-GB"/>
              </w:rPr>
              <w:fldChar w:fldCharType="begin">
                <w:ffData>
                  <w:name w:val="Check8"/>
                  <w:enabled/>
                  <w:calcOnExit w:val="0"/>
                  <w:checkBox>
                    <w:sizeAuto/>
                    <w:default w:val="0"/>
                  </w:checkBox>
                </w:ffData>
              </w:fldChar>
            </w:r>
            <w:r w:rsidR="000E6DCA"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0E6DCA" w:rsidRPr="00DB0675">
              <w:rPr>
                <w:rFonts w:ascii="Calibri" w:eastAsia="Arial Unicode MS" w:hAnsi="Calibri" w:cs="Calibri"/>
                <w:color w:val="auto"/>
                <w:lang w:val="en-GB"/>
              </w:rPr>
              <w:fldChar w:fldCharType="end"/>
            </w:r>
            <w:r w:rsidR="000E6DCA" w:rsidRPr="00DB0675">
              <w:rPr>
                <w:rFonts w:ascii="Calibri" w:eastAsia="Arial Unicode MS" w:hAnsi="Calibri" w:cs="Calibri"/>
                <w:color w:val="auto"/>
                <w:lang w:val="en-GB"/>
              </w:rPr>
              <w:t xml:space="preserve"> PhD   </w:t>
            </w:r>
          </w:p>
          <w:p w14:paraId="2DAF9323" w14:textId="77777777" w:rsidR="000E6DCA" w:rsidRPr="00DB0675" w:rsidRDefault="000E6DCA" w:rsidP="000E6DCA">
            <w:pPr>
              <w:spacing w:before="60" w:line="240" w:lineRule="auto"/>
              <w:rPr>
                <w:rFonts w:ascii="Calibri" w:eastAsia="Arial Unicode MS" w:hAnsi="Calibri" w:cs="Calibri"/>
                <w:color w:val="auto"/>
                <w:lang w:val="en-GB"/>
              </w:rPr>
            </w:pPr>
          </w:p>
          <w:p w14:paraId="1C7927EC" w14:textId="1CA8704A" w:rsidR="009F3F06" w:rsidRPr="00DB0675" w:rsidRDefault="000E6DCA" w:rsidP="009F3F06">
            <w:pPr>
              <w:shd w:val="clear" w:color="auto" w:fill="FFFFFF"/>
              <w:autoSpaceDE w:val="0"/>
              <w:autoSpaceDN w:val="0"/>
              <w:adjustRightInd w:val="0"/>
              <w:spacing w:before="100" w:beforeAutospacing="1"/>
              <w:jc w:val="both"/>
              <w:rPr>
                <w:rFonts w:ascii="Calibri" w:hAnsi="Calibri" w:cs="Arial,Bold"/>
                <w:i/>
                <w:lang w:val="en-GB" w:bidi="th-TH"/>
              </w:rPr>
            </w:pPr>
            <w:r w:rsidRPr="00DB0675">
              <w:rPr>
                <w:rFonts w:ascii="Calibri" w:eastAsia="Arial Unicode MS" w:hAnsi="Calibri" w:cs="Calibri"/>
                <w:color w:val="auto"/>
                <w:lang w:val="en-GB"/>
              </w:rPr>
              <w:t>Enter Disciplines</w:t>
            </w:r>
            <w:r w:rsidR="009F3F06" w:rsidRPr="00DB0675">
              <w:rPr>
                <w:rFonts w:ascii="Calibri" w:eastAsia="Arial Unicode MS" w:hAnsi="Calibri" w:cs="Calibri"/>
                <w:color w:val="auto"/>
                <w:lang w:val="en-GB"/>
              </w:rPr>
              <w:t>:</w:t>
            </w:r>
            <w:r w:rsidR="009F3F06" w:rsidRPr="00DB0675">
              <w:rPr>
                <w:rFonts w:ascii="Calibri" w:hAnsi="Calibri" w:cs="Arial,Bold"/>
                <w:i/>
                <w:lang w:val="en-GB" w:bidi="th-TH"/>
              </w:rPr>
              <w:t xml:space="preserve"> </w:t>
            </w:r>
          </w:p>
          <w:p w14:paraId="6EFD57B5" w14:textId="647907F8" w:rsidR="009F3F06" w:rsidRPr="00DB0675" w:rsidRDefault="009F3F06" w:rsidP="009F3F06">
            <w:pPr>
              <w:shd w:val="clear" w:color="auto" w:fill="FFFFFF"/>
              <w:jc w:val="both"/>
              <w:rPr>
                <w:rFonts w:ascii="Calibri" w:hAnsi="Calibri" w:cs="Arial"/>
                <w:lang w:val="en-GB"/>
              </w:rPr>
            </w:pPr>
            <w:r w:rsidRPr="00DB0675">
              <w:rPr>
                <w:rFonts w:ascii="Calibri" w:hAnsi="Calibri" w:cs="Arial"/>
                <w:lang w:val="en-GB"/>
              </w:rPr>
              <w:t xml:space="preserve">University degree in Demography, Statistics, Social </w:t>
            </w:r>
            <w:proofErr w:type="gramStart"/>
            <w:r w:rsidRPr="00DB0675">
              <w:rPr>
                <w:rFonts w:ascii="Calibri" w:hAnsi="Calibri" w:cs="Arial"/>
                <w:lang w:val="en-GB"/>
              </w:rPr>
              <w:t>Sciences</w:t>
            </w:r>
            <w:proofErr w:type="gramEnd"/>
            <w:r w:rsidR="00D653C2">
              <w:rPr>
                <w:rFonts w:ascii="Calibri" w:hAnsi="Calibri" w:cs="Arial"/>
                <w:lang w:val="en-GB"/>
              </w:rPr>
              <w:t xml:space="preserve"> </w:t>
            </w:r>
            <w:r w:rsidRPr="00DB0675">
              <w:rPr>
                <w:rFonts w:ascii="Calibri" w:hAnsi="Calibri" w:cs="Arial"/>
                <w:lang w:val="en-GB"/>
              </w:rPr>
              <w:t xml:space="preserve">or any other related field is required. </w:t>
            </w:r>
          </w:p>
          <w:p w14:paraId="2BDCA600" w14:textId="118FA2F1" w:rsidR="000E6DCA" w:rsidRPr="00DB0675" w:rsidRDefault="000E6DCA" w:rsidP="00E135F0">
            <w:pPr>
              <w:spacing w:line="240" w:lineRule="auto"/>
              <w:rPr>
                <w:lang w:val="en-GB"/>
              </w:rPr>
            </w:pPr>
          </w:p>
        </w:tc>
        <w:tc>
          <w:tcPr>
            <w:tcW w:w="6030" w:type="dxa"/>
            <w:gridSpan w:val="2"/>
            <w:tcBorders>
              <w:top w:val="single" w:sz="4" w:space="0" w:color="auto"/>
              <w:left w:val="single" w:sz="4" w:space="0" w:color="auto"/>
              <w:right w:val="single" w:sz="4" w:space="0" w:color="auto"/>
            </w:tcBorders>
          </w:tcPr>
          <w:p w14:paraId="00FA0AD4" w14:textId="137E122D" w:rsidR="000E6DCA" w:rsidRPr="00DB0675" w:rsidRDefault="000E6DCA" w:rsidP="003414FC">
            <w:pPr>
              <w:spacing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Knowledge/Expertise/Skills required:</w:t>
            </w:r>
          </w:p>
          <w:p w14:paraId="7A91D3BF" w14:textId="77777777" w:rsidR="00D77ACD" w:rsidRPr="00701495" w:rsidRDefault="00D77ACD" w:rsidP="00D77ACD">
            <w:pPr>
              <w:shd w:val="clear" w:color="auto" w:fill="FFFFFF"/>
              <w:autoSpaceDE w:val="0"/>
              <w:autoSpaceDN w:val="0"/>
              <w:adjustRightInd w:val="0"/>
              <w:jc w:val="both"/>
              <w:rPr>
                <w:rFonts w:ascii="Calibri" w:hAnsi="Calibri" w:cs="Arial"/>
                <w:b/>
                <w:bCs/>
                <w:i/>
                <w:lang w:val="en-GB" w:bidi="th-TH"/>
              </w:rPr>
            </w:pPr>
            <w:r w:rsidRPr="00701495">
              <w:rPr>
                <w:rFonts w:ascii="Calibri" w:hAnsi="Calibri" w:cs="Arial"/>
                <w:b/>
                <w:bCs/>
                <w:i/>
                <w:lang w:val="en-GB" w:bidi="th-TH"/>
              </w:rPr>
              <w:t xml:space="preserve">Skills and Experience: </w:t>
            </w:r>
          </w:p>
          <w:p w14:paraId="38E59899" w14:textId="2B20B708" w:rsidR="00C05450" w:rsidRDefault="00C05450" w:rsidP="00AE5311">
            <w:pPr>
              <w:numPr>
                <w:ilvl w:val="0"/>
                <w:numId w:val="37"/>
              </w:numPr>
              <w:shd w:val="clear" w:color="auto" w:fill="FFFFFF"/>
              <w:tabs>
                <w:tab w:val="clear" w:pos="720"/>
                <w:tab w:val="num" w:pos="339"/>
              </w:tabs>
              <w:autoSpaceDE w:val="0"/>
              <w:autoSpaceDN w:val="0"/>
              <w:adjustRightInd w:val="0"/>
              <w:ind w:left="374" w:hanging="374"/>
              <w:jc w:val="both"/>
              <w:rPr>
                <w:rFonts w:ascii="Calibri" w:hAnsi="Calibri" w:cs="Arial"/>
                <w:lang w:val="en-GB" w:bidi="th-TH"/>
              </w:rPr>
            </w:pPr>
            <w:r w:rsidRPr="00C05450">
              <w:rPr>
                <w:rFonts w:ascii="Calibri" w:hAnsi="Calibri" w:cs="Arial"/>
                <w:lang w:val="en-GB" w:bidi="th-TH"/>
              </w:rPr>
              <w:t>Fluency in spoken and written English</w:t>
            </w:r>
            <w:r>
              <w:rPr>
                <w:rFonts w:ascii="Calibri" w:hAnsi="Calibri" w:cs="Arial"/>
                <w:lang w:val="en-GB" w:bidi="th-TH"/>
              </w:rPr>
              <w:t xml:space="preserve"> and Azerbaijani</w:t>
            </w:r>
            <w:r w:rsidRPr="00C05450">
              <w:rPr>
                <w:rFonts w:ascii="Calibri" w:hAnsi="Calibri" w:cs="Arial"/>
                <w:lang w:val="en-GB" w:bidi="th-TH"/>
              </w:rPr>
              <w:t>.</w:t>
            </w:r>
          </w:p>
          <w:p w14:paraId="7BFCE3BA" w14:textId="77777777" w:rsidR="009877EC" w:rsidRPr="00DB0675" w:rsidRDefault="009877EC" w:rsidP="009877EC">
            <w:pPr>
              <w:numPr>
                <w:ilvl w:val="0"/>
                <w:numId w:val="37"/>
              </w:numPr>
              <w:shd w:val="clear" w:color="auto" w:fill="FFFFFF"/>
              <w:tabs>
                <w:tab w:val="clear" w:pos="720"/>
                <w:tab w:val="num" w:pos="374"/>
              </w:tabs>
              <w:autoSpaceDE w:val="0"/>
              <w:autoSpaceDN w:val="0"/>
              <w:adjustRightInd w:val="0"/>
              <w:ind w:left="374" w:hanging="374"/>
              <w:jc w:val="both"/>
              <w:rPr>
                <w:rFonts w:ascii="Calibri" w:hAnsi="Calibri" w:cs="Arial"/>
                <w:lang w:val="en-GB" w:bidi="th-TH"/>
              </w:rPr>
            </w:pPr>
            <w:r w:rsidRPr="00DB0675">
              <w:rPr>
                <w:rFonts w:ascii="Calibri" w:hAnsi="Calibri" w:cs="Arial"/>
                <w:lang w:val="en-GB" w:bidi="th-TH"/>
              </w:rPr>
              <w:t xml:space="preserve">Proven minimum of </w:t>
            </w:r>
            <w:proofErr w:type="gramStart"/>
            <w:r>
              <w:rPr>
                <w:rFonts w:ascii="Calibri" w:hAnsi="Calibri" w:cs="Arial"/>
                <w:lang w:val="en-GB" w:bidi="th-TH"/>
              </w:rPr>
              <w:t>3</w:t>
            </w:r>
            <w:r w:rsidRPr="00DB0675">
              <w:rPr>
                <w:rFonts w:ascii="Calibri" w:hAnsi="Calibri" w:cs="Arial"/>
                <w:lang w:val="en-GB" w:bidi="th-TH"/>
              </w:rPr>
              <w:t xml:space="preserve"> year</w:t>
            </w:r>
            <w:proofErr w:type="gramEnd"/>
            <w:r w:rsidRPr="00DB0675">
              <w:rPr>
                <w:rFonts w:ascii="Calibri" w:hAnsi="Calibri" w:cs="Arial"/>
                <w:lang w:val="en-GB" w:bidi="th-TH"/>
              </w:rPr>
              <w:t xml:space="preserve"> experience in the </w:t>
            </w:r>
            <w:r>
              <w:rPr>
                <w:rFonts w:ascii="Calibri" w:hAnsi="Calibri" w:cs="Arial"/>
                <w:lang w:val="en-GB" w:bidi="th-TH"/>
              </w:rPr>
              <w:t>relevant field.</w:t>
            </w:r>
          </w:p>
          <w:p w14:paraId="4F2375E6" w14:textId="77777777" w:rsidR="0038732C" w:rsidRPr="0038732C" w:rsidRDefault="0038732C" w:rsidP="0038732C">
            <w:pPr>
              <w:pStyle w:val="ListParagraph"/>
              <w:numPr>
                <w:ilvl w:val="0"/>
                <w:numId w:val="37"/>
              </w:numPr>
              <w:tabs>
                <w:tab w:val="clear" w:pos="720"/>
              </w:tabs>
              <w:ind w:left="339" w:hanging="339"/>
              <w:rPr>
                <w:rFonts w:ascii="Calibri" w:hAnsi="Calibri" w:cs="Arial"/>
                <w:lang w:val="en-GB" w:bidi="th-TH"/>
              </w:rPr>
            </w:pPr>
            <w:r w:rsidRPr="0038732C">
              <w:rPr>
                <w:rFonts w:ascii="Calibri" w:hAnsi="Calibri" w:cs="Arial"/>
                <w:lang w:val="en-GB" w:bidi="th-TH"/>
              </w:rPr>
              <w:t>Very good working knowledge of the mandates and modalities of the international humanitarian sector including the UN cluster system.</w:t>
            </w:r>
          </w:p>
          <w:p w14:paraId="3528DDA1" w14:textId="77777777" w:rsidR="009877EC" w:rsidRDefault="009877EC" w:rsidP="009877EC">
            <w:pPr>
              <w:numPr>
                <w:ilvl w:val="0"/>
                <w:numId w:val="37"/>
              </w:numPr>
              <w:shd w:val="clear" w:color="auto" w:fill="FFFFFF"/>
              <w:tabs>
                <w:tab w:val="clear" w:pos="720"/>
                <w:tab w:val="num" w:pos="374"/>
              </w:tabs>
              <w:autoSpaceDE w:val="0"/>
              <w:autoSpaceDN w:val="0"/>
              <w:adjustRightInd w:val="0"/>
              <w:ind w:left="374" w:hanging="374"/>
              <w:jc w:val="both"/>
              <w:rPr>
                <w:rFonts w:ascii="Calibri" w:hAnsi="Calibri" w:cs="Arial"/>
                <w:lang w:val="en-GB" w:bidi="th-TH"/>
              </w:rPr>
            </w:pPr>
            <w:r w:rsidRPr="0016148D">
              <w:rPr>
                <w:rFonts w:ascii="Calibri" w:hAnsi="Calibri" w:cs="Arial"/>
                <w:lang w:val="en-GB" w:bidi="th-TH"/>
              </w:rPr>
              <w:t>Excellent communication</w:t>
            </w:r>
            <w:r>
              <w:rPr>
                <w:rFonts w:ascii="Calibri" w:hAnsi="Calibri" w:cs="Arial"/>
                <w:lang w:val="en-GB" w:bidi="th-TH"/>
              </w:rPr>
              <w:t xml:space="preserve">, </w:t>
            </w:r>
            <w:r w:rsidRPr="00DB0675">
              <w:rPr>
                <w:rFonts w:ascii="Calibri" w:hAnsi="Calibri" w:cs="Arial"/>
                <w:lang w:val="en-GB" w:bidi="th-TH"/>
              </w:rPr>
              <w:t>interpersonal</w:t>
            </w:r>
            <w:r w:rsidRPr="0016148D">
              <w:rPr>
                <w:rFonts w:ascii="Calibri" w:hAnsi="Calibri" w:cs="Arial"/>
                <w:lang w:val="en-GB" w:bidi="th-TH"/>
              </w:rPr>
              <w:t xml:space="preserve"> </w:t>
            </w:r>
            <w:r>
              <w:rPr>
                <w:rFonts w:ascii="Calibri" w:hAnsi="Calibri" w:cs="Arial"/>
                <w:lang w:val="en-GB" w:bidi="th-TH"/>
              </w:rPr>
              <w:t xml:space="preserve">and </w:t>
            </w:r>
            <w:r w:rsidRPr="0016148D">
              <w:rPr>
                <w:rFonts w:ascii="Calibri" w:hAnsi="Calibri" w:cs="Arial"/>
                <w:lang w:val="en-GB" w:bidi="th-TH"/>
              </w:rPr>
              <w:t xml:space="preserve">reporting </w:t>
            </w:r>
            <w:r w:rsidRPr="00DB0675">
              <w:rPr>
                <w:rFonts w:ascii="Calibri" w:hAnsi="Calibri" w:cs="Arial"/>
                <w:lang w:val="en-GB" w:bidi="th-TH"/>
              </w:rPr>
              <w:t>skills</w:t>
            </w:r>
            <w:r w:rsidRPr="0016148D">
              <w:rPr>
                <w:rFonts w:ascii="Calibri" w:hAnsi="Calibri" w:cs="Arial"/>
                <w:lang w:val="en-GB" w:bidi="th-TH"/>
              </w:rPr>
              <w:t>, both written and oral</w:t>
            </w:r>
            <w:r>
              <w:rPr>
                <w:rFonts w:ascii="Calibri" w:hAnsi="Calibri" w:cs="Arial"/>
                <w:lang w:val="en-GB" w:bidi="th-TH"/>
              </w:rPr>
              <w:t>.</w:t>
            </w:r>
          </w:p>
          <w:p w14:paraId="3DEB27CE" w14:textId="2172D1C9" w:rsidR="0038732C" w:rsidRPr="0038732C" w:rsidRDefault="0038732C" w:rsidP="0038732C">
            <w:pPr>
              <w:pStyle w:val="ListParagraph"/>
              <w:numPr>
                <w:ilvl w:val="0"/>
                <w:numId w:val="37"/>
              </w:numPr>
              <w:tabs>
                <w:tab w:val="clear" w:pos="720"/>
              </w:tabs>
              <w:ind w:left="339" w:hanging="339"/>
              <w:rPr>
                <w:rFonts w:ascii="Calibri" w:hAnsi="Calibri" w:cs="Arial"/>
                <w:lang w:val="en-GB" w:bidi="th-TH"/>
              </w:rPr>
            </w:pPr>
            <w:r w:rsidRPr="0038732C">
              <w:rPr>
                <w:rFonts w:ascii="Calibri" w:hAnsi="Calibri" w:cs="Arial"/>
                <w:lang w:val="en-GB" w:bidi="th-TH"/>
              </w:rPr>
              <w:t>Interest in and familiarity with new media and new digital applications.</w:t>
            </w:r>
          </w:p>
          <w:p w14:paraId="3E6000D3" w14:textId="77777777" w:rsidR="00D77ACD" w:rsidRPr="00DB0675" w:rsidRDefault="00D77ACD" w:rsidP="00D77ACD">
            <w:pPr>
              <w:shd w:val="clear" w:color="auto" w:fill="FFFFFF"/>
              <w:autoSpaceDE w:val="0"/>
              <w:autoSpaceDN w:val="0"/>
              <w:adjustRightInd w:val="0"/>
              <w:ind w:left="374"/>
              <w:jc w:val="both"/>
              <w:rPr>
                <w:rFonts w:ascii="Calibri" w:hAnsi="Calibri" w:cs="Arial"/>
                <w:lang w:val="en-GB" w:bidi="th-TH"/>
              </w:rPr>
            </w:pPr>
          </w:p>
          <w:p w14:paraId="040C8229" w14:textId="77777777" w:rsidR="00D77ACD" w:rsidRPr="00701495" w:rsidRDefault="00D77ACD" w:rsidP="00D77ACD">
            <w:pPr>
              <w:shd w:val="clear" w:color="auto" w:fill="FFFFFF"/>
              <w:jc w:val="both"/>
              <w:rPr>
                <w:rFonts w:ascii="Calibri" w:hAnsi="Calibri" w:cs="Arial"/>
                <w:b/>
                <w:bCs/>
                <w:i/>
                <w:lang w:val="en-GB"/>
              </w:rPr>
            </w:pPr>
            <w:r w:rsidRPr="00701495">
              <w:rPr>
                <w:rFonts w:ascii="Calibri" w:hAnsi="Calibri" w:cs="Arial"/>
                <w:b/>
                <w:bCs/>
                <w:i/>
                <w:lang w:val="en-GB"/>
              </w:rPr>
              <w:t>Other competencies:</w:t>
            </w:r>
          </w:p>
          <w:p w14:paraId="6EEA1AC2" w14:textId="1902A22B" w:rsidR="00D77ACD" w:rsidRPr="00DB0675" w:rsidRDefault="009877EC" w:rsidP="00D77ACD">
            <w:pPr>
              <w:numPr>
                <w:ilvl w:val="0"/>
                <w:numId w:val="37"/>
              </w:numPr>
              <w:shd w:val="clear" w:color="auto" w:fill="FFFFFF"/>
              <w:tabs>
                <w:tab w:val="clear" w:pos="720"/>
                <w:tab w:val="num" w:pos="374"/>
              </w:tabs>
              <w:autoSpaceDE w:val="0"/>
              <w:autoSpaceDN w:val="0"/>
              <w:adjustRightInd w:val="0"/>
              <w:ind w:left="374" w:hanging="374"/>
              <w:jc w:val="both"/>
              <w:rPr>
                <w:rFonts w:ascii="Calibri" w:hAnsi="Calibri" w:cs="Arial"/>
                <w:lang w:val="en-GB" w:bidi="th-TH"/>
              </w:rPr>
            </w:pPr>
            <w:r>
              <w:rPr>
                <w:rFonts w:ascii="Calibri" w:hAnsi="Calibri" w:cs="Arial"/>
                <w:lang w:val="en-GB" w:bidi="th-TH"/>
              </w:rPr>
              <w:t xml:space="preserve">Knowledge and skills on data generation and use of alternative data sources is </w:t>
            </w:r>
            <w:proofErr w:type="gramStart"/>
            <w:r>
              <w:rPr>
                <w:rFonts w:ascii="Calibri" w:hAnsi="Calibri" w:cs="Arial"/>
                <w:lang w:val="en-GB" w:bidi="th-TH"/>
              </w:rPr>
              <w:t>advantage;</w:t>
            </w:r>
            <w:proofErr w:type="gramEnd"/>
          </w:p>
          <w:p w14:paraId="24A9F3BC" w14:textId="088A8B60" w:rsidR="000E6DCA" w:rsidRPr="00DB0675" w:rsidRDefault="00D77ACD" w:rsidP="00D77ACD">
            <w:pPr>
              <w:numPr>
                <w:ilvl w:val="0"/>
                <w:numId w:val="37"/>
              </w:numPr>
              <w:shd w:val="clear" w:color="auto" w:fill="FFFFFF"/>
              <w:tabs>
                <w:tab w:val="clear" w:pos="720"/>
                <w:tab w:val="num" w:pos="374"/>
              </w:tabs>
              <w:autoSpaceDE w:val="0"/>
              <w:autoSpaceDN w:val="0"/>
              <w:adjustRightInd w:val="0"/>
              <w:ind w:left="374" w:hanging="374"/>
              <w:jc w:val="both"/>
              <w:rPr>
                <w:rFonts w:ascii="Calibri" w:hAnsi="Calibri" w:cs="Arial"/>
                <w:lang w:val="en-GB" w:bidi="th-TH"/>
              </w:rPr>
            </w:pPr>
            <w:r w:rsidRPr="00DB0675">
              <w:rPr>
                <w:rFonts w:ascii="Calibri" w:hAnsi="Calibri" w:cs="Arial"/>
                <w:lang w:val="en-GB"/>
              </w:rPr>
              <w:t xml:space="preserve">Demonstrated leadership, managerial and supervisory ability; </w:t>
            </w:r>
            <w:r w:rsidRPr="00DB0675">
              <w:rPr>
                <w:rFonts w:ascii="Calibri" w:hAnsi="Calibri" w:cs="Arial"/>
                <w:lang w:val="en-GB" w:bidi="th-TH"/>
              </w:rPr>
              <w:t>Ability and willingness to travel extensively in-country</w:t>
            </w:r>
            <w:r w:rsidR="0015167C">
              <w:rPr>
                <w:rFonts w:ascii="Calibri" w:hAnsi="Calibri" w:cs="Arial"/>
                <w:lang w:val="en-GB" w:bidi="th-TH"/>
              </w:rPr>
              <w:t>.</w:t>
            </w:r>
          </w:p>
          <w:p w14:paraId="5F58B04D" w14:textId="05D6DABC" w:rsidR="000E6DCA" w:rsidRPr="00DB0675" w:rsidRDefault="000E6DCA" w:rsidP="00EC3364">
            <w:pPr>
              <w:pStyle w:val="Header"/>
              <w:ind w:left="360"/>
              <w:outlineLvl w:val="0"/>
              <w:rPr>
                <w:lang w:val="en-GB"/>
              </w:rPr>
            </w:pPr>
          </w:p>
        </w:tc>
      </w:tr>
      <w:tr w:rsidR="000E6DCA" w:rsidRPr="00A65E45" w14:paraId="76A100D1" w14:textId="77777777" w:rsidTr="00ED599F">
        <w:trPr>
          <w:trHeight w:val="1340"/>
        </w:trPr>
        <w:tc>
          <w:tcPr>
            <w:tcW w:w="4405" w:type="dxa"/>
            <w:gridSpan w:val="3"/>
          </w:tcPr>
          <w:p w14:paraId="4A49BBCB" w14:textId="6B1C29B2" w:rsidR="000E6DCA" w:rsidRPr="00DB0675" w:rsidRDefault="000E6DCA" w:rsidP="000E6DCA">
            <w:pPr>
              <w:spacing w:before="60"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t>Administrative details:</w:t>
            </w:r>
          </w:p>
          <w:p w14:paraId="09B64765" w14:textId="48E8E1FF" w:rsidR="000E6DCA" w:rsidRPr="00DB0675" w:rsidRDefault="000E6DCA" w:rsidP="000E6DCA">
            <w:pPr>
              <w:rPr>
                <w:rFonts w:ascii="Calibri" w:eastAsia="Arial Unicode MS" w:hAnsi="Calibri" w:cs="Calibri"/>
                <w:color w:val="auto"/>
                <w:lang w:val="en-GB"/>
              </w:rPr>
            </w:pPr>
            <w:r w:rsidRPr="00DB0675">
              <w:rPr>
                <w:rFonts w:ascii="Calibri" w:eastAsia="Arial Unicode MS" w:hAnsi="Calibri" w:cs="Calibri"/>
                <w:color w:val="auto"/>
                <w:lang w:val="en-GB"/>
              </w:rPr>
              <w:t xml:space="preserve">Visa assistance required:       </w:t>
            </w:r>
            <w:r w:rsidRPr="00DB0675">
              <w:rPr>
                <w:rFonts w:ascii="Calibri" w:eastAsia="Arial Unicode MS" w:hAnsi="Calibri" w:cs="Calibri"/>
                <w:color w:val="auto"/>
                <w:lang w:val="en-GB"/>
              </w:rPr>
              <w:fldChar w:fldCharType="begin">
                <w:ffData>
                  <w:name w:val="Check9"/>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p>
          <w:p w14:paraId="30DDAFB4" w14:textId="45F4F944" w:rsidR="000E6DCA" w:rsidRPr="00DB0675" w:rsidRDefault="000E6DCA" w:rsidP="000E6DCA">
            <w:pPr>
              <w:rPr>
                <w:rFonts w:ascii="Calibri" w:eastAsia="Arial Unicode MS" w:hAnsi="Calibri" w:cs="Calibri"/>
                <w:color w:val="auto"/>
                <w:lang w:val="en-GB"/>
              </w:rPr>
            </w:pPr>
            <w:r w:rsidRPr="00DB0675">
              <w:rPr>
                <w:rFonts w:ascii="Calibri" w:eastAsia="Arial Unicode MS" w:hAnsi="Calibri" w:cs="Calibri"/>
                <w:color w:val="auto"/>
                <w:lang w:val="en-GB"/>
              </w:rPr>
              <w:t xml:space="preserve">Transportation arranged by the office:       </w:t>
            </w:r>
            <w:r w:rsidRPr="00DB0675">
              <w:rPr>
                <w:rFonts w:ascii="Calibri" w:eastAsia="Arial Unicode MS" w:hAnsi="Calibri" w:cs="Calibri"/>
                <w:color w:val="auto"/>
                <w:lang w:val="en-GB"/>
              </w:rPr>
              <w:fldChar w:fldCharType="begin">
                <w:ffData>
                  <w:name w:val="Check9"/>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p>
          <w:p w14:paraId="76B9569D" w14:textId="42DFB041" w:rsidR="000E6DCA" w:rsidRDefault="000E6DCA" w:rsidP="003414FC">
            <w:pPr>
              <w:spacing w:line="240" w:lineRule="auto"/>
              <w:rPr>
                <w:lang w:val="en-GB"/>
              </w:rPr>
            </w:pPr>
          </w:p>
          <w:p w14:paraId="3F3CC9BC" w14:textId="6DF0AC54" w:rsidR="003F6B2E" w:rsidRPr="00DB0675" w:rsidRDefault="003F6B2E" w:rsidP="003F6B2E">
            <w:pPr>
              <w:shd w:val="clear" w:color="auto" w:fill="FFFFFF"/>
              <w:autoSpaceDE w:val="0"/>
              <w:autoSpaceDN w:val="0"/>
              <w:adjustRightInd w:val="0"/>
              <w:spacing w:before="100" w:beforeAutospacing="1"/>
              <w:jc w:val="both"/>
              <w:rPr>
                <w:rFonts w:ascii="Calibri" w:hAnsi="Calibri" w:cs="Arial,Bold"/>
                <w:b/>
                <w:bCs/>
                <w:lang w:val="en-GB" w:bidi="th-TH"/>
              </w:rPr>
            </w:pPr>
            <w:r w:rsidRPr="00DB0675">
              <w:rPr>
                <w:rFonts w:ascii="Calibri" w:hAnsi="Calibri" w:cs="Arial,Bold"/>
                <w:b/>
                <w:bCs/>
                <w:lang w:val="en-GB" w:bidi="th-TH"/>
              </w:rPr>
              <w:t>Office Arrangements and Travel Requirements</w:t>
            </w:r>
          </w:p>
          <w:p w14:paraId="1A13FF26" w14:textId="36C8B7EE" w:rsidR="003F6B2E" w:rsidRDefault="003F6B2E" w:rsidP="003F6B2E">
            <w:pPr>
              <w:shd w:val="clear" w:color="auto" w:fill="FFFFFF"/>
              <w:autoSpaceDE w:val="0"/>
              <w:autoSpaceDN w:val="0"/>
              <w:adjustRightInd w:val="0"/>
              <w:spacing w:before="100" w:beforeAutospacing="1" w:after="100" w:afterAutospacing="1"/>
              <w:jc w:val="both"/>
              <w:rPr>
                <w:rFonts w:ascii="Calibri" w:hAnsi="Calibri" w:cs="Arial"/>
                <w:lang w:val="en-GB" w:bidi="th-TH"/>
              </w:rPr>
            </w:pPr>
            <w:r w:rsidRPr="00DB0675">
              <w:rPr>
                <w:rFonts w:ascii="Calibri" w:hAnsi="Calibri" w:cs="Arial"/>
                <w:lang w:val="en-GB" w:bidi="th-TH"/>
              </w:rPr>
              <w:t xml:space="preserve">During the contract period, the </w:t>
            </w:r>
            <w:r w:rsidR="00280415" w:rsidRPr="004503F5">
              <w:rPr>
                <w:rFonts w:ascii="Calibri" w:eastAsia="Arial Unicode MS" w:hAnsi="Calibri" w:cs="Calibri"/>
                <w:color w:val="auto"/>
                <w:lang w:val="en-GB"/>
              </w:rPr>
              <w:t xml:space="preserve">Liaison </w:t>
            </w:r>
            <w:r w:rsidR="0052526B">
              <w:rPr>
                <w:rFonts w:ascii="Calibri" w:eastAsia="Arial Unicode MS" w:hAnsi="Calibri" w:cs="Calibri"/>
                <w:color w:val="auto"/>
                <w:lang w:val="en-GB"/>
              </w:rPr>
              <w:t>Individual Contractor</w:t>
            </w:r>
            <w:r w:rsidR="00280415" w:rsidRPr="00DB0675">
              <w:rPr>
                <w:rFonts w:ascii="Calibri" w:hAnsi="Calibri" w:cs="Arial"/>
                <w:lang w:val="en-GB" w:bidi="th-TH"/>
              </w:rPr>
              <w:t xml:space="preserve"> </w:t>
            </w:r>
            <w:r w:rsidRPr="00DB0675">
              <w:rPr>
                <w:rFonts w:ascii="Calibri" w:hAnsi="Calibri" w:cs="Arial"/>
                <w:lang w:val="en-GB" w:bidi="th-TH"/>
              </w:rPr>
              <w:t xml:space="preserve">is expected to travel within the country. The travel costs will be covered by the UNICEF Country Office. </w:t>
            </w:r>
          </w:p>
          <w:p w14:paraId="55CA0865" w14:textId="0E9DDD1B" w:rsidR="000E6DCA" w:rsidRPr="00DB0675" w:rsidRDefault="000E6DCA" w:rsidP="00304328">
            <w:pPr>
              <w:shd w:val="clear" w:color="auto" w:fill="FFFFFF"/>
              <w:autoSpaceDE w:val="0"/>
              <w:autoSpaceDN w:val="0"/>
              <w:adjustRightInd w:val="0"/>
              <w:spacing w:before="100" w:beforeAutospacing="1" w:after="100" w:afterAutospacing="1"/>
              <w:jc w:val="both"/>
              <w:rPr>
                <w:lang w:val="en-GB"/>
              </w:rPr>
            </w:pPr>
          </w:p>
        </w:tc>
        <w:tc>
          <w:tcPr>
            <w:tcW w:w="5130" w:type="dxa"/>
          </w:tcPr>
          <w:p w14:paraId="3164C42C" w14:textId="22A3B79D" w:rsidR="000E6DCA" w:rsidRPr="00DB0675" w:rsidRDefault="00BD7F99" w:rsidP="000E6DCA">
            <w:pPr>
              <w:rPr>
                <w:rFonts w:ascii="Calibri" w:eastAsia="Arial Unicode MS" w:hAnsi="Calibri" w:cs="Calibri"/>
                <w:color w:val="auto"/>
                <w:lang w:val="en-GB"/>
              </w:rPr>
            </w:pPr>
            <w:r w:rsidRPr="00DB0675">
              <w:rPr>
                <w:rFonts w:ascii="Calibri" w:eastAsia="Arial Unicode MS" w:hAnsi="Calibri" w:cs="Calibri"/>
                <w:color w:val="auto"/>
                <w:lang w:val="en-GB"/>
              </w:rPr>
              <w:fldChar w:fldCharType="begin">
                <w:ffData>
                  <w:name w:val=""/>
                  <w:enabled/>
                  <w:calcOnExit w:val="0"/>
                  <w:checkBox>
                    <w:sizeAuto/>
                    <w:default w:val="0"/>
                  </w:checkBox>
                </w:ffData>
              </w:fldChar>
            </w:r>
            <w:r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Pr="00DB0675">
              <w:rPr>
                <w:rFonts w:ascii="Calibri" w:eastAsia="Arial Unicode MS" w:hAnsi="Calibri" w:cs="Calibri"/>
                <w:color w:val="auto"/>
                <w:lang w:val="en-GB"/>
              </w:rPr>
              <w:fldChar w:fldCharType="end"/>
            </w:r>
            <w:r w:rsidR="000E6DCA" w:rsidRPr="00DB0675">
              <w:rPr>
                <w:rFonts w:ascii="Calibri" w:eastAsia="Arial Unicode MS" w:hAnsi="Calibri" w:cs="Calibri"/>
                <w:color w:val="auto"/>
                <w:lang w:val="en-GB"/>
              </w:rPr>
              <w:t xml:space="preserve"> Home Based  </w:t>
            </w:r>
            <w:r w:rsidR="00153576" w:rsidRPr="00DB0675">
              <w:rPr>
                <w:rFonts w:ascii="Calibri" w:eastAsia="Arial Unicode MS" w:hAnsi="Calibri" w:cs="Calibri"/>
                <w:color w:val="auto"/>
                <w:lang w:val="en-GB"/>
              </w:rPr>
              <w:fldChar w:fldCharType="begin">
                <w:ffData>
                  <w:name w:val=""/>
                  <w:enabled/>
                  <w:calcOnExit w:val="0"/>
                  <w:checkBox>
                    <w:sizeAuto/>
                    <w:default w:val="1"/>
                  </w:checkBox>
                </w:ffData>
              </w:fldChar>
            </w:r>
            <w:r w:rsidR="00153576"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153576" w:rsidRPr="00DB0675">
              <w:rPr>
                <w:rFonts w:ascii="Calibri" w:eastAsia="Arial Unicode MS" w:hAnsi="Calibri" w:cs="Calibri"/>
                <w:color w:val="auto"/>
                <w:lang w:val="en-GB"/>
              </w:rPr>
              <w:fldChar w:fldCharType="end"/>
            </w:r>
            <w:r w:rsidR="000E6DCA" w:rsidRPr="00DB0675">
              <w:rPr>
                <w:rFonts w:ascii="Calibri" w:eastAsia="Arial Unicode MS" w:hAnsi="Calibri" w:cs="Calibri"/>
                <w:color w:val="auto"/>
                <w:lang w:val="en-GB"/>
              </w:rPr>
              <w:t xml:space="preserve"> Office Based:</w:t>
            </w:r>
          </w:p>
          <w:p w14:paraId="01C6944B" w14:textId="5AD43AC2" w:rsidR="000E6DCA" w:rsidRPr="00DB0675" w:rsidRDefault="000E6DCA" w:rsidP="000E6DCA">
            <w:pPr>
              <w:rPr>
                <w:rFonts w:ascii="Calibri" w:eastAsia="Arial Unicode MS" w:hAnsi="Calibri" w:cs="Calibri"/>
                <w:color w:val="auto"/>
                <w:lang w:val="en-GB"/>
              </w:rPr>
            </w:pPr>
            <w:r w:rsidRPr="00DB0675">
              <w:rPr>
                <w:rFonts w:ascii="Calibri" w:eastAsia="Arial Unicode MS" w:hAnsi="Calibri" w:cs="Calibri"/>
                <w:color w:val="auto"/>
                <w:lang w:val="en-GB"/>
              </w:rPr>
              <w:t xml:space="preserve">If office based, seating arrangement identified:  </w:t>
            </w:r>
            <w:r w:rsidR="00153576" w:rsidRPr="00DB0675">
              <w:rPr>
                <w:rFonts w:ascii="Calibri" w:eastAsia="Arial Unicode MS" w:hAnsi="Calibri" w:cs="Calibri"/>
                <w:color w:val="auto"/>
                <w:lang w:val="en-GB"/>
              </w:rPr>
              <w:fldChar w:fldCharType="begin">
                <w:ffData>
                  <w:name w:val=""/>
                  <w:enabled/>
                  <w:calcOnExit w:val="0"/>
                  <w:checkBox>
                    <w:sizeAuto/>
                    <w:default w:val="1"/>
                  </w:checkBox>
                </w:ffData>
              </w:fldChar>
            </w:r>
            <w:r w:rsidR="00153576"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153576" w:rsidRPr="00DB0675">
              <w:rPr>
                <w:rFonts w:ascii="Calibri" w:eastAsia="Arial Unicode MS" w:hAnsi="Calibri" w:cs="Calibri"/>
                <w:color w:val="auto"/>
                <w:lang w:val="en-GB"/>
              </w:rPr>
              <w:fldChar w:fldCharType="end"/>
            </w:r>
          </w:p>
          <w:p w14:paraId="3A33BF96" w14:textId="250EB0C8" w:rsidR="000E6DCA" w:rsidRPr="00DB0675" w:rsidRDefault="000E6DCA" w:rsidP="000E6DCA">
            <w:pPr>
              <w:rPr>
                <w:rFonts w:ascii="Calibri" w:eastAsia="Arial Unicode MS" w:hAnsi="Calibri" w:cs="Calibri"/>
                <w:color w:val="auto"/>
                <w:lang w:val="en-GB"/>
              </w:rPr>
            </w:pPr>
            <w:r w:rsidRPr="00DB0675">
              <w:rPr>
                <w:rFonts w:ascii="Calibri" w:eastAsia="Arial Unicode MS" w:hAnsi="Calibri" w:cs="Calibri"/>
                <w:color w:val="auto"/>
                <w:lang w:val="en-GB"/>
              </w:rPr>
              <w:t xml:space="preserve">IT and Communication equipment required:       </w:t>
            </w:r>
            <w:r w:rsidR="00153576" w:rsidRPr="00DB0675">
              <w:rPr>
                <w:rFonts w:ascii="Calibri" w:eastAsia="Arial Unicode MS" w:hAnsi="Calibri" w:cs="Calibri"/>
                <w:color w:val="auto"/>
                <w:lang w:val="en-GB"/>
              </w:rPr>
              <w:fldChar w:fldCharType="begin">
                <w:ffData>
                  <w:name w:val=""/>
                  <w:enabled/>
                  <w:calcOnExit w:val="0"/>
                  <w:checkBox>
                    <w:sizeAuto/>
                    <w:default w:val="1"/>
                  </w:checkBox>
                </w:ffData>
              </w:fldChar>
            </w:r>
            <w:r w:rsidR="00153576"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153576" w:rsidRPr="00DB0675">
              <w:rPr>
                <w:rFonts w:ascii="Calibri" w:eastAsia="Arial Unicode MS" w:hAnsi="Calibri" w:cs="Calibri"/>
                <w:color w:val="auto"/>
                <w:lang w:val="en-GB"/>
              </w:rPr>
              <w:fldChar w:fldCharType="end"/>
            </w:r>
          </w:p>
          <w:p w14:paraId="74BFF6C6" w14:textId="64D52A7F" w:rsidR="00E86744" w:rsidRDefault="000E6DCA" w:rsidP="00E86744">
            <w:pPr>
              <w:tabs>
                <w:tab w:val="left" w:pos="2944"/>
              </w:tabs>
              <w:rPr>
                <w:rFonts w:ascii="Calibri" w:eastAsia="Arial Unicode MS" w:hAnsi="Calibri" w:cs="Calibri"/>
                <w:color w:val="auto"/>
                <w:lang w:val="en-GB"/>
              </w:rPr>
            </w:pPr>
            <w:r w:rsidRPr="00DB0675">
              <w:rPr>
                <w:rFonts w:ascii="Calibri" w:eastAsia="Arial Unicode MS" w:hAnsi="Calibri" w:cs="Calibri"/>
                <w:color w:val="auto"/>
                <w:lang w:val="en-GB"/>
              </w:rPr>
              <w:t xml:space="preserve">Internet access required:  </w:t>
            </w:r>
            <w:r w:rsidR="00A3571C" w:rsidRPr="00DB0675">
              <w:rPr>
                <w:rFonts w:ascii="Calibri" w:eastAsia="Arial Unicode MS" w:hAnsi="Calibri" w:cs="Calibri"/>
                <w:color w:val="auto"/>
                <w:lang w:val="en-GB"/>
              </w:rPr>
              <w:fldChar w:fldCharType="begin">
                <w:ffData>
                  <w:name w:val=""/>
                  <w:enabled/>
                  <w:calcOnExit w:val="0"/>
                  <w:checkBox>
                    <w:sizeAuto/>
                    <w:default w:val="1"/>
                  </w:checkBox>
                </w:ffData>
              </w:fldChar>
            </w:r>
            <w:r w:rsidR="00A3571C" w:rsidRPr="00DB0675">
              <w:rPr>
                <w:rFonts w:ascii="Calibri" w:eastAsia="Arial Unicode MS" w:hAnsi="Calibri" w:cs="Calibri"/>
                <w:color w:val="auto"/>
                <w:lang w:val="en-GB"/>
              </w:rPr>
              <w:instrText xml:space="preserve"> FORMCHECKBOX </w:instrText>
            </w:r>
            <w:r w:rsidR="00834D76">
              <w:rPr>
                <w:rFonts w:ascii="Calibri" w:eastAsia="Arial Unicode MS" w:hAnsi="Calibri" w:cs="Calibri"/>
                <w:color w:val="auto"/>
                <w:lang w:val="en-GB"/>
              </w:rPr>
            </w:r>
            <w:r w:rsidR="00834D76">
              <w:rPr>
                <w:rFonts w:ascii="Calibri" w:eastAsia="Arial Unicode MS" w:hAnsi="Calibri" w:cs="Calibri"/>
                <w:color w:val="auto"/>
                <w:lang w:val="en-GB"/>
              </w:rPr>
              <w:fldChar w:fldCharType="separate"/>
            </w:r>
            <w:r w:rsidR="00A3571C" w:rsidRPr="00DB0675">
              <w:rPr>
                <w:rFonts w:ascii="Calibri" w:eastAsia="Arial Unicode MS" w:hAnsi="Calibri" w:cs="Calibri"/>
                <w:color w:val="auto"/>
                <w:lang w:val="en-GB"/>
              </w:rPr>
              <w:fldChar w:fldCharType="end"/>
            </w:r>
          </w:p>
          <w:p w14:paraId="19F0381F" w14:textId="0CDEC74D" w:rsidR="000E6DCA" w:rsidRDefault="000E6DCA" w:rsidP="00E86744">
            <w:pPr>
              <w:tabs>
                <w:tab w:val="left" w:pos="2944"/>
              </w:tabs>
              <w:rPr>
                <w:rFonts w:ascii="Calibri" w:eastAsia="Arial Unicode MS" w:hAnsi="Calibri" w:cs="Calibri"/>
                <w:color w:val="auto"/>
                <w:lang w:val="en-GB"/>
              </w:rPr>
            </w:pPr>
          </w:p>
          <w:p w14:paraId="6940D10E" w14:textId="0B6347E3" w:rsidR="009D22AF" w:rsidRPr="00304328" w:rsidRDefault="009D22AF" w:rsidP="003414FC">
            <w:pPr>
              <w:spacing w:line="240" w:lineRule="auto"/>
              <w:rPr>
                <w:rFonts w:ascii="Calibri" w:eastAsia="Arial Unicode MS" w:hAnsi="Calibri" w:cs="Calibri"/>
                <w:color w:val="auto"/>
                <w:lang w:val="en-GB"/>
              </w:rPr>
            </w:pPr>
            <w:r w:rsidRPr="00EF1201">
              <w:rPr>
                <w:rFonts w:ascii="Calibri" w:eastAsia="Arial Unicode MS" w:hAnsi="Calibri" w:cs="Calibri"/>
                <w:color w:val="auto"/>
                <w:lang w:val="en-GB"/>
              </w:rPr>
              <w:t xml:space="preserve">Individuals engaged under a consultancy or individual contract will not be considered “staff members” under the Staff Regulations and Rules of the United Nations and UNICEF’s policies and </w:t>
            </w:r>
            <w:proofErr w:type="gramStart"/>
            <w:r w:rsidRPr="00EF1201">
              <w:rPr>
                <w:rFonts w:ascii="Calibri" w:eastAsia="Arial Unicode MS" w:hAnsi="Calibri" w:cs="Calibri"/>
                <w:color w:val="auto"/>
                <w:lang w:val="en-GB"/>
              </w:rPr>
              <w:t>procedures, and</w:t>
            </w:r>
            <w:proofErr w:type="gramEnd"/>
            <w:r w:rsidRPr="00EF1201">
              <w:rPr>
                <w:rFonts w:ascii="Calibri" w:eastAsia="Arial Unicode MS" w:hAnsi="Calibri" w:cs="Calibri"/>
                <w:color w:val="auto"/>
                <w:lang w:val="en-GB"/>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tc>
      </w:tr>
      <w:tr w:rsidR="008C1C91" w:rsidRPr="00A65E45" w14:paraId="10CE902E" w14:textId="77777777" w:rsidTr="00ED599F">
        <w:tc>
          <w:tcPr>
            <w:tcW w:w="9535" w:type="dxa"/>
            <w:gridSpan w:val="4"/>
          </w:tcPr>
          <w:p w14:paraId="298D9D20" w14:textId="77777777" w:rsidR="004B7668" w:rsidRDefault="004B7668" w:rsidP="000E6DCA">
            <w:pPr>
              <w:spacing w:before="60" w:line="240" w:lineRule="auto"/>
              <w:rPr>
                <w:rFonts w:ascii="Calibri" w:eastAsia="Arial Unicode MS" w:hAnsi="Calibri" w:cs="Calibri"/>
                <w:b/>
                <w:color w:val="auto"/>
                <w:lang w:val="en-GB"/>
              </w:rPr>
            </w:pPr>
            <w:r w:rsidRPr="00DB0675">
              <w:rPr>
                <w:rFonts w:ascii="Calibri" w:eastAsia="Arial Unicode MS" w:hAnsi="Calibri" w:cs="Calibri"/>
                <w:b/>
                <w:color w:val="auto"/>
                <w:lang w:val="en-GB"/>
              </w:rPr>
              <w:lastRenderedPageBreak/>
              <w:t>Mandatory Training</w:t>
            </w:r>
          </w:p>
          <w:p w14:paraId="1F45E990" w14:textId="62441452" w:rsidR="008C1C91" w:rsidRDefault="004B7668" w:rsidP="005F5BB6">
            <w:pPr>
              <w:pStyle w:val="Header"/>
              <w:outlineLvl w:val="0"/>
              <w:rPr>
                <w:rFonts w:ascii="Calibri" w:eastAsia="MS PGothic" w:hAnsi="Calibri" w:cs="Arial,Bold"/>
                <w:lang w:val="en-GB" w:bidi="th-TH"/>
              </w:rPr>
            </w:pPr>
            <w:r w:rsidRPr="00DB0675">
              <w:rPr>
                <w:rFonts w:ascii="Calibri" w:eastAsia="MS PGothic" w:hAnsi="Calibri" w:cs="Arial,Bold"/>
                <w:lang w:val="en-GB" w:bidi="th-TH"/>
              </w:rPr>
              <w:t>All consultants regardless of contract duration must complete the applicable mandatory training. The link to these online training will be provided during the selection process for the successful candidates.</w:t>
            </w:r>
          </w:p>
          <w:p w14:paraId="68CC8A18" w14:textId="75F42704" w:rsidR="005E4393" w:rsidRDefault="005E4393" w:rsidP="005F5BB6">
            <w:pPr>
              <w:pStyle w:val="Header"/>
              <w:outlineLvl w:val="0"/>
              <w:rPr>
                <w:rFonts w:ascii="Calibri" w:eastAsia="MS PGothic" w:hAnsi="Calibri" w:cs="Arial,Bold"/>
                <w:lang w:val="en-GB" w:bidi="th-TH"/>
              </w:rPr>
            </w:pPr>
          </w:p>
          <w:p w14:paraId="3289ADE1" w14:textId="489543C8" w:rsidR="005E4393" w:rsidRPr="00D53D3E" w:rsidRDefault="005E4393" w:rsidP="005F5BB6">
            <w:pPr>
              <w:pStyle w:val="Header"/>
              <w:outlineLvl w:val="0"/>
              <w:rPr>
                <w:rFonts w:ascii="Calibri" w:eastAsia="MS PGothic" w:hAnsi="Calibri" w:cs="Arial,Bold"/>
                <w:b/>
                <w:bCs/>
                <w:lang w:val="en-GB" w:bidi="th-TH"/>
              </w:rPr>
            </w:pPr>
            <w:r w:rsidRPr="00D53D3E">
              <w:rPr>
                <w:rFonts w:ascii="Calibri" w:eastAsia="MS PGothic" w:hAnsi="Calibri" w:cs="Arial,Bold"/>
                <w:b/>
                <w:bCs/>
                <w:lang w:val="en-GB" w:bidi="th-TH"/>
              </w:rPr>
              <w:t>Application:</w:t>
            </w:r>
          </w:p>
          <w:p w14:paraId="21562E85" w14:textId="02435626" w:rsidR="005E4393" w:rsidRDefault="005E4393" w:rsidP="005F5BB6">
            <w:pPr>
              <w:pStyle w:val="Header"/>
              <w:outlineLvl w:val="0"/>
              <w:rPr>
                <w:rFonts w:ascii="Calibri" w:eastAsia="MS PGothic" w:hAnsi="Calibri" w:cs="Arial,Bold"/>
                <w:lang w:val="en-GB" w:bidi="th-TH"/>
              </w:rPr>
            </w:pPr>
          </w:p>
          <w:p w14:paraId="3D90E61A" w14:textId="23C248F7" w:rsidR="0052526B" w:rsidRDefault="005E4393" w:rsidP="007C101A">
            <w:pPr>
              <w:pStyle w:val="Header"/>
              <w:outlineLvl w:val="0"/>
              <w:rPr>
                <w:rFonts w:ascii="Calibri" w:eastAsia="MS PGothic" w:hAnsi="Calibri" w:cs="Arial,Bold"/>
                <w:lang w:val="en-GB" w:bidi="th-TH"/>
              </w:rPr>
            </w:pPr>
            <w:r>
              <w:rPr>
                <w:rFonts w:ascii="Calibri" w:eastAsia="MS PGothic" w:hAnsi="Calibri" w:cs="Arial,Bold"/>
                <w:lang w:val="en-GB" w:bidi="th-TH"/>
              </w:rPr>
              <w:t>Interested candidates should submit the following documents</w:t>
            </w:r>
            <w:r w:rsidR="0052526B">
              <w:rPr>
                <w:rFonts w:ascii="Calibri" w:eastAsia="MS PGothic" w:hAnsi="Calibri" w:cs="Arial,Bold"/>
                <w:lang w:val="en-GB" w:bidi="th-TH"/>
              </w:rPr>
              <w:t xml:space="preserve"> </w:t>
            </w:r>
            <w:r w:rsidR="0052526B" w:rsidRPr="00834D76">
              <w:rPr>
                <w:rFonts w:ascii="Calibri" w:eastAsia="MS PGothic" w:hAnsi="Calibri" w:cs="Arial,Bold"/>
                <w:b/>
                <w:bCs/>
                <w:u w:val="single"/>
                <w:lang w:val="en-GB" w:bidi="th-TH"/>
              </w:rPr>
              <w:t>no later than 02 February 2023, 18:00</w:t>
            </w:r>
            <w:r w:rsidR="0052526B">
              <w:rPr>
                <w:rFonts w:ascii="Calibri" w:eastAsia="MS PGothic" w:hAnsi="Calibri" w:cs="Arial,Bold"/>
                <w:lang w:val="en-GB" w:bidi="th-TH"/>
              </w:rPr>
              <w:t xml:space="preserve"> through the link:</w:t>
            </w:r>
          </w:p>
          <w:p w14:paraId="3E891BB8" w14:textId="57B13655" w:rsidR="007C101A" w:rsidRDefault="0052526B" w:rsidP="007C101A">
            <w:pPr>
              <w:pStyle w:val="Header"/>
              <w:outlineLvl w:val="0"/>
              <w:rPr>
                <w:rFonts w:ascii="Calibri" w:eastAsia="MS PGothic" w:hAnsi="Calibri" w:cs="Arial,Bold"/>
                <w:lang w:val="en-GB" w:bidi="th-TH"/>
              </w:rPr>
            </w:pPr>
            <w:hyperlink r:id="rId14" w:history="1">
              <w:r w:rsidRPr="00CF726C">
                <w:rPr>
                  <w:rStyle w:val="Hyperlink"/>
                  <w:rFonts w:ascii="Calibri" w:eastAsia="MS PGothic" w:hAnsi="Calibri" w:cs="Arial,Bold"/>
                  <w:lang w:val="en-GB" w:bidi="th-TH"/>
                </w:rPr>
                <w:t>https://jobs.unicef.org/en-us/job/558937/national-liaison-individual-contractor-baku-azerbaijan</w:t>
              </w:r>
            </w:hyperlink>
          </w:p>
          <w:p w14:paraId="215F29B5" w14:textId="77777777" w:rsidR="0052526B" w:rsidRDefault="0052526B" w:rsidP="007C101A">
            <w:pPr>
              <w:pStyle w:val="Header"/>
              <w:outlineLvl w:val="0"/>
              <w:rPr>
                <w:rFonts w:ascii="Calibri" w:eastAsia="MS PGothic" w:hAnsi="Calibri" w:cs="Arial,Bold"/>
                <w:lang w:val="en-GB" w:bidi="th-TH"/>
              </w:rPr>
            </w:pPr>
          </w:p>
          <w:p w14:paraId="3266E82F" w14:textId="78C2548C" w:rsidR="005E4393" w:rsidRDefault="005E4393" w:rsidP="007C101A">
            <w:pPr>
              <w:pStyle w:val="Header"/>
              <w:numPr>
                <w:ilvl w:val="0"/>
                <w:numId w:val="40"/>
              </w:numPr>
              <w:outlineLvl w:val="0"/>
              <w:rPr>
                <w:rFonts w:ascii="Calibri" w:eastAsia="MS PGothic" w:hAnsi="Calibri" w:cs="Arial,Bold"/>
                <w:lang w:val="en-GB" w:bidi="th-TH"/>
              </w:rPr>
            </w:pPr>
            <w:r>
              <w:rPr>
                <w:rFonts w:ascii="Calibri" w:eastAsia="MS PGothic" w:hAnsi="Calibri" w:cs="Arial,Bold"/>
                <w:lang w:val="en-GB" w:bidi="th-TH"/>
              </w:rPr>
              <w:t>Cover letter/CV</w:t>
            </w:r>
          </w:p>
          <w:p w14:paraId="3BD44A1A" w14:textId="77777777" w:rsidR="008C1C91" w:rsidRDefault="002F3519" w:rsidP="002F3519">
            <w:pPr>
              <w:pStyle w:val="Header"/>
              <w:numPr>
                <w:ilvl w:val="0"/>
                <w:numId w:val="40"/>
              </w:numPr>
              <w:outlineLvl w:val="0"/>
              <w:rPr>
                <w:rFonts w:ascii="Calibri" w:eastAsia="Arial Unicode MS" w:hAnsi="Calibri" w:cs="Calibri"/>
                <w:color w:val="auto"/>
                <w:lang w:val="en-GB"/>
              </w:rPr>
            </w:pPr>
            <w:r>
              <w:rPr>
                <w:rFonts w:ascii="Calibri" w:eastAsia="Arial Unicode MS" w:hAnsi="Calibri" w:cs="Calibri"/>
                <w:color w:val="auto"/>
                <w:lang w:val="en-GB"/>
              </w:rPr>
              <w:t>Daily and monthly rate</w:t>
            </w:r>
          </w:p>
          <w:p w14:paraId="5D4DE81D" w14:textId="38F8CCC4" w:rsidR="00ED599F" w:rsidRPr="00DB0675" w:rsidRDefault="00ED599F" w:rsidP="00ED599F">
            <w:pPr>
              <w:pStyle w:val="Header"/>
              <w:ind w:left="720"/>
              <w:outlineLvl w:val="0"/>
              <w:rPr>
                <w:rFonts w:ascii="Calibri" w:eastAsia="Arial Unicode MS" w:hAnsi="Calibri" w:cs="Calibri"/>
                <w:color w:val="auto"/>
                <w:lang w:val="en-GB"/>
              </w:rPr>
            </w:pPr>
          </w:p>
        </w:tc>
      </w:tr>
    </w:tbl>
    <w:p w14:paraId="6A9C38E1" w14:textId="3CE16D30" w:rsidR="007613B3" w:rsidRDefault="007613B3" w:rsidP="00D53D3E">
      <w:pPr>
        <w:rPr>
          <w:rFonts w:ascii="Calibri" w:eastAsia="Arial Unicode MS" w:hAnsi="Calibri" w:cs="Calibri"/>
          <w:lang w:val="en-GB"/>
        </w:rPr>
      </w:pPr>
    </w:p>
    <w:p w14:paraId="2F268DA6" w14:textId="48C44BD3" w:rsidR="00D53D3E" w:rsidRPr="00D53D3E" w:rsidRDefault="00D53D3E" w:rsidP="00D53D3E">
      <w:pPr>
        <w:rPr>
          <w:rFonts w:ascii="Calibri" w:eastAsia="Arial Unicode MS" w:hAnsi="Calibri" w:cs="Calibri"/>
          <w:b/>
          <w:bCs/>
          <w:sz w:val="22"/>
          <w:szCs w:val="22"/>
          <w:lang w:val="en-GB"/>
        </w:rPr>
      </w:pPr>
    </w:p>
    <w:p w14:paraId="560836E5" w14:textId="142EC656" w:rsidR="000436F0" w:rsidRDefault="000436F0" w:rsidP="00D53D3E">
      <w:pPr>
        <w:rPr>
          <w:rFonts w:ascii="Calibri" w:eastAsia="Arial Unicode MS" w:hAnsi="Calibri" w:cs="Calibri"/>
          <w:b/>
          <w:bCs/>
          <w:sz w:val="22"/>
          <w:szCs w:val="22"/>
          <w:lang w:val="en-GB"/>
        </w:rPr>
      </w:pPr>
    </w:p>
    <w:sectPr w:rsidR="000436F0" w:rsidSect="00792BDC">
      <w:headerReference w:type="default" r:id="rId15"/>
      <w:footerReference w:type="default" r:id="rId16"/>
      <w:headerReference w:type="first" r:id="rId17"/>
      <w:pgSz w:w="11907" w:h="16839" w:code="9"/>
      <w:pgMar w:top="1800" w:right="1224" w:bottom="135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0CA" w14:textId="77777777" w:rsidR="00BF7B7E" w:rsidRDefault="00BF7B7E" w:rsidP="000C3710">
      <w:r>
        <w:separator/>
      </w:r>
    </w:p>
  </w:endnote>
  <w:endnote w:type="continuationSeparator" w:id="0">
    <w:p w14:paraId="53D32B68" w14:textId="77777777" w:rsidR="00BF7B7E" w:rsidRDefault="00BF7B7E" w:rsidP="000C3710">
      <w:r>
        <w:continuationSeparator/>
      </w:r>
    </w:p>
  </w:endnote>
  <w:endnote w:type="continuationNotice" w:id="1">
    <w:p w14:paraId="795F1CDA" w14:textId="77777777" w:rsidR="00BF7B7E" w:rsidRDefault="00BF7B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0E6DCA" w:rsidRPr="00A71AB3" w:rsidRDefault="000E6DC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BFA0191">
              <v:stroke joinstyle="miter"/>
              <v:path gradientshapeok="t" o:connecttype="rect"/>
            </v:shapetype>
            <v:shape id="Text Box 18"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v:textbox inset="0,0,0,0">
                <w:txbxContent>
                  <w:p w:rsidRPr="00B02636" w:rsidR="000E6DCA" w:rsidP="009247BD" w:rsidRDefault="000E6DCA" w14:paraId="2C59EEA3" w14:textId="77777777">
                    <w:pPr>
                      <w:pStyle w:val="AddressText"/>
                      <w:spacing w:line="240" w:lineRule="auto"/>
                      <w:rPr>
                        <w:color w:val="00B0F0"/>
                      </w:rPr>
                    </w:pPr>
                  </w:p>
                  <w:p w:rsidRPr="00A0375D" w:rsidR="000E6DCA" w:rsidP="009247BD" w:rsidRDefault="000E6DCA" w14:paraId="1124A3CE" w14:textId="77777777">
                    <w:pPr>
                      <w:pStyle w:val="AddressText"/>
                      <w:spacing w:line="240" w:lineRule="auto"/>
                      <w:rPr>
                        <w:color w:val="000000"/>
                      </w:rPr>
                    </w:pPr>
                  </w:p>
                  <w:p w:rsidRPr="00A0375D" w:rsidR="000E6DCA" w:rsidP="009247BD" w:rsidRDefault="000E6DCA" w14:paraId="45ACDF57" w14:textId="77777777">
                    <w:pPr>
                      <w:pStyle w:val="AddressText"/>
                      <w:spacing w:line="240" w:lineRule="auto"/>
                      <w:rPr>
                        <w:color w:val="000000"/>
                      </w:rPr>
                    </w:pPr>
                  </w:p>
                  <w:p w:rsidRPr="00A0375D" w:rsidR="000E6DCA" w:rsidP="009247BD" w:rsidRDefault="000E6DCA" w14:paraId="1400EDB7" w14:textId="77777777">
                    <w:pPr>
                      <w:pStyle w:val="AddressText"/>
                      <w:spacing w:line="240" w:lineRule="auto"/>
                      <w:rPr>
                        <w:color w:val="000000"/>
                      </w:rPr>
                    </w:pPr>
                  </w:p>
                  <w:p w:rsidRPr="00A0375D" w:rsidR="000E6DCA" w:rsidP="009247BD" w:rsidRDefault="000E6DCA" w14:paraId="02AC488C" w14:textId="77777777">
                    <w:pPr>
                      <w:pStyle w:val="AddressText"/>
                      <w:spacing w:line="240" w:lineRule="auto"/>
                      <w:rPr>
                        <w:color w:val="000000"/>
                      </w:rPr>
                    </w:pPr>
                  </w:p>
                  <w:p w:rsidRPr="00A0375D" w:rsidR="000E6DCA" w:rsidP="009247BD" w:rsidRDefault="000E6DCA" w14:paraId="2667C5C7" w14:textId="77777777">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3F5A" w14:textId="77777777" w:rsidR="00BF7B7E" w:rsidRDefault="00BF7B7E" w:rsidP="000C3710">
      <w:r>
        <w:separator/>
      </w:r>
    </w:p>
  </w:footnote>
  <w:footnote w:type="continuationSeparator" w:id="0">
    <w:p w14:paraId="7F47E50E" w14:textId="77777777" w:rsidR="00BF7B7E" w:rsidRDefault="00BF7B7E" w:rsidP="000C3710">
      <w:r>
        <w:continuationSeparator/>
      </w:r>
    </w:p>
  </w:footnote>
  <w:footnote w:type="continuationNotice" w:id="1">
    <w:p w14:paraId="0994A43D" w14:textId="77777777" w:rsidR="00BF7B7E" w:rsidRDefault="00BF7B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0E6DCA" w:rsidRDefault="000E6DCA"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761A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0E6DCA" w:rsidRPr="0075490C" w:rsidRDefault="000E6DCA"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75F7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0E6DCA" w:rsidRDefault="000E6DCA">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9A2BAF">
              <v:stroke joinstyle="miter"/>
              <v:path gradientshapeok="t" o:connecttype="rect"/>
            </v:shapetype>
            <v:shape id="_x0000_s1027"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v:textbox inset="0,0,0,0">
                <w:txbxContent>
                  <w:p w:rsidRPr="001637C2" w:rsidR="000E6DCA" w:rsidP="00962F0B" w:rsidRDefault="000E6DCA"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0E6DCA" w:rsidP="00962F0B" w:rsidRDefault="000E6DCA"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0E6DCA" w:rsidP="00962F0B" w:rsidRDefault="000E6DCA" w14:paraId="32F8C43F" w14:textId="77777777">
                    <w:pPr>
                      <w:pStyle w:val="AddressText"/>
                      <w:spacing w:line="240" w:lineRule="auto"/>
                      <w:jc w:val="both"/>
                      <w:rPr>
                        <w:color w:val="00B0F0"/>
                      </w:rPr>
                    </w:pPr>
                  </w:p>
                  <w:p w:rsidRPr="00A0375D" w:rsidR="000E6DCA" w:rsidP="00962F0B" w:rsidRDefault="000E6DCA" w14:paraId="0C8D7EA7" w14:textId="77777777">
                    <w:pPr>
                      <w:pStyle w:val="AddressText"/>
                      <w:spacing w:line="240" w:lineRule="auto"/>
                      <w:jc w:val="both"/>
                      <w:rPr>
                        <w:color w:val="000000"/>
                      </w:rPr>
                    </w:pPr>
                  </w:p>
                  <w:p w:rsidRPr="00A0375D" w:rsidR="000E6DCA" w:rsidP="00962F0B" w:rsidRDefault="000E6DCA" w14:paraId="2B409760" w14:textId="77777777">
                    <w:pPr>
                      <w:pStyle w:val="AddressText"/>
                      <w:spacing w:line="240" w:lineRule="auto"/>
                      <w:jc w:val="both"/>
                      <w:rPr>
                        <w:color w:val="000000"/>
                      </w:rPr>
                    </w:pPr>
                  </w:p>
                  <w:p w:rsidRPr="00A0375D" w:rsidR="000E6DCA" w:rsidP="00962F0B" w:rsidRDefault="000E6DCA" w14:paraId="67FBF505" w14:textId="77777777">
                    <w:pPr>
                      <w:pStyle w:val="AddressText"/>
                      <w:spacing w:line="240" w:lineRule="auto"/>
                      <w:jc w:val="both"/>
                      <w:rPr>
                        <w:color w:val="000000"/>
                      </w:rPr>
                    </w:pPr>
                  </w:p>
                  <w:p w:rsidRPr="00A0375D" w:rsidR="000E6DCA" w:rsidP="00962F0B" w:rsidRDefault="000E6DCA" w14:paraId="47F3B508" w14:textId="77777777">
                    <w:pPr>
                      <w:pStyle w:val="AddressText"/>
                      <w:spacing w:line="240" w:lineRule="auto"/>
                      <w:jc w:val="both"/>
                      <w:rPr>
                        <w:color w:val="000000"/>
                      </w:rPr>
                    </w:pPr>
                  </w:p>
                  <w:p w:rsidRPr="00A0375D" w:rsidR="000E6DCA" w:rsidP="00962F0B" w:rsidRDefault="000E6DCA"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B190027"/>
    <w:multiLevelType w:val="hybridMultilevel"/>
    <w:tmpl w:val="FBBE4048"/>
    <w:lvl w:ilvl="0" w:tplc="10005382">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E12A3F"/>
    <w:multiLevelType w:val="hybridMultilevel"/>
    <w:tmpl w:val="DAB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B777AF"/>
    <w:multiLevelType w:val="hybridMultilevel"/>
    <w:tmpl w:val="6FF4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CA479B"/>
    <w:multiLevelType w:val="hybridMultilevel"/>
    <w:tmpl w:val="C7B2AC74"/>
    <w:lvl w:ilvl="0" w:tplc="2DC8D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F5E96"/>
    <w:multiLevelType w:val="hybridMultilevel"/>
    <w:tmpl w:val="BC94F77C"/>
    <w:lvl w:ilvl="0" w:tplc="6B868C42">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9F6CA7"/>
    <w:multiLevelType w:val="hybridMultilevel"/>
    <w:tmpl w:val="C4F0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B63B31"/>
    <w:multiLevelType w:val="hybridMultilevel"/>
    <w:tmpl w:val="178A8A76"/>
    <w:lvl w:ilvl="0" w:tplc="6B868C4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F11816"/>
    <w:multiLevelType w:val="hybridMultilevel"/>
    <w:tmpl w:val="58C63836"/>
    <w:lvl w:ilvl="0" w:tplc="6B868C4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7A15C46"/>
    <w:multiLevelType w:val="hybridMultilevel"/>
    <w:tmpl w:val="74E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016762"/>
    <w:multiLevelType w:val="hybridMultilevel"/>
    <w:tmpl w:val="AD8420BA"/>
    <w:lvl w:ilvl="0" w:tplc="6B868C42">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D95EF5"/>
    <w:multiLevelType w:val="hybridMultilevel"/>
    <w:tmpl w:val="C7B2AC74"/>
    <w:lvl w:ilvl="0" w:tplc="2DC8D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DA1D4C"/>
    <w:multiLevelType w:val="hybridMultilevel"/>
    <w:tmpl w:val="BD82C1FA"/>
    <w:lvl w:ilvl="0" w:tplc="B9962BE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3706D6"/>
    <w:multiLevelType w:val="hybridMultilevel"/>
    <w:tmpl w:val="F786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EE7C45"/>
    <w:multiLevelType w:val="hybridMultilevel"/>
    <w:tmpl w:val="7E2CD264"/>
    <w:lvl w:ilvl="0" w:tplc="2DC8D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94938"/>
    <w:multiLevelType w:val="hybridMultilevel"/>
    <w:tmpl w:val="33A241E0"/>
    <w:lvl w:ilvl="0" w:tplc="6B868C4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44B4C"/>
    <w:multiLevelType w:val="hybridMultilevel"/>
    <w:tmpl w:val="0AF25E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8A600B"/>
    <w:multiLevelType w:val="hybridMultilevel"/>
    <w:tmpl w:val="976EC4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167071"/>
    <w:multiLevelType w:val="hybridMultilevel"/>
    <w:tmpl w:val="F92C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92066"/>
    <w:multiLevelType w:val="hybridMultilevel"/>
    <w:tmpl w:val="C7B2AC74"/>
    <w:lvl w:ilvl="0" w:tplc="2DC8D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D2339"/>
    <w:multiLevelType w:val="hybridMultilevel"/>
    <w:tmpl w:val="0EE22EBA"/>
    <w:lvl w:ilvl="0" w:tplc="B9962B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D22C5C"/>
    <w:multiLevelType w:val="hybridMultilevel"/>
    <w:tmpl w:val="E74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E31A0"/>
    <w:multiLevelType w:val="hybridMultilevel"/>
    <w:tmpl w:val="05D6328A"/>
    <w:lvl w:ilvl="0" w:tplc="D278E56C">
      <w:start w:val="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321C6"/>
    <w:multiLevelType w:val="hybridMultilevel"/>
    <w:tmpl w:val="E65602B4"/>
    <w:lvl w:ilvl="0" w:tplc="6B868C4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FA66A0"/>
    <w:multiLevelType w:val="hybridMultilevel"/>
    <w:tmpl w:val="7076CBAA"/>
    <w:lvl w:ilvl="0" w:tplc="658ACA1E">
      <w:start w:val="1"/>
      <w:numFmt w:val="bullet"/>
      <w:lvlText w:val="•"/>
      <w:lvlJc w:val="left"/>
      <w:pPr>
        <w:ind w:left="1080" w:hanging="72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0277A"/>
    <w:multiLevelType w:val="hybridMultilevel"/>
    <w:tmpl w:val="7D7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22"/>
  </w:num>
  <w:num w:numId="4">
    <w:abstractNumId w:val="15"/>
  </w:num>
  <w:num w:numId="5">
    <w:abstractNumId w:val="14"/>
  </w:num>
  <w:num w:numId="6">
    <w:abstractNumId w:val="23"/>
  </w:num>
  <w:num w:numId="7">
    <w:abstractNumId w:val="35"/>
  </w:num>
  <w:num w:numId="8">
    <w:abstractNumId w:val="3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7"/>
  </w:num>
  <w:num w:numId="12">
    <w:abstractNumId w:val="4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49"/>
  </w:num>
  <w:num w:numId="26">
    <w:abstractNumId w:val="33"/>
  </w:num>
  <w:num w:numId="27">
    <w:abstractNumId w:val="44"/>
  </w:num>
  <w:num w:numId="28">
    <w:abstractNumId w:val="36"/>
  </w:num>
  <w:num w:numId="29">
    <w:abstractNumId w:val="13"/>
  </w:num>
  <w:num w:numId="30">
    <w:abstractNumId w:val="21"/>
  </w:num>
  <w:num w:numId="31">
    <w:abstractNumId w:val="29"/>
  </w:num>
  <w:num w:numId="32">
    <w:abstractNumId w:val="16"/>
  </w:num>
  <w:num w:numId="33">
    <w:abstractNumId w:val="48"/>
  </w:num>
  <w:num w:numId="34">
    <w:abstractNumId w:val="43"/>
  </w:num>
  <w:num w:numId="35">
    <w:abstractNumId w:val="19"/>
  </w:num>
  <w:num w:numId="36">
    <w:abstractNumId w:val="32"/>
  </w:num>
  <w:num w:numId="37">
    <w:abstractNumId w:val="18"/>
  </w:num>
  <w:num w:numId="38">
    <w:abstractNumId w:val="34"/>
  </w:num>
  <w:num w:numId="39">
    <w:abstractNumId w:val="41"/>
  </w:num>
  <w:num w:numId="40">
    <w:abstractNumId w:val="12"/>
  </w:num>
  <w:num w:numId="41">
    <w:abstractNumId w:val="45"/>
  </w:num>
  <w:num w:numId="42">
    <w:abstractNumId w:val="38"/>
  </w:num>
  <w:num w:numId="43">
    <w:abstractNumId w:val="42"/>
  </w:num>
  <w:num w:numId="44">
    <w:abstractNumId w:val="30"/>
  </w:num>
  <w:num w:numId="45">
    <w:abstractNumId w:val="26"/>
  </w:num>
  <w:num w:numId="46">
    <w:abstractNumId w:val="47"/>
  </w:num>
  <w:num w:numId="47">
    <w:abstractNumId w:val="46"/>
  </w:num>
  <w:num w:numId="48">
    <w:abstractNumId w:val="24"/>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jSwMLawMDM1tTBX0lEKTi0uzszPAykwNK4FALobM60tAAAA"/>
  </w:docVars>
  <w:rsids>
    <w:rsidRoot w:val="009512AC"/>
    <w:rsid w:val="0000357A"/>
    <w:rsid w:val="00007E4A"/>
    <w:rsid w:val="00014633"/>
    <w:rsid w:val="00020804"/>
    <w:rsid w:val="000241D1"/>
    <w:rsid w:val="00025F29"/>
    <w:rsid w:val="00026131"/>
    <w:rsid w:val="00026926"/>
    <w:rsid w:val="00027C8A"/>
    <w:rsid w:val="00030834"/>
    <w:rsid w:val="000310DE"/>
    <w:rsid w:val="00032707"/>
    <w:rsid w:val="00032D1C"/>
    <w:rsid w:val="000345CD"/>
    <w:rsid w:val="000368CA"/>
    <w:rsid w:val="000409DE"/>
    <w:rsid w:val="000415E9"/>
    <w:rsid w:val="00041DC0"/>
    <w:rsid w:val="000436F0"/>
    <w:rsid w:val="0004433C"/>
    <w:rsid w:val="00056A18"/>
    <w:rsid w:val="000576DC"/>
    <w:rsid w:val="00062129"/>
    <w:rsid w:val="00063A54"/>
    <w:rsid w:val="00066CAF"/>
    <w:rsid w:val="00066E12"/>
    <w:rsid w:val="00073AE9"/>
    <w:rsid w:val="00073C50"/>
    <w:rsid w:val="000741A0"/>
    <w:rsid w:val="00076437"/>
    <w:rsid w:val="0007664A"/>
    <w:rsid w:val="00087BDC"/>
    <w:rsid w:val="00096574"/>
    <w:rsid w:val="00096A00"/>
    <w:rsid w:val="000A0FC9"/>
    <w:rsid w:val="000A29F4"/>
    <w:rsid w:val="000A7045"/>
    <w:rsid w:val="000B022F"/>
    <w:rsid w:val="000B5829"/>
    <w:rsid w:val="000B61FF"/>
    <w:rsid w:val="000C00F8"/>
    <w:rsid w:val="000C0B33"/>
    <w:rsid w:val="000C356B"/>
    <w:rsid w:val="000C3710"/>
    <w:rsid w:val="000C61F2"/>
    <w:rsid w:val="000C6A27"/>
    <w:rsid w:val="000D3239"/>
    <w:rsid w:val="000D6CA1"/>
    <w:rsid w:val="000E1412"/>
    <w:rsid w:val="000E1755"/>
    <w:rsid w:val="000E3253"/>
    <w:rsid w:val="000E414F"/>
    <w:rsid w:val="000E4D76"/>
    <w:rsid w:val="000E6DCA"/>
    <w:rsid w:val="000F0CFB"/>
    <w:rsid w:val="000F5F4A"/>
    <w:rsid w:val="000F6440"/>
    <w:rsid w:val="00100351"/>
    <w:rsid w:val="00103ED5"/>
    <w:rsid w:val="00106759"/>
    <w:rsid w:val="00107350"/>
    <w:rsid w:val="00107B7A"/>
    <w:rsid w:val="00111026"/>
    <w:rsid w:val="00111D34"/>
    <w:rsid w:val="00112DEE"/>
    <w:rsid w:val="001131AA"/>
    <w:rsid w:val="00116040"/>
    <w:rsid w:val="00116238"/>
    <w:rsid w:val="00126BED"/>
    <w:rsid w:val="00132CFC"/>
    <w:rsid w:val="00133E9E"/>
    <w:rsid w:val="00144C18"/>
    <w:rsid w:val="00146F00"/>
    <w:rsid w:val="0015167C"/>
    <w:rsid w:val="0015198D"/>
    <w:rsid w:val="00153576"/>
    <w:rsid w:val="00154999"/>
    <w:rsid w:val="001555CD"/>
    <w:rsid w:val="0015757A"/>
    <w:rsid w:val="001602E3"/>
    <w:rsid w:val="0016148D"/>
    <w:rsid w:val="001637C2"/>
    <w:rsid w:val="00164C95"/>
    <w:rsid w:val="00165C9B"/>
    <w:rsid w:val="00174000"/>
    <w:rsid w:val="0017517E"/>
    <w:rsid w:val="00175E9C"/>
    <w:rsid w:val="00175FF8"/>
    <w:rsid w:val="00176711"/>
    <w:rsid w:val="00177FE4"/>
    <w:rsid w:val="00181EA5"/>
    <w:rsid w:val="001827D1"/>
    <w:rsid w:val="00182C1C"/>
    <w:rsid w:val="00183E2E"/>
    <w:rsid w:val="00183FA9"/>
    <w:rsid w:val="00186E13"/>
    <w:rsid w:val="00191B83"/>
    <w:rsid w:val="001A3E6F"/>
    <w:rsid w:val="001A4107"/>
    <w:rsid w:val="001A4B63"/>
    <w:rsid w:val="001A7F93"/>
    <w:rsid w:val="001B190C"/>
    <w:rsid w:val="001B2123"/>
    <w:rsid w:val="001B2BDD"/>
    <w:rsid w:val="001B5D66"/>
    <w:rsid w:val="001C22EC"/>
    <w:rsid w:val="001C6753"/>
    <w:rsid w:val="001C7264"/>
    <w:rsid w:val="001D0FEA"/>
    <w:rsid w:val="001D34E0"/>
    <w:rsid w:val="001D6DB5"/>
    <w:rsid w:val="001E0AE8"/>
    <w:rsid w:val="001E0FC8"/>
    <w:rsid w:val="001E112E"/>
    <w:rsid w:val="001E3B47"/>
    <w:rsid w:val="001E45D3"/>
    <w:rsid w:val="001E5908"/>
    <w:rsid w:val="001E7405"/>
    <w:rsid w:val="001F613B"/>
    <w:rsid w:val="001F651F"/>
    <w:rsid w:val="00201CDC"/>
    <w:rsid w:val="00203C30"/>
    <w:rsid w:val="00204959"/>
    <w:rsid w:val="0020542B"/>
    <w:rsid w:val="002072D5"/>
    <w:rsid w:val="002109FA"/>
    <w:rsid w:val="00210AAC"/>
    <w:rsid w:val="002116A4"/>
    <w:rsid w:val="00213A86"/>
    <w:rsid w:val="00215E5E"/>
    <w:rsid w:val="0022123C"/>
    <w:rsid w:val="00222024"/>
    <w:rsid w:val="00222F56"/>
    <w:rsid w:val="00224012"/>
    <w:rsid w:val="0022711C"/>
    <w:rsid w:val="00233789"/>
    <w:rsid w:val="00233974"/>
    <w:rsid w:val="00234AD4"/>
    <w:rsid w:val="002460BE"/>
    <w:rsid w:val="00247353"/>
    <w:rsid w:val="00254A53"/>
    <w:rsid w:val="00257BD7"/>
    <w:rsid w:val="00261079"/>
    <w:rsid w:val="002639FA"/>
    <w:rsid w:val="002641C1"/>
    <w:rsid w:val="00264B07"/>
    <w:rsid w:val="002650B5"/>
    <w:rsid w:val="002659AE"/>
    <w:rsid w:val="0026644B"/>
    <w:rsid w:val="00280415"/>
    <w:rsid w:val="0028089E"/>
    <w:rsid w:val="00281BED"/>
    <w:rsid w:val="00283F2E"/>
    <w:rsid w:val="00285811"/>
    <w:rsid w:val="00285A12"/>
    <w:rsid w:val="0028787A"/>
    <w:rsid w:val="00293255"/>
    <w:rsid w:val="002952E4"/>
    <w:rsid w:val="002956B2"/>
    <w:rsid w:val="00297EAB"/>
    <w:rsid w:val="002A5839"/>
    <w:rsid w:val="002A7F49"/>
    <w:rsid w:val="002B2829"/>
    <w:rsid w:val="002B2A26"/>
    <w:rsid w:val="002B55DF"/>
    <w:rsid w:val="002B59B6"/>
    <w:rsid w:val="002B6832"/>
    <w:rsid w:val="002B7337"/>
    <w:rsid w:val="002B7647"/>
    <w:rsid w:val="002B7E57"/>
    <w:rsid w:val="002C3583"/>
    <w:rsid w:val="002C5AA6"/>
    <w:rsid w:val="002C7922"/>
    <w:rsid w:val="002D0C54"/>
    <w:rsid w:val="002D16CD"/>
    <w:rsid w:val="002D38E9"/>
    <w:rsid w:val="002D433A"/>
    <w:rsid w:val="002D4862"/>
    <w:rsid w:val="002D4DEF"/>
    <w:rsid w:val="002D57A8"/>
    <w:rsid w:val="002D5C08"/>
    <w:rsid w:val="002D62E4"/>
    <w:rsid w:val="002D7B4F"/>
    <w:rsid w:val="002D7D3A"/>
    <w:rsid w:val="002E2850"/>
    <w:rsid w:val="002E443D"/>
    <w:rsid w:val="002F2367"/>
    <w:rsid w:val="002F30D4"/>
    <w:rsid w:val="002F3519"/>
    <w:rsid w:val="002F3B72"/>
    <w:rsid w:val="002F55C5"/>
    <w:rsid w:val="00302F5A"/>
    <w:rsid w:val="00304328"/>
    <w:rsid w:val="00306E1E"/>
    <w:rsid w:val="003117C2"/>
    <w:rsid w:val="003133E2"/>
    <w:rsid w:val="00314049"/>
    <w:rsid w:val="00314C7E"/>
    <w:rsid w:val="00315ADE"/>
    <w:rsid w:val="00320886"/>
    <w:rsid w:val="0032151B"/>
    <w:rsid w:val="003272FB"/>
    <w:rsid w:val="003327C2"/>
    <w:rsid w:val="0033608F"/>
    <w:rsid w:val="00340B51"/>
    <w:rsid w:val="00340C54"/>
    <w:rsid w:val="0034108E"/>
    <w:rsid w:val="003414FC"/>
    <w:rsid w:val="00341647"/>
    <w:rsid w:val="0034354C"/>
    <w:rsid w:val="0034403D"/>
    <w:rsid w:val="00346D91"/>
    <w:rsid w:val="003476F7"/>
    <w:rsid w:val="00353547"/>
    <w:rsid w:val="0036130F"/>
    <w:rsid w:val="00361834"/>
    <w:rsid w:val="003655B8"/>
    <w:rsid w:val="0037152D"/>
    <w:rsid w:val="00372E4B"/>
    <w:rsid w:val="00373453"/>
    <w:rsid w:val="0037425C"/>
    <w:rsid w:val="00377BF5"/>
    <w:rsid w:val="00377E69"/>
    <w:rsid w:val="0038142B"/>
    <w:rsid w:val="0038200F"/>
    <w:rsid w:val="0038732C"/>
    <w:rsid w:val="003926E3"/>
    <w:rsid w:val="00392F14"/>
    <w:rsid w:val="00396BF0"/>
    <w:rsid w:val="003A00B6"/>
    <w:rsid w:val="003B3BBB"/>
    <w:rsid w:val="003B3F83"/>
    <w:rsid w:val="003B4A3E"/>
    <w:rsid w:val="003B52AA"/>
    <w:rsid w:val="003B7251"/>
    <w:rsid w:val="003B7CC1"/>
    <w:rsid w:val="003B7E00"/>
    <w:rsid w:val="003C1BC1"/>
    <w:rsid w:val="003C32A3"/>
    <w:rsid w:val="003C4672"/>
    <w:rsid w:val="003C48FF"/>
    <w:rsid w:val="003C7A67"/>
    <w:rsid w:val="003D04D3"/>
    <w:rsid w:val="003D0F6C"/>
    <w:rsid w:val="003D2BCF"/>
    <w:rsid w:val="003D2F16"/>
    <w:rsid w:val="003D42F1"/>
    <w:rsid w:val="003D49AB"/>
    <w:rsid w:val="003E1436"/>
    <w:rsid w:val="003E2FA8"/>
    <w:rsid w:val="003E30FE"/>
    <w:rsid w:val="003E4220"/>
    <w:rsid w:val="003E4C44"/>
    <w:rsid w:val="003E5D29"/>
    <w:rsid w:val="003E6E90"/>
    <w:rsid w:val="003E7991"/>
    <w:rsid w:val="003E7E75"/>
    <w:rsid w:val="003F41BB"/>
    <w:rsid w:val="003F6B2E"/>
    <w:rsid w:val="003F6F16"/>
    <w:rsid w:val="00402770"/>
    <w:rsid w:val="00402867"/>
    <w:rsid w:val="00403646"/>
    <w:rsid w:val="0040374C"/>
    <w:rsid w:val="00407258"/>
    <w:rsid w:val="00407853"/>
    <w:rsid w:val="004111D5"/>
    <w:rsid w:val="00411F46"/>
    <w:rsid w:val="00414B4A"/>
    <w:rsid w:val="004160E9"/>
    <w:rsid w:val="00416141"/>
    <w:rsid w:val="00416DA9"/>
    <w:rsid w:val="004218CC"/>
    <w:rsid w:val="00422305"/>
    <w:rsid w:val="00425E54"/>
    <w:rsid w:val="00432423"/>
    <w:rsid w:val="00434CB2"/>
    <w:rsid w:val="00435AB0"/>
    <w:rsid w:val="0043646D"/>
    <w:rsid w:val="004429D6"/>
    <w:rsid w:val="00445CFF"/>
    <w:rsid w:val="00445DB3"/>
    <w:rsid w:val="0044712C"/>
    <w:rsid w:val="004503F5"/>
    <w:rsid w:val="00451529"/>
    <w:rsid w:val="004620B2"/>
    <w:rsid w:val="004637A9"/>
    <w:rsid w:val="00465C45"/>
    <w:rsid w:val="004713AC"/>
    <w:rsid w:val="00472BBD"/>
    <w:rsid w:val="004754FF"/>
    <w:rsid w:val="004809D8"/>
    <w:rsid w:val="00480F72"/>
    <w:rsid w:val="00481D11"/>
    <w:rsid w:val="004A3B14"/>
    <w:rsid w:val="004A64C8"/>
    <w:rsid w:val="004A6CA6"/>
    <w:rsid w:val="004B0481"/>
    <w:rsid w:val="004B0C02"/>
    <w:rsid w:val="004B1C55"/>
    <w:rsid w:val="004B276A"/>
    <w:rsid w:val="004B691C"/>
    <w:rsid w:val="004B7668"/>
    <w:rsid w:val="004C071D"/>
    <w:rsid w:val="004D08C1"/>
    <w:rsid w:val="004D2245"/>
    <w:rsid w:val="004D4049"/>
    <w:rsid w:val="004D5D35"/>
    <w:rsid w:val="004D666A"/>
    <w:rsid w:val="004D6B4D"/>
    <w:rsid w:val="004D6ED8"/>
    <w:rsid w:val="004E2D0B"/>
    <w:rsid w:val="004E67BE"/>
    <w:rsid w:val="004F1A27"/>
    <w:rsid w:val="004F2E96"/>
    <w:rsid w:val="004F49A7"/>
    <w:rsid w:val="004F6AB2"/>
    <w:rsid w:val="00502BA6"/>
    <w:rsid w:val="005032F9"/>
    <w:rsid w:val="00504B26"/>
    <w:rsid w:val="005075C6"/>
    <w:rsid w:val="00507C20"/>
    <w:rsid w:val="00510B4C"/>
    <w:rsid w:val="005114D7"/>
    <w:rsid w:val="00511A6E"/>
    <w:rsid w:val="005141F4"/>
    <w:rsid w:val="00517EAF"/>
    <w:rsid w:val="00520756"/>
    <w:rsid w:val="00523923"/>
    <w:rsid w:val="005246DC"/>
    <w:rsid w:val="0052526B"/>
    <w:rsid w:val="005356FF"/>
    <w:rsid w:val="0053629B"/>
    <w:rsid w:val="00544027"/>
    <w:rsid w:val="00544A89"/>
    <w:rsid w:val="0054592E"/>
    <w:rsid w:val="00552622"/>
    <w:rsid w:val="00560631"/>
    <w:rsid w:val="00564AC7"/>
    <w:rsid w:val="00566279"/>
    <w:rsid w:val="00566F8A"/>
    <w:rsid w:val="005732E5"/>
    <w:rsid w:val="005768B5"/>
    <w:rsid w:val="0058326D"/>
    <w:rsid w:val="005871F8"/>
    <w:rsid w:val="00590EED"/>
    <w:rsid w:val="00590FE6"/>
    <w:rsid w:val="00591246"/>
    <w:rsid w:val="00591C52"/>
    <w:rsid w:val="0059671E"/>
    <w:rsid w:val="005A302B"/>
    <w:rsid w:val="005A57E9"/>
    <w:rsid w:val="005A643C"/>
    <w:rsid w:val="005B1A47"/>
    <w:rsid w:val="005B3739"/>
    <w:rsid w:val="005B53BC"/>
    <w:rsid w:val="005B6A8C"/>
    <w:rsid w:val="005D0701"/>
    <w:rsid w:val="005D0AB2"/>
    <w:rsid w:val="005D0BBF"/>
    <w:rsid w:val="005E00F1"/>
    <w:rsid w:val="005E3C04"/>
    <w:rsid w:val="005E4393"/>
    <w:rsid w:val="005E4D50"/>
    <w:rsid w:val="005E629A"/>
    <w:rsid w:val="005E6FE1"/>
    <w:rsid w:val="005F2358"/>
    <w:rsid w:val="005F3AFC"/>
    <w:rsid w:val="005F5BB6"/>
    <w:rsid w:val="005F6E33"/>
    <w:rsid w:val="006007DA"/>
    <w:rsid w:val="00602DE2"/>
    <w:rsid w:val="006031FA"/>
    <w:rsid w:val="00604AEC"/>
    <w:rsid w:val="00605815"/>
    <w:rsid w:val="0062159F"/>
    <w:rsid w:val="006221BD"/>
    <w:rsid w:val="00622EA7"/>
    <w:rsid w:val="00626681"/>
    <w:rsid w:val="006269CB"/>
    <w:rsid w:val="00632D59"/>
    <w:rsid w:val="00633012"/>
    <w:rsid w:val="00643DCE"/>
    <w:rsid w:val="00644A7F"/>
    <w:rsid w:val="00653E0C"/>
    <w:rsid w:val="00656E59"/>
    <w:rsid w:val="006579B7"/>
    <w:rsid w:val="00661BE1"/>
    <w:rsid w:val="0066418F"/>
    <w:rsid w:val="006641D4"/>
    <w:rsid w:val="006642C4"/>
    <w:rsid w:val="0067465D"/>
    <w:rsid w:val="00674FCB"/>
    <w:rsid w:val="006828BC"/>
    <w:rsid w:val="006854FA"/>
    <w:rsid w:val="0068655C"/>
    <w:rsid w:val="00686F66"/>
    <w:rsid w:val="006907A6"/>
    <w:rsid w:val="006921D1"/>
    <w:rsid w:val="006968C1"/>
    <w:rsid w:val="006A0D93"/>
    <w:rsid w:val="006A2069"/>
    <w:rsid w:val="006A4CEC"/>
    <w:rsid w:val="006A5371"/>
    <w:rsid w:val="006A5436"/>
    <w:rsid w:val="006A5CFB"/>
    <w:rsid w:val="006B1259"/>
    <w:rsid w:val="006B4298"/>
    <w:rsid w:val="006B7F68"/>
    <w:rsid w:val="006C21F2"/>
    <w:rsid w:val="006C5703"/>
    <w:rsid w:val="006C6699"/>
    <w:rsid w:val="006C688F"/>
    <w:rsid w:val="006C7D5A"/>
    <w:rsid w:val="006D1BD7"/>
    <w:rsid w:val="006D6C69"/>
    <w:rsid w:val="006E1C9C"/>
    <w:rsid w:val="006E3839"/>
    <w:rsid w:val="006E663E"/>
    <w:rsid w:val="006F1E47"/>
    <w:rsid w:val="006F3357"/>
    <w:rsid w:val="006F3B0B"/>
    <w:rsid w:val="006F585D"/>
    <w:rsid w:val="006F6757"/>
    <w:rsid w:val="007001DA"/>
    <w:rsid w:val="00701495"/>
    <w:rsid w:val="0070263C"/>
    <w:rsid w:val="00703BAE"/>
    <w:rsid w:val="00703F63"/>
    <w:rsid w:val="00711C06"/>
    <w:rsid w:val="0071274F"/>
    <w:rsid w:val="0071297F"/>
    <w:rsid w:val="00714DD7"/>
    <w:rsid w:val="00722968"/>
    <w:rsid w:val="00726B12"/>
    <w:rsid w:val="00732F15"/>
    <w:rsid w:val="00733E07"/>
    <w:rsid w:val="0074381A"/>
    <w:rsid w:val="00745436"/>
    <w:rsid w:val="00746FD9"/>
    <w:rsid w:val="00754325"/>
    <w:rsid w:val="00754718"/>
    <w:rsid w:val="0075490C"/>
    <w:rsid w:val="007553AE"/>
    <w:rsid w:val="00755945"/>
    <w:rsid w:val="00756755"/>
    <w:rsid w:val="00760FD2"/>
    <w:rsid w:val="007613B3"/>
    <w:rsid w:val="00767857"/>
    <w:rsid w:val="00774438"/>
    <w:rsid w:val="007779C9"/>
    <w:rsid w:val="00780797"/>
    <w:rsid w:val="007826F8"/>
    <w:rsid w:val="00782D5E"/>
    <w:rsid w:val="00792BDC"/>
    <w:rsid w:val="007A28FD"/>
    <w:rsid w:val="007B5A39"/>
    <w:rsid w:val="007B6BF8"/>
    <w:rsid w:val="007B7B4B"/>
    <w:rsid w:val="007C0334"/>
    <w:rsid w:val="007C101A"/>
    <w:rsid w:val="007C10B6"/>
    <w:rsid w:val="007C3D9B"/>
    <w:rsid w:val="007C7F78"/>
    <w:rsid w:val="007D0399"/>
    <w:rsid w:val="007D5968"/>
    <w:rsid w:val="007D7750"/>
    <w:rsid w:val="007E4C80"/>
    <w:rsid w:val="007E73F5"/>
    <w:rsid w:val="007F3D55"/>
    <w:rsid w:val="00800B1E"/>
    <w:rsid w:val="00801C3E"/>
    <w:rsid w:val="00804DEB"/>
    <w:rsid w:val="0080603F"/>
    <w:rsid w:val="00806AF3"/>
    <w:rsid w:val="0080705F"/>
    <w:rsid w:val="0081071B"/>
    <w:rsid w:val="0081247A"/>
    <w:rsid w:val="00812FFA"/>
    <w:rsid w:val="00813D3A"/>
    <w:rsid w:val="00815481"/>
    <w:rsid w:val="0081589B"/>
    <w:rsid w:val="00821BF9"/>
    <w:rsid w:val="00822843"/>
    <w:rsid w:val="00834D76"/>
    <w:rsid w:val="008356B9"/>
    <w:rsid w:val="00836154"/>
    <w:rsid w:val="00845125"/>
    <w:rsid w:val="00845E95"/>
    <w:rsid w:val="00846C73"/>
    <w:rsid w:val="008517B6"/>
    <w:rsid w:val="00852217"/>
    <w:rsid w:val="00854B90"/>
    <w:rsid w:val="00854D49"/>
    <w:rsid w:val="00855E02"/>
    <w:rsid w:val="00856F4D"/>
    <w:rsid w:val="00861563"/>
    <w:rsid w:val="00863322"/>
    <w:rsid w:val="00863E64"/>
    <w:rsid w:val="0086763C"/>
    <w:rsid w:val="008725AD"/>
    <w:rsid w:val="0087337F"/>
    <w:rsid w:val="00873C12"/>
    <w:rsid w:val="008764C2"/>
    <w:rsid w:val="00877EF2"/>
    <w:rsid w:val="00883D70"/>
    <w:rsid w:val="00884E4D"/>
    <w:rsid w:val="00884F21"/>
    <w:rsid w:val="00884F4A"/>
    <w:rsid w:val="0088506D"/>
    <w:rsid w:val="00885164"/>
    <w:rsid w:val="00893440"/>
    <w:rsid w:val="00894B2B"/>
    <w:rsid w:val="008A4E07"/>
    <w:rsid w:val="008A4FA7"/>
    <w:rsid w:val="008B033C"/>
    <w:rsid w:val="008B0A0B"/>
    <w:rsid w:val="008B1EAA"/>
    <w:rsid w:val="008B350A"/>
    <w:rsid w:val="008B3BDE"/>
    <w:rsid w:val="008B4C39"/>
    <w:rsid w:val="008C1C91"/>
    <w:rsid w:val="008C3BB0"/>
    <w:rsid w:val="008C3EA4"/>
    <w:rsid w:val="008C5761"/>
    <w:rsid w:val="008C5878"/>
    <w:rsid w:val="008D37F0"/>
    <w:rsid w:val="008D4A71"/>
    <w:rsid w:val="008D54B3"/>
    <w:rsid w:val="008D5832"/>
    <w:rsid w:val="008D6E87"/>
    <w:rsid w:val="008D79DD"/>
    <w:rsid w:val="008E1C54"/>
    <w:rsid w:val="008E2597"/>
    <w:rsid w:val="008E375E"/>
    <w:rsid w:val="008E65ED"/>
    <w:rsid w:val="008E65FB"/>
    <w:rsid w:val="008F0AD1"/>
    <w:rsid w:val="008F32FC"/>
    <w:rsid w:val="0090065A"/>
    <w:rsid w:val="00903E9D"/>
    <w:rsid w:val="00905953"/>
    <w:rsid w:val="00906E2A"/>
    <w:rsid w:val="00907296"/>
    <w:rsid w:val="009106BF"/>
    <w:rsid w:val="0091382D"/>
    <w:rsid w:val="00914966"/>
    <w:rsid w:val="009150A8"/>
    <w:rsid w:val="00915803"/>
    <w:rsid w:val="009203FF"/>
    <w:rsid w:val="009210A5"/>
    <w:rsid w:val="00922852"/>
    <w:rsid w:val="009247BD"/>
    <w:rsid w:val="00925F36"/>
    <w:rsid w:val="00927CBB"/>
    <w:rsid w:val="009304BA"/>
    <w:rsid w:val="009307CE"/>
    <w:rsid w:val="009308E2"/>
    <w:rsid w:val="00934F15"/>
    <w:rsid w:val="00940527"/>
    <w:rsid w:val="00941E3E"/>
    <w:rsid w:val="00946809"/>
    <w:rsid w:val="0094793D"/>
    <w:rsid w:val="009512AC"/>
    <w:rsid w:val="0095309F"/>
    <w:rsid w:val="00956F38"/>
    <w:rsid w:val="00960715"/>
    <w:rsid w:val="00960B0B"/>
    <w:rsid w:val="0096249B"/>
    <w:rsid w:val="00962F0B"/>
    <w:rsid w:val="009637FF"/>
    <w:rsid w:val="00963C52"/>
    <w:rsid w:val="00964D9C"/>
    <w:rsid w:val="009657AF"/>
    <w:rsid w:val="00970EBD"/>
    <w:rsid w:val="00971ACA"/>
    <w:rsid w:val="00971C59"/>
    <w:rsid w:val="0097376A"/>
    <w:rsid w:val="00975550"/>
    <w:rsid w:val="00976511"/>
    <w:rsid w:val="00983687"/>
    <w:rsid w:val="009846B4"/>
    <w:rsid w:val="00986117"/>
    <w:rsid w:val="009877EC"/>
    <w:rsid w:val="00990040"/>
    <w:rsid w:val="009908D0"/>
    <w:rsid w:val="0099137C"/>
    <w:rsid w:val="00991F61"/>
    <w:rsid w:val="009920AF"/>
    <w:rsid w:val="00993EF9"/>
    <w:rsid w:val="009963E2"/>
    <w:rsid w:val="00996514"/>
    <w:rsid w:val="009A1C63"/>
    <w:rsid w:val="009A2371"/>
    <w:rsid w:val="009A4888"/>
    <w:rsid w:val="009A4D12"/>
    <w:rsid w:val="009A6C36"/>
    <w:rsid w:val="009B3C84"/>
    <w:rsid w:val="009B50F4"/>
    <w:rsid w:val="009B6BAC"/>
    <w:rsid w:val="009C1C15"/>
    <w:rsid w:val="009C54B2"/>
    <w:rsid w:val="009C604D"/>
    <w:rsid w:val="009C6174"/>
    <w:rsid w:val="009D1DD2"/>
    <w:rsid w:val="009D22AF"/>
    <w:rsid w:val="009D3720"/>
    <w:rsid w:val="009D5ED5"/>
    <w:rsid w:val="009D63B6"/>
    <w:rsid w:val="009D7222"/>
    <w:rsid w:val="009E55F1"/>
    <w:rsid w:val="009E5821"/>
    <w:rsid w:val="009E758D"/>
    <w:rsid w:val="009F109F"/>
    <w:rsid w:val="009F1DE5"/>
    <w:rsid w:val="009F3F06"/>
    <w:rsid w:val="009F3FE1"/>
    <w:rsid w:val="009F4E19"/>
    <w:rsid w:val="00A0375D"/>
    <w:rsid w:val="00A11FA1"/>
    <w:rsid w:val="00A1266E"/>
    <w:rsid w:val="00A15D12"/>
    <w:rsid w:val="00A15EF2"/>
    <w:rsid w:val="00A175B7"/>
    <w:rsid w:val="00A21742"/>
    <w:rsid w:val="00A25DD5"/>
    <w:rsid w:val="00A3477D"/>
    <w:rsid w:val="00A34BFE"/>
    <w:rsid w:val="00A3571C"/>
    <w:rsid w:val="00A369B4"/>
    <w:rsid w:val="00A377E7"/>
    <w:rsid w:val="00A46C56"/>
    <w:rsid w:val="00A52721"/>
    <w:rsid w:val="00A56EC7"/>
    <w:rsid w:val="00A577C6"/>
    <w:rsid w:val="00A65E45"/>
    <w:rsid w:val="00A71AB3"/>
    <w:rsid w:val="00A73543"/>
    <w:rsid w:val="00A75447"/>
    <w:rsid w:val="00A7722C"/>
    <w:rsid w:val="00A77C51"/>
    <w:rsid w:val="00A80C16"/>
    <w:rsid w:val="00A8354D"/>
    <w:rsid w:val="00A83DA4"/>
    <w:rsid w:val="00A85D82"/>
    <w:rsid w:val="00A87928"/>
    <w:rsid w:val="00A94248"/>
    <w:rsid w:val="00AA225B"/>
    <w:rsid w:val="00AA2EC7"/>
    <w:rsid w:val="00AA77AA"/>
    <w:rsid w:val="00AB1BB8"/>
    <w:rsid w:val="00AB308E"/>
    <w:rsid w:val="00AB4394"/>
    <w:rsid w:val="00AC083A"/>
    <w:rsid w:val="00AC304B"/>
    <w:rsid w:val="00AC4E85"/>
    <w:rsid w:val="00AC78AC"/>
    <w:rsid w:val="00AD1446"/>
    <w:rsid w:val="00AE48C4"/>
    <w:rsid w:val="00AE5311"/>
    <w:rsid w:val="00AE707B"/>
    <w:rsid w:val="00AF077A"/>
    <w:rsid w:val="00AF0D8C"/>
    <w:rsid w:val="00AF10B6"/>
    <w:rsid w:val="00AF3B0E"/>
    <w:rsid w:val="00AF59F7"/>
    <w:rsid w:val="00B02636"/>
    <w:rsid w:val="00B03576"/>
    <w:rsid w:val="00B05ABF"/>
    <w:rsid w:val="00B101A2"/>
    <w:rsid w:val="00B14AD8"/>
    <w:rsid w:val="00B14BE6"/>
    <w:rsid w:val="00B179F0"/>
    <w:rsid w:val="00B21C20"/>
    <w:rsid w:val="00B220D0"/>
    <w:rsid w:val="00B22FF0"/>
    <w:rsid w:val="00B2518C"/>
    <w:rsid w:val="00B25923"/>
    <w:rsid w:val="00B35704"/>
    <w:rsid w:val="00B35723"/>
    <w:rsid w:val="00B37562"/>
    <w:rsid w:val="00B4127F"/>
    <w:rsid w:val="00B412D3"/>
    <w:rsid w:val="00B415E7"/>
    <w:rsid w:val="00B57730"/>
    <w:rsid w:val="00B62FE9"/>
    <w:rsid w:val="00B6327C"/>
    <w:rsid w:val="00B63E76"/>
    <w:rsid w:val="00B6480A"/>
    <w:rsid w:val="00B66698"/>
    <w:rsid w:val="00B66B57"/>
    <w:rsid w:val="00B677D8"/>
    <w:rsid w:val="00B707E8"/>
    <w:rsid w:val="00B728CA"/>
    <w:rsid w:val="00B814B7"/>
    <w:rsid w:val="00B84938"/>
    <w:rsid w:val="00B84AF8"/>
    <w:rsid w:val="00B8569A"/>
    <w:rsid w:val="00B85BB4"/>
    <w:rsid w:val="00B87B36"/>
    <w:rsid w:val="00B87D4A"/>
    <w:rsid w:val="00B9425C"/>
    <w:rsid w:val="00B9483B"/>
    <w:rsid w:val="00B95926"/>
    <w:rsid w:val="00B96CAE"/>
    <w:rsid w:val="00B97394"/>
    <w:rsid w:val="00BA0164"/>
    <w:rsid w:val="00BA27CB"/>
    <w:rsid w:val="00BA4610"/>
    <w:rsid w:val="00BA66BD"/>
    <w:rsid w:val="00BB1006"/>
    <w:rsid w:val="00BB45C1"/>
    <w:rsid w:val="00BB4A6F"/>
    <w:rsid w:val="00BB713A"/>
    <w:rsid w:val="00BC0092"/>
    <w:rsid w:val="00BC0205"/>
    <w:rsid w:val="00BC06E9"/>
    <w:rsid w:val="00BC4E83"/>
    <w:rsid w:val="00BC7700"/>
    <w:rsid w:val="00BD3C28"/>
    <w:rsid w:val="00BD6260"/>
    <w:rsid w:val="00BD7F99"/>
    <w:rsid w:val="00BE0766"/>
    <w:rsid w:val="00BE0F04"/>
    <w:rsid w:val="00BF1057"/>
    <w:rsid w:val="00BF13AC"/>
    <w:rsid w:val="00BF1E31"/>
    <w:rsid w:val="00BF265E"/>
    <w:rsid w:val="00BF37DD"/>
    <w:rsid w:val="00BF458C"/>
    <w:rsid w:val="00BF4AA1"/>
    <w:rsid w:val="00BF605F"/>
    <w:rsid w:val="00BF6C89"/>
    <w:rsid w:val="00BF7358"/>
    <w:rsid w:val="00BF7B7E"/>
    <w:rsid w:val="00C0375D"/>
    <w:rsid w:val="00C046B2"/>
    <w:rsid w:val="00C052F9"/>
    <w:rsid w:val="00C05450"/>
    <w:rsid w:val="00C11612"/>
    <w:rsid w:val="00C15807"/>
    <w:rsid w:val="00C22C60"/>
    <w:rsid w:val="00C25DC0"/>
    <w:rsid w:val="00C34C2B"/>
    <w:rsid w:val="00C401E7"/>
    <w:rsid w:val="00C422EF"/>
    <w:rsid w:val="00C448ED"/>
    <w:rsid w:val="00C5312D"/>
    <w:rsid w:val="00C550F1"/>
    <w:rsid w:val="00C57C09"/>
    <w:rsid w:val="00C62A1A"/>
    <w:rsid w:val="00C62EFB"/>
    <w:rsid w:val="00C6462B"/>
    <w:rsid w:val="00C67038"/>
    <w:rsid w:val="00C67879"/>
    <w:rsid w:val="00C706DB"/>
    <w:rsid w:val="00C756A2"/>
    <w:rsid w:val="00C77B32"/>
    <w:rsid w:val="00C8181A"/>
    <w:rsid w:val="00C855CB"/>
    <w:rsid w:val="00C871DB"/>
    <w:rsid w:val="00C87382"/>
    <w:rsid w:val="00C8793E"/>
    <w:rsid w:val="00C87E82"/>
    <w:rsid w:val="00C926FC"/>
    <w:rsid w:val="00C92726"/>
    <w:rsid w:val="00C93ED8"/>
    <w:rsid w:val="00C95677"/>
    <w:rsid w:val="00C972F8"/>
    <w:rsid w:val="00CA357A"/>
    <w:rsid w:val="00CA4013"/>
    <w:rsid w:val="00CA6A5C"/>
    <w:rsid w:val="00CA71B2"/>
    <w:rsid w:val="00CB0BDB"/>
    <w:rsid w:val="00CB136A"/>
    <w:rsid w:val="00CB37EA"/>
    <w:rsid w:val="00CB3A47"/>
    <w:rsid w:val="00CC31B9"/>
    <w:rsid w:val="00CC5D16"/>
    <w:rsid w:val="00CD0D10"/>
    <w:rsid w:val="00CD16B0"/>
    <w:rsid w:val="00CD3149"/>
    <w:rsid w:val="00CD3E5C"/>
    <w:rsid w:val="00CE2115"/>
    <w:rsid w:val="00CE46A7"/>
    <w:rsid w:val="00CE6876"/>
    <w:rsid w:val="00CE769B"/>
    <w:rsid w:val="00CE7B4A"/>
    <w:rsid w:val="00CF084F"/>
    <w:rsid w:val="00CF2CA3"/>
    <w:rsid w:val="00CF3694"/>
    <w:rsid w:val="00D03797"/>
    <w:rsid w:val="00D042EF"/>
    <w:rsid w:val="00D05933"/>
    <w:rsid w:val="00D12F52"/>
    <w:rsid w:val="00D13BE1"/>
    <w:rsid w:val="00D20092"/>
    <w:rsid w:val="00D246DB"/>
    <w:rsid w:val="00D24E21"/>
    <w:rsid w:val="00D26336"/>
    <w:rsid w:val="00D3244C"/>
    <w:rsid w:val="00D3303B"/>
    <w:rsid w:val="00D34EDD"/>
    <w:rsid w:val="00D35998"/>
    <w:rsid w:val="00D40563"/>
    <w:rsid w:val="00D40838"/>
    <w:rsid w:val="00D423DF"/>
    <w:rsid w:val="00D4366B"/>
    <w:rsid w:val="00D460BE"/>
    <w:rsid w:val="00D47576"/>
    <w:rsid w:val="00D5188E"/>
    <w:rsid w:val="00D5258E"/>
    <w:rsid w:val="00D53D3E"/>
    <w:rsid w:val="00D541BC"/>
    <w:rsid w:val="00D5772B"/>
    <w:rsid w:val="00D61A9A"/>
    <w:rsid w:val="00D64897"/>
    <w:rsid w:val="00D653C2"/>
    <w:rsid w:val="00D67207"/>
    <w:rsid w:val="00D675C4"/>
    <w:rsid w:val="00D7235E"/>
    <w:rsid w:val="00D72E5E"/>
    <w:rsid w:val="00D74560"/>
    <w:rsid w:val="00D75A42"/>
    <w:rsid w:val="00D76568"/>
    <w:rsid w:val="00D77012"/>
    <w:rsid w:val="00D77ACD"/>
    <w:rsid w:val="00D8157C"/>
    <w:rsid w:val="00D84097"/>
    <w:rsid w:val="00D85F9C"/>
    <w:rsid w:val="00D86D91"/>
    <w:rsid w:val="00D90A26"/>
    <w:rsid w:val="00D90DDC"/>
    <w:rsid w:val="00D92AE1"/>
    <w:rsid w:val="00D96E3B"/>
    <w:rsid w:val="00DA57D6"/>
    <w:rsid w:val="00DA7BCA"/>
    <w:rsid w:val="00DB0675"/>
    <w:rsid w:val="00DB4E2A"/>
    <w:rsid w:val="00DC4071"/>
    <w:rsid w:val="00DD6C6B"/>
    <w:rsid w:val="00DE40E3"/>
    <w:rsid w:val="00DE7EC4"/>
    <w:rsid w:val="00DF0975"/>
    <w:rsid w:val="00DF3377"/>
    <w:rsid w:val="00DF37AC"/>
    <w:rsid w:val="00DF4A1F"/>
    <w:rsid w:val="00E00B53"/>
    <w:rsid w:val="00E06A1B"/>
    <w:rsid w:val="00E071D3"/>
    <w:rsid w:val="00E135F0"/>
    <w:rsid w:val="00E13740"/>
    <w:rsid w:val="00E2153C"/>
    <w:rsid w:val="00E23FEC"/>
    <w:rsid w:val="00E24709"/>
    <w:rsid w:val="00E307DA"/>
    <w:rsid w:val="00E346EA"/>
    <w:rsid w:val="00E35386"/>
    <w:rsid w:val="00E42AE9"/>
    <w:rsid w:val="00E43557"/>
    <w:rsid w:val="00E45FBB"/>
    <w:rsid w:val="00E47FAF"/>
    <w:rsid w:val="00E5163F"/>
    <w:rsid w:val="00E54A5D"/>
    <w:rsid w:val="00E55B2F"/>
    <w:rsid w:val="00E576FB"/>
    <w:rsid w:val="00E608C4"/>
    <w:rsid w:val="00E612AA"/>
    <w:rsid w:val="00E61D56"/>
    <w:rsid w:val="00E6288E"/>
    <w:rsid w:val="00E630F3"/>
    <w:rsid w:val="00E64470"/>
    <w:rsid w:val="00E654DC"/>
    <w:rsid w:val="00E710FE"/>
    <w:rsid w:val="00E72BFB"/>
    <w:rsid w:val="00E8145B"/>
    <w:rsid w:val="00E82A93"/>
    <w:rsid w:val="00E86744"/>
    <w:rsid w:val="00E92C92"/>
    <w:rsid w:val="00E97BD6"/>
    <w:rsid w:val="00EA22A5"/>
    <w:rsid w:val="00EA2329"/>
    <w:rsid w:val="00EA2BA1"/>
    <w:rsid w:val="00EA6D4D"/>
    <w:rsid w:val="00EB76A6"/>
    <w:rsid w:val="00EC3364"/>
    <w:rsid w:val="00EC5E3A"/>
    <w:rsid w:val="00EC73D4"/>
    <w:rsid w:val="00ED599F"/>
    <w:rsid w:val="00ED5CFB"/>
    <w:rsid w:val="00EE255F"/>
    <w:rsid w:val="00EE3A60"/>
    <w:rsid w:val="00EE4DD8"/>
    <w:rsid w:val="00EE669E"/>
    <w:rsid w:val="00EE6A3E"/>
    <w:rsid w:val="00EE6F1E"/>
    <w:rsid w:val="00EE7747"/>
    <w:rsid w:val="00EF1201"/>
    <w:rsid w:val="00EF47DC"/>
    <w:rsid w:val="00EF5A83"/>
    <w:rsid w:val="00EF5D16"/>
    <w:rsid w:val="00F021C4"/>
    <w:rsid w:val="00F027D0"/>
    <w:rsid w:val="00F0364E"/>
    <w:rsid w:val="00F04FEC"/>
    <w:rsid w:val="00F07588"/>
    <w:rsid w:val="00F105B4"/>
    <w:rsid w:val="00F11215"/>
    <w:rsid w:val="00F178E3"/>
    <w:rsid w:val="00F20FCC"/>
    <w:rsid w:val="00F216A7"/>
    <w:rsid w:val="00F2296D"/>
    <w:rsid w:val="00F2300E"/>
    <w:rsid w:val="00F24528"/>
    <w:rsid w:val="00F246C3"/>
    <w:rsid w:val="00F31886"/>
    <w:rsid w:val="00F31F02"/>
    <w:rsid w:val="00F349B0"/>
    <w:rsid w:val="00F35E74"/>
    <w:rsid w:val="00F372E5"/>
    <w:rsid w:val="00F427C5"/>
    <w:rsid w:val="00F47FEC"/>
    <w:rsid w:val="00F509A4"/>
    <w:rsid w:val="00F53B61"/>
    <w:rsid w:val="00F5759B"/>
    <w:rsid w:val="00F619B0"/>
    <w:rsid w:val="00F706B1"/>
    <w:rsid w:val="00F7484C"/>
    <w:rsid w:val="00F7768A"/>
    <w:rsid w:val="00F82D7C"/>
    <w:rsid w:val="00F834BF"/>
    <w:rsid w:val="00F8439C"/>
    <w:rsid w:val="00F90618"/>
    <w:rsid w:val="00F91F45"/>
    <w:rsid w:val="00F95E47"/>
    <w:rsid w:val="00F967A7"/>
    <w:rsid w:val="00F97B64"/>
    <w:rsid w:val="00FA4FE5"/>
    <w:rsid w:val="00FA55CB"/>
    <w:rsid w:val="00FA755B"/>
    <w:rsid w:val="00FB39D0"/>
    <w:rsid w:val="00FB6F21"/>
    <w:rsid w:val="00FC04E2"/>
    <w:rsid w:val="00FC1330"/>
    <w:rsid w:val="00FC1ABD"/>
    <w:rsid w:val="00FC34CA"/>
    <w:rsid w:val="00FD10A5"/>
    <w:rsid w:val="00FD1BD6"/>
    <w:rsid w:val="00FD577B"/>
    <w:rsid w:val="00FE1530"/>
    <w:rsid w:val="00FE1BE1"/>
    <w:rsid w:val="00FE2128"/>
    <w:rsid w:val="00FE3848"/>
    <w:rsid w:val="00FE46C7"/>
    <w:rsid w:val="00FE6218"/>
    <w:rsid w:val="00FF1032"/>
    <w:rsid w:val="00FF324B"/>
    <w:rsid w:val="00FF4375"/>
    <w:rsid w:val="00FF5261"/>
    <w:rsid w:val="00FF5DE2"/>
    <w:rsid w:val="00FF6E70"/>
    <w:rsid w:val="00FF713E"/>
    <w:rsid w:val="12297930"/>
    <w:rsid w:val="218BB177"/>
    <w:rsid w:val="30B5CF1E"/>
    <w:rsid w:val="3907E6B1"/>
    <w:rsid w:val="39788DCD"/>
    <w:rsid w:val="5680B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D19D5763-7A87-4874-85F4-E71A96C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C09"/>
    <w:rPr>
      <w:sz w:val="16"/>
      <w:szCs w:val="16"/>
    </w:rPr>
  </w:style>
  <w:style w:type="paragraph" w:styleId="CommentSubject">
    <w:name w:val="annotation subject"/>
    <w:basedOn w:val="CommentText"/>
    <w:next w:val="CommentText"/>
    <w:link w:val="CommentSubjectChar"/>
    <w:semiHidden/>
    <w:unhideWhenUsed/>
    <w:rsid w:val="00C57C09"/>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57C09"/>
    <w:rPr>
      <w:rFonts w:ascii="Arial" w:eastAsia="MS PGothic" w:hAnsi="Arial"/>
      <w:b/>
      <w:bCs/>
      <w:color w:val="000000"/>
      <w:lang w:val="en-GB"/>
    </w:rPr>
  </w:style>
  <w:style w:type="character" w:styleId="Mention">
    <w:name w:val="Mention"/>
    <w:basedOn w:val="DefaultParagraphFont"/>
    <w:uiPriority w:val="99"/>
    <w:unhideWhenUsed/>
    <w:rsid w:val="00EA22A5"/>
    <w:rPr>
      <w:color w:val="2B579A"/>
      <w:shd w:val="clear" w:color="auto" w:fill="E1DFDD"/>
    </w:rPr>
  </w:style>
  <w:style w:type="paragraph" w:styleId="BodyText">
    <w:name w:val="Body Text"/>
    <w:basedOn w:val="Normal"/>
    <w:link w:val="BodyTextChar"/>
    <w:semiHidden/>
    <w:unhideWhenUsed/>
    <w:rsid w:val="002B7337"/>
    <w:pPr>
      <w:spacing w:after="120"/>
    </w:pPr>
  </w:style>
  <w:style w:type="character" w:customStyle="1" w:styleId="BodyTextChar">
    <w:name w:val="Body Text Char"/>
    <w:basedOn w:val="DefaultParagraphFont"/>
    <w:link w:val="BodyText"/>
    <w:semiHidden/>
    <w:rsid w:val="002B733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966">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unicef.org/en-us/job/558937/national-liaison-individual-contractor-baku-azerbaij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2" ma:contentTypeDescription="Create a new document." ma:contentTypeScope="" ma:versionID="3333a0d90118098e0bd2347916231646">
  <xsd:schema xmlns:xsd="http://www.w3.org/2001/XMLSchema" xmlns:xs="http://www.w3.org/2001/XMLSchema" xmlns:p="http://schemas.microsoft.com/office/2006/metadata/properties" xmlns:ns2="75718673-8611-4fe2-ab6f-c53bcfc63477" xmlns:ns3="68c74842-5611-40d4-b258-8912b4b26d9e" targetNamespace="http://schemas.microsoft.com/office/2006/metadata/properties" ma:root="true" ma:fieldsID="370c4a9516605ca00a8ad1f98a5272ce" ns2:_="" ns3:_="">
    <xsd:import namespace="75718673-8611-4fe2-ab6f-c53bcfc63477"/>
    <xsd:import namespace="68c74842-5611-40d4-b258-8912b4b26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5718673-8611-4fe2-ab6f-c53bcfc63477">
      <UserInfo>
        <DisplayName>Carmen Munoz</DisplayName>
        <AccountId>18</AccountId>
        <AccountType/>
      </UserInfo>
      <UserInfo>
        <DisplayName>Junquanhamuze An</DisplayName>
        <AccountId>20</AccountId>
        <AccountType/>
      </UserInfo>
    </SharedWithUsers>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05BB0FC9-18C6-45E8-903B-C646A26D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75718673-8611-4fe2-ab6f-c53bcfc63477"/>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3</TotalTime>
  <Pages>4</Pages>
  <Words>1178</Words>
  <Characters>8630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Leyla Ahmadova</cp:lastModifiedBy>
  <cp:revision>2</cp:revision>
  <cp:lastPrinted>2017-01-06T10:20:00Z</cp:lastPrinted>
  <dcterms:created xsi:type="dcterms:W3CDTF">2023-01-26T08:23:00Z</dcterms:created>
  <dcterms:modified xsi:type="dcterms:W3CDTF">2023-01-26T08:23:00Z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