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3D0C7" w14:textId="5573B22A" w:rsidR="00D553AF" w:rsidRPr="00D526D7" w:rsidRDefault="00D553AF" w:rsidP="00782492">
      <w:pPr>
        <w:shd w:val="clear" w:color="auto" w:fill="FFFFFF"/>
        <w:autoSpaceDE w:val="0"/>
        <w:autoSpaceDN w:val="0"/>
        <w:adjustRightInd w:val="0"/>
        <w:spacing w:after="120" w:line="240" w:lineRule="auto"/>
        <w:jc w:val="center"/>
        <w:rPr>
          <w:rFonts w:cstheme="minorHAnsi"/>
          <w:b/>
        </w:rPr>
      </w:pPr>
      <w:r w:rsidRPr="00D526D7">
        <w:rPr>
          <w:rFonts w:cstheme="minorHAnsi"/>
          <w:b/>
        </w:rPr>
        <w:t>Çoxgöstəricili Klaster Sorğusu (</w:t>
      </w:r>
      <w:r w:rsidR="003270F8" w:rsidRPr="00D526D7">
        <w:rPr>
          <w:rFonts w:cstheme="minorHAnsi"/>
          <w:b/>
        </w:rPr>
        <w:t>MICS</w:t>
      </w:r>
      <w:r w:rsidRPr="00D526D7">
        <w:rPr>
          <w:rFonts w:cstheme="minorHAnsi"/>
          <w:b/>
        </w:rPr>
        <w:t>)</w:t>
      </w:r>
    </w:p>
    <w:p w14:paraId="466D4EB7" w14:textId="7A84B8AD" w:rsidR="00996971" w:rsidRPr="00D526D7" w:rsidRDefault="002A6381" w:rsidP="00782492">
      <w:pPr>
        <w:shd w:val="clear" w:color="auto" w:fill="FFFFFF"/>
        <w:autoSpaceDE w:val="0"/>
        <w:autoSpaceDN w:val="0"/>
        <w:adjustRightInd w:val="0"/>
        <w:spacing w:after="120" w:line="240" w:lineRule="auto"/>
        <w:jc w:val="center"/>
        <w:rPr>
          <w:rFonts w:cstheme="minorHAnsi"/>
        </w:rPr>
      </w:pPr>
      <w:r w:rsidRPr="00D526D7">
        <w:rPr>
          <w:rFonts w:cstheme="minorHAnsi"/>
        </w:rPr>
        <w:t>Texni</w:t>
      </w:r>
      <w:r w:rsidR="00D553AF" w:rsidRPr="00D526D7">
        <w:rPr>
          <w:rFonts w:cstheme="minorHAnsi"/>
        </w:rPr>
        <w:t xml:space="preserve">ki </w:t>
      </w:r>
      <w:r w:rsidR="0098207E" w:rsidRPr="00D526D7">
        <w:rPr>
          <w:rFonts w:cstheme="minorHAnsi"/>
        </w:rPr>
        <w:t>Şərtlər</w:t>
      </w:r>
      <w:r w:rsidR="00D553AF" w:rsidRPr="00D526D7">
        <w:rPr>
          <w:rFonts w:cstheme="minorHAnsi"/>
        </w:rPr>
        <w:t xml:space="preserve"> - </w:t>
      </w:r>
      <w:r w:rsidR="003270F8" w:rsidRPr="00D526D7">
        <w:rPr>
          <w:rFonts w:cstheme="minorHAnsi"/>
        </w:rPr>
        <w:t>MICS</w:t>
      </w:r>
      <w:r w:rsidR="00D553AF" w:rsidRPr="00D526D7">
        <w:rPr>
          <w:rFonts w:cstheme="minorHAnsi"/>
        </w:rPr>
        <w:t xml:space="preserve"> üzrə </w:t>
      </w:r>
      <w:r w:rsidR="00F60B69" w:rsidRPr="00D526D7">
        <w:rPr>
          <w:rFonts w:cstheme="minorHAnsi"/>
        </w:rPr>
        <w:t xml:space="preserve">Sahə </w:t>
      </w:r>
      <w:r w:rsidR="00E956FB" w:rsidRPr="00D526D7">
        <w:rPr>
          <w:rFonts w:cstheme="minorHAnsi"/>
        </w:rPr>
        <w:t>kordinator</w:t>
      </w:r>
      <w:r w:rsidR="00F60B69" w:rsidRPr="00D526D7">
        <w:rPr>
          <w:rFonts w:cstheme="minorHAnsi"/>
        </w:rPr>
        <w:t>u</w:t>
      </w:r>
    </w:p>
    <w:p w14:paraId="6A719606" w14:textId="5ABAD9FC" w:rsidR="009B6310" w:rsidRPr="00D526D7" w:rsidRDefault="002A6381" w:rsidP="00782492">
      <w:pPr>
        <w:shd w:val="clear" w:color="auto" w:fill="FFFFFF"/>
        <w:autoSpaceDE w:val="0"/>
        <w:autoSpaceDN w:val="0"/>
        <w:adjustRightInd w:val="0"/>
        <w:spacing w:after="120" w:line="240" w:lineRule="auto"/>
        <w:jc w:val="center"/>
        <w:rPr>
          <w:rFonts w:cstheme="minorHAnsi"/>
        </w:rPr>
      </w:pPr>
      <w:r w:rsidRPr="00D526D7">
        <w:rPr>
          <w:rFonts w:cstheme="minorHAnsi"/>
        </w:rPr>
        <w:t xml:space="preserve">Müddət: </w:t>
      </w:r>
      <w:r w:rsidR="00B311E6" w:rsidRPr="00D526D7">
        <w:rPr>
          <w:rFonts w:cstheme="minorHAnsi"/>
        </w:rPr>
        <w:t>11</w:t>
      </w:r>
      <w:r w:rsidR="009B6310" w:rsidRPr="00D526D7">
        <w:rPr>
          <w:rFonts w:cstheme="minorHAnsi"/>
        </w:rPr>
        <w:t xml:space="preserve"> ay</w:t>
      </w:r>
      <w:r w:rsidR="00A92725" w:rsidRPr="00D526D7">
        <w:rPr>
          <w:rFonts w:cstheme="minorHAnsi"/>
        </w:rPr>
        <w:t xml:space="preserve">, iş günlərinin sayı: </w:t>
      </w:r>
      <w:r w:rsidR="00513EE2" w:rsidRPr="00D526D7">
        <w:rPr>
          <w:rFonts w:cstheme="minorHAnsi"/>
        </w:rPr>
        <w:t>242</w:t>
      </w:r>
    </w:p>
    <w:p w14:paraId="09A028BD" w14:textId="77777777" w:rsidR="0025318D" w:rsidRPr="00D526D7" w:rsidRDefault="0025318D" w:rsidP="00782492">
      <w:pPr>
        <w:shd w:val="clear" w:color="auto" w:fill="FFFFFF"/>
        <w:autoSpaceDE w:val="0"/>
        <w:autoSpaceDN w:val="0"/>
        <w:adjustRightInd w:val="0"/>
        <w:spacing w:after="120" w:line="240" w:lineRule="auto"/>
        <w:jc w:val="both"/>
        <w:rPr>
          <w:rFonts w:cstheme="minorHAnsi"/>
          <w:b/>
          <w:bCs/>
        </w:rPr>
      </w:pPr>
    </w:p>
    <w:p w14:paraId="22955254" w14:textId="53734EBA" w:rsidR="00D553AF" w:rsidRPr="00D526D7" w:rsidRDefault="002A6381" w:rsidP="00782492">
      <w:pPr>
        <w:shd w:val="clear" w:color="auto" w:fill="FFFFFF"/>
        <w:autoSpaceDE w:val="0"/>
        <w:autoSpaceDN w:val="0"/>
        <w:adjustRightInd w:val="0"/>
        <w:spacing w:after="120" w:line="240" w:lineRule="auto"/>
        <w:jc w:val="both"/>
        <w:rPr>
          <w:rFonts w:cstheme="minorHAnsi"/>
          <w:b/>
          <w:bCs/>
        </w:rPr>
      </w:pPr>
      <w:r w:rsidRPr="00D526D7">
        <w:rPr>
          <w:rFonts w:cstheme="minorHAnsi"/>
          <w:b/>
          <w:bCs/>
        </w:rPr>
        <w:t>Sorğu haqqında məlumat</w:t>
      </w:r>
    </w:p>
    <w:p w14:paraId="6FA1C391" w14:textId="77777777" w:rsidR="00F20CFB" w:rsidRPr="00D526D7" w:rsidRDefault="00F20CFB" w:rsidP="00F20CFB">
      <w:pPr>
        <w:keepNext/>
        <w:keepLines/>
        <w:shd w:val="clear" w:color="auto" w:fill="FFFFFF"/>
        <w:autoSpaceDE w:val="0"/>
        <w:autoSpaceDN w:val="0"/>
        <w:adjustRightInd w:val="0"/>
        <w:spacing w:after="120" w:line="240" w:lineRule="auto"/>
        <w:jc w:val="both"/>
        <w:rPr>
          <w:rFonts w:cstheme="minorHAnsi"/>
        </w:rPr>
      </w:pPr>
      <w:r w:rsidRPr="00D526D7">
        <w:rPr>
          <w:rFonts w:cstheme="minorHAnsi"/>
        </w:rPr>
        <w:t>Çoxgöstəricili Klaster Sorğusu (MICS) UNICEF tərəfindən hazırlanan və dəstəklənən beynəlxalq ev təsərrüfatı tədqiqatı proqramıdır. Ev təsərrüfatı tədqiqatlarının aparılmasında beynəlxalq  standart hesab edilən bu sorğu qadın və uşaqları diqqət mərkəzində saxlamaqla, ev təsərrüfatlarına aid əsas göstəricilər üzrə istifadəçiləri statistik baxımdan etibarlı və beynəlxalq səviyyədə müqayisə oluna bilən məlumatlarla təmin edir.</w:t>
      </w:r>
    </w:p>
    <w:p w14:paraId="2BD885D1" w14:textId="77777777" w:rsidR="00F20CFB" w:rsidRPr="00D526D7" w:rsidRDefault="00F20CFB" w:rsidP="00F20CFB">
      <w:pPr>
        <w:keepNext/>
        <w:keepLines/>
        <w:shd w:val="clear" w:color="auto" w:fill="FFFFFF"/>
        <w:autoSpaceDE w:val="0"/>
        <w:autoSpaceDN w:val="0"/>
        <w:adjustRightInd w:val="0"/>
        <w:spacing w:after="120" w:line="240" w:lineRule="auto"/>
        <w:jc w:val="both"/>
        <w:rPr>
          <w:rFonts w:cstheme="minorHAnsi"/>
        </w:rPr>
      </w:pPr>
      <w:r w:rsidRPr="00D526D7">
        <w:rPr>
          <w:rFonts w:cstheme="minorHAnsi"/>
        </w:rPr>
        <w:t xml:space="preserve">MICS-in keçirilməsinin Azərbaycan Respublikası Prezidentinin 2018-ci il 14 fevral tarixli 3672 nömrəli Sərəncamı ilə təsdiq edilmiş “2018-2025-ci illərdə Azərbaycan Respublikasında rəsmi statistikanın inkişafına dair Dövlət Proqramı”na daxil edilməsi ölkə üzrə ana və uşaqların sağlamlığı, qidalanma, təməl öyrənmə bacarıqları (7-14 yaşlı uşaqlar), uşaq və böyüklərin həyati funksiyaları, suyun keyfiyyəti, sosial transfertlər, təmiz yanacaq və texnologiyalardan istifadə və viktimizasiya kimi geniş spektrli mövzular üzrə 200-ə yaxın göstəricinin qiymətləndirilməsinə imkan verəcəkdir. </w:t>
      </w:r>
    </w:p>
    <w:p w14:paraId="2C926B62" w14:textId="77777777" w:rsidR="00F20CFB" w:rsidRPr="00D526D7" w:rsidRDefault="00F20CFB" w:rsidP="00F20CFB">
      <w:pPr>
        <w:keepNext/>
        <w:keepLines/>
        <w:shd w:val="clear" w:color="auto" w:fill="FFFFFF"/>
        <w:autoSpaceDE w:val="0"/>
        <w:autoSpaceDN w:val="0"/>
        <w:adjustRightInd w:val="0"/>
        <w:spacing w:after="120" w:line="240" w:lineRule="auto"/>
        <w:jc w:val="both"/>
        <w:rPr>
          <w:rFonts w:cstheme="minorHAnsi"/>
        </w:rPr>
      </w:pPr>
      <w:r w:rsidRPr="00D526D7">
        <w:rPr>
          <w:rFonts w:cstheme="minorHAnsi"/>
        </w:rPr>
        <w:t xml:space="preserve">MICS “Dünyamızın transformasiyası: 2030-cu ilədək Dayanıqlı İnkişaf sahəsində Gündəliyin” yerinə yetirilməsinin monitorinqində mühüm vasitəyə çevrilmişdir. Hazırda MICS digər önəmli demoqrafik, sağlamlıq və sosial-iqtisadi sorğularla yanaşı “2030-cu il Gündəliyi” üzrə mərkəzi rol oynamaq, inzibati mənbələrdən və siyahıyaalmalardan əldə olunan məlumatları tamamlamaq üçün əlverişli mövqedə çıxış edir. Azərbaycanda planlaşdırılan MICS üçün seçmə şəbəkəsi  12320 ev təsərrüfatından ibarət olacaq və bu sorğu Şərqi Zəngəzur iqtisadi rayonu istisna olmaqla  ölkənin bütün iqtisadi rayonlarını əhatə edəcək. </w:t>
      </w:r>
    </w:p>
    <w:p w14:paraId="082E5AE2" w14:textId="77777777" w:rsidR="00F20CFB" w:rsidRPr="00D526D7" w:rsidRDefault="00F20CFB" w:rsidP="00F20CFB">
      <w:pPr>
        <w:keepNext/>
        <w:keepLines/>
        <w:shd w:val="clear" w:color="auto" w:fill="FFFFFF"/>
        <w:autoSpaceDE w:val="0"/>
        <w:autoSpaceDN w:val="0"/>
        <w:adjustRightInd w:val="0"/>
        <w:spacing w:after="120" w:line="240" w:lineRule="auto"/>
        <w:jc w:val="both"/>
        <w:rPr>
          <w:rFonts w:cstheme="minorHAnsi"/>
        </w:rPr>
      </w:pPr>
      <w:r w:rsidRPr="00D526D7">
        <w:rPr>
          <w:rFonts w:cstheme="minorHAnsi"/>
        </w:rPr>
        <w:t>Sorğunu aparan şəxslər məlumatların toplanmasında müstəsna rol oynayır və fəaliyyətin yekun nəticəsi, sorğunun uğuru onların sorğuları nə dərəcədə yaxşı aparmasından asılıdır. Bununla əlaqədar UNICEF-in Azərbaycan Respublikasındakı Nümayəndəliyi və Dövlət Statistika Komitəsi (DSK) yuxarıda qeyd olunan fəaliyyət üçün sorğunu aparacaq şəxslərin işə qəbulu üçün müsabiqə elan edir.</w:t>
      </w:r>
    </w:p>
    <w:p w14:paraId="75614021" w14:textId="77777777" w:rsidR="00F20CFB" w:rsidRPr="00D526D7" w:rsidRDefault="00F20CFB" w:rsidP="00F20CFB">
      <w:pPr>
        <w:keepNext/>
        <w:keepLines/>
        <w:shd w:val="clear" w:color="auto" w:fill="FFFFFF"/>
        <w:autoSpaceDE w:val="0"/>
        <w:autoSpaceDN w:val="0"/>
        <w:adjustRightInd w:val="0"/>
        <w:spacing w:after="120" w:line="240" w:lineRule="auto"/>
        <w:jc w:val="both"/>
        <w:rPr>
          <w:rFonts w:cstheme="minorHAnsi"/>
          <w:b/>
          <w:bCs/>
        </w:rPr>
      </w:pPr>
      <w:r w:rsidRPr="00D526D7">
        <w:rPr>
          <w:rFonts w:cstheme="minorHAnsi"/>
          <w:b/>
          <w:bCs/>
        </w:rPr>
        <w:t xml:space="preserve">  </w:t>
      </w:r>
    </w:p>
    <w:p w14:paraId="2EE61C63" w14:textId="77777777" w:rsidR="00F20CFB" w:rsidRPr="00D526D7" w:rsidRDefault="00F20CFB" w:rsidP="00F20CFB">
      <w:pPr>
        <w:keepNext/>
        <w:keepLines/>
        <w:shd w:val="clear" w:color="auto" w:fill="FFFFFF"/>
        <w:autoSpaceDE w:val="0"/>
        <w:autoSpaceDN w:val="0"/>
        <w:adjustRightInd w:val="0"/>
        <w:spacing w:after="120" w:line="240" w:lineRule="auto"/>
        <w:jc w:val="both"/>
        <w:rPr>
          <w:rFonts w:cstheme="minorHAnsi"/>
          <w:b/>
          <w:bCs/>
        </w:rPr>
      </w:pPr>
      <w:r w:rsidRPr="00D526D7">
        <w:rPr>
          <w:rFonts w:cstheme="minorHAnsi"/>
          <w:b/>
          <w:bCs/>
        </w:rPr>
        <w:t xml:space="preserve">İşin xüsusiyyəti </w:t>
      </w:r>
    </w:p>
    <w:p w14:paraId="378BBBC7" w14:textId="19E98050" w:rsidR="00B228B0" w:rsidRPr="00D526D7" w:rsidRDefault="00B8200E" w:rsidP="00782492">
      <w:pPr>
        <w:shd w:val="clear" w:color="auto" w:fill="FFFFFF"/>
        <w:autoSpaceDE w:val="0"/>
        <w:autoSpaceDN w:val="0"/>
        <w:adjustRightInd w:val="0"/>
        <w:spacing w:after="120" w:line="240" w:lineRule="auto"/>
        <w:jc w:val="both"/>
        <w:rPr>
          <w:rFonts w:cstheme="minorHAnsi"/>
        </w:rPr>
      </w:pPr>
      <w:r w:rsidRPr="00D526D7">
        <w:rPr>
          <w:rFonts w:cstheme="minorHAnsi"/>
        </w:rPr>
        <w:t xml:space="preserve">MICS üzrə Sahə koordinatoru UNICEF-in Azərbaycan Respublikasındakı Ölkə Nümayəndəliyinin </w:t>
      </w:r>
      <w:r w:rsidR="002356A9" w:rsidRPr="00D526D7">
        <w:rPr>
          <w:rFonts w:cstheme="minorHAnsi"/>
        </w:rPr>
        <w:t>Uşaq Hüquqlarının Monitorinqi üzrə</w:t>
      </w:r>
      <w:r w:rsidRPr="00D526D7">
        <w:rPr>
          <w:rFonts w:cstheme="minorHAnsi"/>
        </w:rPr>
        <w:t xml:space="preserve"> </w:t>
      </w:r>
      <w:r w:rsidR="002356A9" w:rsidRPr="00D526D7">
        <w:rPr>
          <w:rFonts w:cstheme="minorHAnsi"/>
        </w:rPr>
        <w:t xml:space="preserve">Mütəxəssisin </w:t>
      </w:r>
      <w:r w:rsidRPr="00D526D7">
        <w:rPr>
          <w:rFonts w:cstheme="minorHAnsi"/>
        </w:rPr>
        <w:t xml:space="preserve">və MICS Məsləhətçisinin </w:t>
      </w:r>
      <w:r w:rsidR="002356A9" w:rsidRPr="00D526D7">
        <w:rPr>
          <w:rFonts w:cstheme="minorHAnsi"/>
        </w:rPr>
        <w:t xml:space="preserve">ümumi nəzarəti alında </w:t>
      </w:r>
      <w:r w:rsidR="007B43BA" w:rsidRPr="00D526D7">
        <w:rPr>
          <w:rFonts w:cstheme="minorHAnsi"/>
        </w:rPr>
        <w:t>UNICEF</w:t>
      </w:r>
      <w:r w:rsidR="002356A9" w:rsidRPr="00D526D7">
        <w:rPr>
          <w:rFonts w:cstheme="minorHAnsi"/>
        </w:rPr>
        <w:t>-in Azərbaycan</w:t>
      </w:r>
      <w:r w:rsidR="00A14E61" w:rsidRPr="00D526D7">
        <w:rPr>
          <w:rFonts w:cstheme="minorHAnsi"/>
        </w:rPr>
        <w:t xml:space="preserve"> Respublikasında</w:t>
      </w:r>
      <w:r w:rsidR="002356A9" w:rsidRPr="00D526D7">
        <w:rPr>
          <w:rFonts w:cstheme="minorHAnsi"/>
        </w:rPr>
        <w:t>kı Ölkə Nümayəndəliyinə və DSK-</w:t>
      </w:r>
      <w:r w:rsidR="0038036D" w:rsidRPr="00D526D7">
        <w:rPr>
          <w:rFonts w:cstheme="minorHAnsi"/>
        </w:rPr>
        <w:t>ya</w:t>
      </w:r>
      <w:r w:rsidR="002356A9" w:rsidRPr="00D526D7">
        <w:rPr>
          <w:rFonts w:cstheme="minorHAnsi"/>
        </w:rPr>
        <w:t xml:space="preserve"> Azərbaycanda </w:t>
      </w:r>
      <w:r w:rsidR="007B43BA" w:rsidRPr="00D526D7">
        <w:rPr>
          <w:rFonts w:cstheme="minorHAnsi"/>
        </w:rPr>
        <w:t>MICS</w:t>
      </w:r>
      <w:r w:rsidR="002356A9" w:rsidRPr="00D526D7">
        <w:rPr>
          <w:rFonts w:cstheme="minorHAnsi"/>
        </w:rPr>
        <w:t xml:space="preserve"> sorğusunun hazırlanması</w:t>
      </w:r>
      <w:r w:rsidR="00E7214F" w:rsidRPr="00D526D7">
        <w:rPr>
          <w:rFonts w:cstheme="minorHAnsi"/>
        </w:rPr>
        <w:t>, təşkili</w:t>
      </w:r>
      <w:r w:rsidR="002356A9" w:rsidRPr="00D526D7">
        <w:rPr>
          <w:rFonts w:cstheme="minorHAnsi"/>
        </w:rPr>
        <w:t xml:space="preserve"> və </w:t>
      </w:r>
      <w:r w:rsidR="00E7214F" w:rsidRPr="00D526D7">
        <w:rPr>
          <w:rFonts w:cstheme="minorHAnsi"/>
        </w:rPr>
        <w:t xml:space="preserve">işlərin </w:t>
      </w:r>
      <w:r w:rsidR="002356A9" w:rsidRPr="00D526D7">
        <w:rPr>
          <w:rFonts w:cstheme="minorHAnsi"/>
        </w:rPr>
        <w:t>başa çatdırılmasına dəstək göstərəcək</w:t>
      </w:r>
      <w:r w:rsidR="00E7214F" w:rsidRPr="00D526D7">
        <w:rPr>
          <w:rFonts w:cstheme="minorHAnsi"/>
        </w:rPr>
        <w:t>dir</w:t>
      </w:r>
      <w:r w:rsidR="002356A9" w:rsidRPr="00D526D7">
        <w:rPr>
          <w:rFonts w:cstheme="minorHAnsi"/>
        </w:rPr>
        <w:t xml:space="preserve">. </w:t>
      </w:r>
      <w:r w:rsidR="007B43BA" w:rsidRPr="00D526D7">
        <w:rPr>
          <w:rFonts w:cstheme="minorHAnsi"/>
        </w:rPr>
        <w:t>MICS</w:t>
      </w:r>
      <w:r w:rsidR="002356A9" w:rsidRPr="00D526D7">
        <w:rPr>
          <w:rFonts w:cstheme="minorHAnsi"/>
        </w:rPr>
        <w:t xml:space="preserve"> üzrə Sahə </w:t>
      </w:r>
      <w:r w:rsidR="00E52F11" w:rsidRPr="00D526D7">
        <w:rPr>
          <w:rFonts w:cstheme="minorHAnsi"/>
        </w:rPr>
        <w:t>k</w:t>
      </w:r>
      <w:r w:rsidR="00E956FB" w:rsidRPr="00D526D7">
        <w:rPr>
          <w:rFonts w:cstheme="minorHAnsi"/>
        </w:rPr>
        <w:t>oordinator</w:t>
      </w:r>
      <w:r w:rsidR="002356A9" w:rsidRPr="00D526D7">
        <w:rPr>
          <w:rFonts w:cstheme="minorHAnsi"/>
        </w:rPr>
        <w:t xml:space="preserve">u </w:t>
      </w:r>
      <w:r w:rsidR="00E8018B" w:rsidRPr="00D526D7">
        <w:rPr>
          <w:rFonts w:cstheme="minorHAnsi"/>
        </w:rPr>
        <w:t xml:space="preserve">standart </w:t>
      </w:r>
      <w:r w:rsidR="002356A9" w:rsidRPr="00D526D7">
        <w:rPr>
          <w:rFonts w:cstheme="minorHAnsi"/>
        </w:rPr>
        <w:t xml:space="preserve">sorğu anketlərinin </w:t>
      </w:r>
      <w:r w:rsidR="00E8018B" w:rsidRPr="00D526D7">
        <w:rPr>
          <w:rFonts w:cstheme="minorHAnsi"/>
        </w:rPr>
        <w:t xml:space="preserve">yerli şəraitə </w:t>
      </w:r>
      <w:r w:rsidR="002356A9" w:rsidRPr="00D526D7">
        <w:rPr>
          <w:rFonts w:cstheme="minorHAnsi"/>
        </w:rPr>
        <w:t xml:space="preserve">uyğunlaşdırılması və sınaqdan keçirilməsində, xəritəçəkmə </w:t>
      </w:r>
      <w:r w:rsidR="00E8018B" w:rsidRPr="00D526D7">
        <w:rPr>
          <w:rFonts w:cstheme="minorHAnsi"/>
        </w:rPr>
        <w:t xml:space="preserve">işlərində </w:t>
      </w:r>
      <w:r w:rsidR="002356A9" w:rsidRPr="00D526D7">
        <w:rPr>
          <w:rFonts w:cstheme="minorHAnsi"/>
        </w:rPr>
        <w:t xml:space="preserve">və </w:t>
      </w:r>
      <w:r w:rsidR="00E32AFF" w:rsidRPr="00D526D7">
        <w:rPr>
          <w:rFonts w:cstheme="minorHAnsi"/>
        </w:rPr>
        <w:t>ev təsərrüfatlarının siyahılarının hazırlanmasında</w:t>
      </w:r>
      <w:r w:rsidR="002356A9" w:rsidRPr="00D526D7">
        <w:rPr>
          <w:rFonts w:cstheme="minorHAnsi"/>
        </w:rPr>
        <w:t xml:space="preserve">, sahə işçilərinin təlimində, sahə işinin təşkilində, habelə </w:t>
      </w:r>
      <w:r w:rsidR="007B43BA" w:rsidRPr="00D526D7">
        <w:rPr>
          <w:rFonts w:cstheme="minorHAnsi"/>
        </w:rPr>
        <w:t>MICS</w:t>
      </w:r>
      <w:r w:rsidR="002356A9" w:rsidRPr="00D526D7">
        <w:rPr>
          <w:rFonts w:cstheme="minorHAnsi"/>
        </w:rPr>
        <w:t xml:space="preserve"> üzrə protokol</w:t>
      </w:r>
      <w:r w:rsidR="0060617B" w:rsidRPr="00D526D7">
        <w:rPr>
          <w:rFonts w:cstheme="minorHAnsi"/>
        </w:rPr>
        <w:t xml:space="preserve"> tələblərinin </w:t>
      </w:r>
      <w:r w:rsidR="002356A9" w:rsidRPr="00D526D7">
        <w:rPr>
          <w:rFonts w:cstheme="minorHAnsi"/>
        </w:rPr>
        <w:t>və tövsiyələrin yerinə yetirilməsinin təmin olunmasında fəal iştirak ed</w:t>
      </w:r>
      <w:r w:rsidR="00097F8A" w:rsidRPr="00D526D7">
        <w:rPr>
          <w:rFonts w:cstheme="minorHAnsi"/>
        </w:rPr>
        <w:t>ir</w:t>
      </w:r>
      <w:r w:rsidR="002356A9" w:rsidRPr="00D526D7">
        <w:rPr>
          <w:rFonts w:cstheme="minorHAnsi"/>
        </w:rPr>
        <w:t xml:space="preserve">. </w:t>
      </w:r>
      <w:r w:rsidR="00990175" w:rsidRPr="00D526D7">
        <w:rPr>
          <w:rFonts w:cstheme="minorHAnsi"/>
        </w:rPr>
        <w:t xml:space="preserve"> </w:t>
      </w:r>
    </w:p>
    <w:p w14:paraId="5FDABDC6" w14:textId="77777777" w:rsidR="00304477" w:rsidRPr="00D526D7" w:rsidRDefault="00304477" w:rsidP="00782492">
      <w:pPr>
        <w:shd w:val="clear" w:color="auto" w:fill="FFFFFF"/>
        <w:autoSpaceDE w:val="0"/>
        <w:autoSpaceDN w:val="0"/>
        <w:adjustRightInd w:val="0"/>
        <w:spacing w:after="120" w:line="240" w:lineRule="auto"/>
        <w:jc w:val="both"/>
        <w:rPr>
          <w:rFonts w:cstheme="minorHAnsi"/>
          <w:b/>
          <w:bCs/>
        </w:rPr>
      </w:pPr>
    </w:p>
    <w:p w14:paraId="677825FF" w14:textId="5C15E38D" w:rsidR="000E29A2" w:rsidRPr="00D526D7" w:rsidRDefault="00F20CFB" w:rsidP="00782492">
      <w:pPr>
        <w:shd w:val="clear" w:color="auto" w:fill="FFFFFF"/>
        <w:autoSpaceDE w:val="0"/>
        <w:autoSpaceDN w:val="0"/>
        <w:adjustRightInd w:val="0"/>
        <w:spacing w:after="120" w:line="240" w:lineRule="auto"/>
        <w:jc w:val="both"/>
        <w:rPr>
          <w:rFonts w:cstheme="minorHAnsi"/>
          <w:b/>
          <w:bCs/>
        </w:rPr>
      </w:pPr>
      <w:r w:rsidRPr="00D526D7">
        <w:rPr>
          <w:rFonts w:cstheme="minorHAnsi"/>
          <w:b/>
          <w:bCs/>
        </w:rPr>
        <w:t xml:space="preserve">Sahə koordinatorunun </w:t>
      </w:r>
      <w:r w:rsidR="00304477" w:rsidRPr="00D526D7">
        <w:rPr>
          <w:rFonts w:cstheme="minorHAnsi"/>
          <w:b/>
          <w:bCs/>
        </w:rPr>
        <w:t>öhdəliklər</w:t>
      </w:r>
      <w:r w:rsidRPr="00D526D7">
        <w:rPr>
          <w:rFonts w:cstheme="minorHAnsi"/>
          <w:b/>
          <w:bCs/>
        </w:rPr>
        <w:t>i</w:t>
      </w:r>
    </w:p>
    <w:p w14:paraId="07568440" w14:textId="14D37862" w:rsidR="000E29A2" w:rsidRPr="00D526D7" w:rsidRDefault="000E29A2" w:rsidP="00782492">
      <w:pPr>
        <w:pStyle w:val="ListParagraph"/>
        <w:numPr>
          <w:ilvl w:val="0"/>
          <w:numId w:val="42"/>
        </w:numPr>
        <w:spacing w:after="120" w:line="240" w:lineRule="auto"/>
        <w:jc w:val="both"/>
        <w:rPr>
          <w:rFonts w:cstheme="minorHAnsi"/>
        </w:rPr>
      </w:pPr>
      <w:r w:rsidRPr="00D526D7">
        <w:rPr>
          <w:rFonts w:cstheme="minorHAnsi"/>
        </w:rPr>
        <w:t xml:space="preserve">Sorğu anketlərinin </w:t>
      </w:r>
      <w:r w:rsidR="0058775F" w:rsidRPr="00D526D7">
        <w:rPr>
          <w:rFonts w:cstheme="minorHAnsi"/>
        </w:rPr>
        <w:t>sınağ</w:t>
      </w:r>
      <w:r w:rsidRPr="00D526D7">
        <w:rPr>
          <w:rFonts w:cstheme="minorHAnsi"/>
        </w:rPr>
        <w:t>ı</w:t>
      </w:r>
      <w:r w:rsidR="00BF4851" w:rsidRPr="00D526D7">
        <w:rPr>
          <w:rFonts w:cstheme="minorHAnsi"/>
        </w:rPr>
        <w:t>:</w:t>
      </w:r>
      <w:r w:rsidRPr="00D526D7">
        <w:rPr>
          <w:rFonts w:cstheme="minorHAnsi"/>
        </w:rPr>
        <w:t xml:space="preserve"> </w:t>
      </w:r>
    </w:p>
    <w:p w14:paraId="1D1C5236" w14:textId="424DFCAF" w:rsidR="000E29A2" w:rsidRPr="00D526D7" w:rsidRDefault="000E29A2" w:rsidP="00782492">
      <w:pPr>
        <w:pStyle w:val="ListParagraph"/>
        <w:numPr>
          <w:ilvl w:val="1"/>
          <w:numId w:val="42"/>
        </w:numPr>
        <w:spacing w:after="120" w:line="240" w:lineRule="auto"/>
        <w:jc w:val="both"/>
        <w:rPr>
          <w:rFonts w:cstheme="minorHAnsi"/>
        </w:rPr>
      </w:pPr>
      <w:r w:rsidRPr="00D526D7">
        <w:rPr>
          <w:rFonts w:cstheme="minorHAnsi"/>
        </w:rPr>
        <w:t>Sorğu anketlərinin sınaqdan keçirilməsi üçün işçilərin işə qəbulu</w:t>
      </w:r>
      <w:r w:rsidR="004C6700" w:rsidRPr="00D526D7">
        <w:rPr>
          <w:rFonts w:cstheme="minorHAnsi"/>
        </w:rPr>
        <w:t>;</w:t>
      </w:r>
    </w:p>
    <w:p w14:paraId="628A959E" w14:textId="44E38CFB" w:rsidR="000E29A2" w:rsidRPr="00D526D7" w:rsidRDefault="000E29A2" w:rsidP="00782492">
      <w:pPr>
        <w:pStyle w:val="ListParagraph"/>
        <w:numPr>
          <w:ilvl w:val="1"/>
          <w:numId w:val="42"/>
        </w:numPr>
        <w:spacing w:after="120" w:line="240" w:lineRule="auto"/>
        <w:jc w:val="both"/>
        <w:rPr>
          <w:rFonts w:cstheme="minorHAnsi"/>
        </w:rPr>
      </w:pPr>
      <w:r w:rsidRPr="00D526D7">
        <w:rPr>
          <w:rFonts w:cstheme="minorHAnsi"/>
        </w:rPr>
        <w:t>İşə qəbul edilmiş işçilər üçün ilkin sınaq üzrə təlimin təşkili</w:t>
      </w:r>
      <w:r w:rsidR="004C6700" w:rsidRPr="00D526D7">
        <w:rPr>
          <w:rFonts w:cstheme="minorHAnsi"/>
        </w:rPr>
        <w:t>;</w:t>
      </w:r>
    </w:p>
    <w:p w14:paraId="799AAA7B" w14:textId="68A456FE" w:rsidR="000E29A2" w:rsidRPr="00D526D7" w:rsidRDefault="000E29A2" w:rsidP="00782492">
      <w:pPr>
        <w:pStyle w:val="ListParagraph"/>
        <w:numPr>
          <w:ilvl w:val="1"/>
          <w:numId w:val="42"/>
        </w:numPr>
        <w:spacing w:after="120" w:line="240" w:lineRule="auto"/>
        <w:jc w:val="both"/>
        <w:rPr>
          <w:rFonts w:cstheme="minorHAnsi"/>
        </w:rPr>
      </w:pPr>
      <w:r w:rsidRPr="00D526D7">
        <w:rPr>
          <w:rFonts w:cstheme="minorHAnsi"/>
        </w:rPr>
        <w:t xml:space="preserve">Sahədə sorğu anketlərinin ilkin sınağı prosesində iştirak və </w:t>
      </w:r>
      <w:r w:rsidR="00BF4851" w:rsidRPr="00D526D7">
        <w:rPr>
          <w:rFonts w:cstheme="minorHAnsi"/>
        </w:rPr>
        <w:t xml:space="preserve">ona </w:t>
      </w:r>
      <w:r w:rsidRPr="00D526D7">
        <w:rPr>
          <w:rFonts w:cstheme="minorHAnsi"/>
        </w:rPr>
        <w:t>nəzarət etmək</w:t>
      </w:r>
      <w:r w:rsidR="004C6700" w:rsidRPr="00D526D7">
        <w:rPr>
          <w:rFonts w:cstheme="minorHAnsi"/>
        </w:rPr>
        <w:t>;</w:t>
      </w:r>
    </w:p>
    <w:p w14:paraId="3D8B39F4" w14:textId="03AA3800" w:rsidR="000E29A2" w:rsidRPr="00D526D7" w:rsidRDefault="000E29A2" w:rsidP="00782492">
      <w:pPr>
        <w:pStyle w:val="ListParagraph"/>
        <w:numPr>
          <w:ilvl w:val="1"/>
          <w:numId w:val="42"/>
        </w:numPr>
        <w:spacing w:after="120" w:line="240" w:lineRule="auto"/>
        <w:jc w:val="both"/>
        <w:rPr>
          <w:rFonts w:cstheme="minorHAnsi"/>
        </w:rPr>
      </w:pPr>
      <w:r w:rsidRPr="00D526D7">
        <w:rPr>
          <w:rFonts w:cstheme="minorHAnsi"/>
        </w:rPr>
        <w:t xml:space="preserve">İlkin sınaqla bağlı rəyləri toplamaq və </w:t>
      </w:r>
      <w:r w:rsidR="007B43BA" w:rsidRPr="00D526D7">
        <w:rPr>
          <w:rFonts w:cstheme="minorHAnsi"/>
        </w:rPr>
        <w:t>MICS</w:t>
      </w:r>
      <w:r w:rsidRPr="00D526D7">
        <w:rPr>
          <w:rFonts w:cstheme="minorHAnsi"/>
        </w:rPr>
        <w:t xml:space="preserve"> Məsləhətçisinə</w:t>
      </w:r>
      <w:r w:rsidRPr="00D526D7">
        <w:rPr>
          <w:rFonts w:cstheme="minorHAnsi"/>
          <w:b/>
          <w:bCs/>
        </w:rPr>
        <w:t xml:space="preserve"> </w:t>
      </w:r>
      <w:r w:rsidRPr="00D526D7">
        <w:rPr>
          <w:rFonts w:cstheme="minorHAnsi"/>
        </w:rPr>
        <w:t>təqdim etmək</w:t>
      </w:r>
      <w:r w:rsidR="004C6700" w:rsidRPr="00D526D7">
        <w:rPr>
          <w:rFonts w:cstheme="minorHAnsi"/>
        </w:rPr>
        <w:t>.</w:t>
      </w:r>
    </w:p>
    <w:p w14:paraId="213B167E" w14:textId="77777777" w:rsidR="000E29A2" w:rsidRPr="00D526D7" w:rsidRDefault="000E29A2" w:rsidP="00782492">
      <w:pPr>
        <w:pStyle w:val="ListParagraph"/>
        <w:spacing w:after="120" w:line="240" w:lineRule="auto"/>
        <w:ind w:left="1080"/>
        <w:jc w:val="both"/>
        <w:rPr>
          <w:rFonts w:cstheme="minorHAnsi"/>
        </w:rPr>
      </w:pPr>
    </w:p>
    <w:p w14:paraId="72DA92DF" w14:textId="21493300" w:rsidR="000E29A2" w:rsidRPr="00D526D7" w:rsidRDefault="000E29A2" w:rsidP="00782492">
      <w:pPr>
        <w:pStyle w:val="ListParagraph"/>
        <w:numPr>
          <w:ilvl w:val="0"/>
          <w:numId w:val="42"/>
        </w:numPr>
        <w:spacing w:after="120" w:line="240" w:lineRule="auto"/>
        <w:jc w:val="both"/>
        <w:rPr>
          <w:rFonts w:cstheme="minorHAnsi"/>
        </w:rPr>
      </w:pPr>
      <w:r w:rsidRPr="00D526D7">
        <w:rPr>
          <w:rFonts w:cstheme="minorHAnsi"/>
        </w:rPr>
        <w:t>CAP</w:t>
      </w:r>
      <w:r w:rsidR="00A14E61" w:rsidRPr="00D526D7">
        <w:rPr>
          <w:rFonts w:cstheme="minorHAnsi"/>
        </w:rPr>
        <w:t>I</w:t>
      </w:r>
      <w:r w:rsidRPr="00D526D7">
        <w:rPr>
          <w:rFonts w:cstheme="minorHAnsi"/>
        </w:rPr>
        <w:t xml:space="preserve"> tətbiqinin uyğunlaşdırılması</w:t>
      </w:r>
      <w:r w:rsidR="004C6700" w:rsidRPr="00D526D7">
        <w:rPr>
          <w:rFonts w:cstheme="minorHAnsi"/>
        </w:rPr>
        <w:t>:</w:t>
      </w:r>
    </w:p>
    <w:p w14:paraId="46417092" w14:textId="343316CA" w:rsidR="000E29A2" w:rsidRPr="00D526D7" w:rsidRDefault="000E29A2" w:rsidP="00782492">
      <w:pPr>
        <w:pStyle w:val="ListParagraph"/>
        <w:numPr>
          <w:ilvl w:val="1"/>
          <w:numId w:val="42"/>
        </w:numPr>
        <w:spacing w:after="120" w:line="240" w:lineRule="auto"/>
        <w:jc w:val="both"/>
        <w:rPr>
          <w:rFonts w:cstheme="minorHAnsi"/>
        </w:rPr>
      </w:pPr>
      <w:r w:rsidRPr="00D526D7">
        <w:rPr>
          <w:rFonts w:cstheme="minorHAnsi"/>
        </w:rPr>
        <w:t>İlkin sınağı icra etmiş heyətlə əməkdaşlığı davam etdirmək</w:t>
      </w:r>
      <w:r w:rsidR="004C6700" w:rsidRPr="00D526D7">
        <w:rPr>
          <w:rFonts w:cstheme="minorHAnsi"/>
        </w:rPr>
        <w:t>;</w:t>
      </w:r>
    </w:p>
    <w:p w14:paraId="578858BF" w14:textId="0FB27ADA" w:rsidR="000E29A2" w:rsidRPr="00D526D7" w:rsidRDefault="000E29A2" w:rsidP="00782492">
      <w:pPr>
        <w:pStyle w:val="ListParagraph"/>
        <w:numPr>
          <w:ilvl w:val="1"/>
          <w:numId w:val="42"/>
        </w:numPr>
        <w:spacing w:after="120" w:line="240" w:lineRule="auto"/>
        <w:jc w:val="both"/>
        <w:rPr>
          <w:rFonts w:cstheme="minorHAnsi"/>
        </w:rPr>
      </w:pPr>
      <w:r w:rsidRPr="00D526D7">
        <w:rPr>
          <w:rFonts w:cstheme="minorHAnsi"/>
        </w:rPr>
        <w:t>Məlumatların toplanmasında CAP</w:t>
      </w:r>
      <w:r w:rsidR="00A14E61" w:rsidRPr="00D526D7">
        <w:rPr>
          <w:rFonts w:cstheme="minorHAnsi"/>
        </w:rPr>
        <w:t>I</w:t>
      </w:r>
      <w:r w:rsidRPr="00D526D7">
        <w:rPr>
          <w:rFonts w:cstheme="minorHAnsi"/>
        </w:rPr>
        <w:t xml:space="preserve"> tətbiqindən istifadə üzrə təlimi təşkil</w:t>
      </w:r>
      <w:r w:rsidR="004C6700" w:rsidRPr="00D526D7">
        <w:rPr>
          <w:rFonts w:cstheme="minorHAnsi"/>
        </w:rPr>
        <w:t xml:space="preserve"> etmək;</w:t>
      </w:r>
    </w:p>
    <w:p w14:paraId="24C16AB5" w14:textId="54C0BD09" w:rsidR="000E29A2" w:rsidRPr="00D526D7" w:rsidRDefault="000E29A2" w:rsidP="00782492">
      <w:pPr>
        <w:pStyle w:val="ListParagraph"/>
        <w:numPr>
          <w:ilvl w:val="1"/>
          <w:numId w:val="42"/>
        </w:numPr>
        <w:spacing w:after="120" w:line="240" w:lineRule="auto"/>
        <w:jc w:val="both"/>
        <w:rPr>
          <w:rFonts w:cstheme="minorHAnsi"/>
        </w:rPr>
      </w:pPr>
      <w:r w:rsidRPr="00D526D7">
        <w:rPr>
          <w:rFonts w:cstheme="minorHAnsi"/>
        </w:rPr>
        <w:t>Sahədə CAP</w:t>
      </w:r>
      <w:r w:rsidR="00A14E61" w:rsidRPr="00D526D7">
        <w:rPr>
          <w:rFonts w:cstheme="minorHAnsi"/>
        </w:rPr>
        <w:t>I</w:t>
      </w:r>
      <w:r w:rsidRPr="00D526D7">
        <w:rPr>
          <w:rFonts w:cstheme="minorHAnsi"/>
        </w:rPr>
        <w:t xml:space="preserve"> tətbiqinin ilkin sınağı prosesində iştirak və </w:t>
      </w:r>
      <w:r w:rsidR="004C6700" w:rsidRPr="00D526D7">
        <w:rPr>
          <w:rFonts w:cstheme="minorHAnsi"/>
        </w:rPr>
        <w:t xml:space="preserve">ona </w:t>
      </w:r>
      <w:r w:rsidRPr="00D526D7">
        <w:rPr>
          <w:rFonts w:cstheme="minorHAnsi"/>
        </w:rPr>
        <w:t>nəzarət etmək</w:t>
      </w:r>
      <w:r w:rsidR="004C6700" w:rsidRPr="00D526D7">
        <w:rPr>
          <w:rFonts w:cstheme="minorHAnsi"/>
        </w:rPr>
        <w:t>;</w:t>
      </w:r>
    </w:p>
    <w:p w14:paraId="2B277AFF" w14:textId="22D0E0D4" w:rsidR="000E29A2" w:rsidRPr="00D526D7" w:rsidRDefault="000E29A2" w:rsidP="00782492">
      <w:pPr>
        <w:pStyle w:val="ListParagraph"/>
        <w:numPr>
          <w:ilvl w:val="1"/>
          <w:numId w:val="42"/>
        </w:numPr>
        <w:spacing w:after="120" w:line="240" w:lineRule="auto"/>
        <w:jc w:val="both"/>
        <w:rPr>
          <w:rFonts w:cstheme="minorHAnsi"/>
        </w:rPr>
      </w:pPr>
      <w:r w:rsidRPr="00D526D7">
        <w:rPr>
          <w:rFonts w:cstheme="minorHAnsi"/>
        </w:rPr>
        <w:t xml:space="preserve">İlkin sınaqla bağlı rəyləri toplamaq və </w:t>
      </w:r>
      <w:r w:rsidR="007B43BA" w:rsidRPr="00D526D7">
        <w:rPr>
          <w:rFonts w:cstheme="minorHAnsi"/>
        </w:rPr>
        <w:t>MICS</w:t>
      </w:r>
      <w:r w:rsidRPr="00D526D7">
        <w:rPr>
          <w:rFonts w:cstheme="minorHAnsi"/>
        </w:rPr>
        <w:t xml:space="preserve"> Məsləhətçisinə təqdim etmək</w:t>
      </w:r>
      <w:r w:rsidR="004C6700" w:rsidRPr="00D526D7">
        <w:rPr>
          <w:rFonts w:cstheme="minorHAnsi"/>
        </w:rPr>
        <w:t>.</w:t>
      </w:r>
    </w:p>
    <w:p w14:paraId="24A648ED" w14:textId="268C1DC1" w:rsidR="000E29A2" w:rsidRPr="00D526D7" w:rsidRDefault="00782492" w:rsidP="00782492">
      <w:pPr>
        <w:spacing w:after="120" w:line="240" w:lineRule="auto"/>
        <w:jc w:val="both"/>
        <w:rPr>
          <w:rFonts w:cstheme="minorHAnsi"/>
        </w:rPr>
      </w:pPr>
      <w:r w:rsidRPr="00D526D7">
        <w:rPr>
          <w:rFonts w:cstheme="minorHAnsi"/>
        </w:rPr>
        <w:lastRenderedPageBreak/>
        <w:t xml:space="preserve">  </w:t>
      </w:r>
    </w:p>
    <w:p w14:paraId="1A488018" w14:textId="4146ABC3" w:rsidR="000E29A2" w:rsidRPr="00D526D7" w:rsidRDefault="000E29A2" w:rsidP="00782492">
      <w:pPr>
        <w:pStyle w:val="ListParagraph"/>
        <w:numPr>
          <w:ilvl w:val="0"/>
          <w:numId w:val="42"/>
        </w:numPr>
        <w:spacing w:after="120" w:line="240" w:lineRule="auto"/>
        <w:jc w:val="both"/>
        <w:rPr>
          <w:rFonts w:cstheme="minorHAnsi"/>
        </w:rPr>
      </w:pPr>
      <w:r w:rsidRPr="00D526D7">
        <w:rPr>
          <w:rFonts w:cstheme="minorHAnsi"/>
        </w:rPr>
        <w:t>Xəritəçəkmə və siyahıyaalma</w:t>
      </w:r>
      <w:r w:rsidR="004C6700" w:rsidRPr="00D526D7">
        <w:rPr>
          <w:rFonts w:cstheme="minorHAnsi"/>
        </w:rPr>
        <w:t>:</w:t>
      </w:r>
    </w:p>
    <w:p w14:paraId="6A66E3F2" w14:textId="511B63CF" w:rsidR="000E29A2" w:rsidRPr="00D526D7" w:rsidRDefault="000E29A2" w:rsidP="00782492">
      <w:pPr>
        <w:pStyle w:val="ListParagraph"/>
        <w:numPr>
          <w:ilvl w:val="1"/>
          <w:numId w:val="42"/>
        </w:numPr>
        <w:spacing w:after="120" w:line="240" w:lineRule="auto"/>
        <w:jc w:val="both"/>
        <w:rPr>
          <w:rFonts w:cstheme="minorHAnsi"/>
        </w:rPr>
      </w:pPr>
      <w:r w:rsidRPr="00D526D7">
        <w:rPr>
          <w:rFonts w:cstheme="minorHAnsi"/>
        </w:rPr>
        <w:t>Xəritəçəkmə və siyahıyaalma prosesinə nəzarət</w:t>
      </w:r>
      <w:r w:rsidR="004C6700" w:rsidRPr="00D526D7">
        <w:rPr>
          <w:rFonts w:cstheme="minorHAnsi"/>
        </w:rPr>
        <w:t xml:space="preserve"> etmək.</w:t>
      </w:r>
    </w:p>
    <w:p w14:paraId="0843A2D8" w14:textId="77777777" w:rsidR="000E29A2" w:rsidRPr="00D526D7" w:rsidRDefault="000E29A2" w:rsidP="00782492">
      <w:pPr>
        <w:pStyle w:val="ListParagraph"/>
        <w:spacing w:after="120" w:line="240" w:lineRule="auto"/>
        <w:ind w:left="1080"/>
        <w:jc w:val="both"/>
        <w:rPr>
          <w:rFonts w:cstheme="minorHAnsi"/>
        </w:rPr>
      </w:pPr>
    </w:p>
    <w:p w14:paraId="25CAE979" w14:textId="284B83B2" w:rsidR="000E29A2" w:rsidRPr="00D526D7" w:rsidRDefault="000E29A2" w:rsidP="00782492">
      <w:pPr>
        <w:pStyle w:val="ListParagraph"/>
        <w:numPr>
          <w:ilvl w:val="0"/>
          <w:numId w:val="42"/>
        </w:numPr>
        <w:spacing w:after="120" w:line="240" w:lineRule="auto"/>
        <w:jc w:val="both"/>
        <w:rPr>
          <w:rFonts w:cstheme="minorHAnsi"/>
        </w:rPr>
      </w:pPr>
      <w:r w:rsidRPr="00D526D7">
        <w:rPr>
          <w:rFonts w:cstheme="minorHAnsi"/>
        </w:rPr>
        <w:t>Əsas sahə işi</w:t>
      </w:r>
      <w:r w:rsidR="004C6700" w:rsidRPr="00D526D7">
        <w:rPr>
          <w:rFonts w:cstheme="minorHAnsi"/>
        </w:rPr>
        <w:t>:</w:t>
      </w:r>
      <w:r w:rsidRPr="00D526D7">
        <w:rPr>
          <w:rFonts w:cstheme="minorHAnsi"/>
        </w:rPr>
        <w:t xml:space="preserve"> </w:t>
      </w:r>
    </w:p>
    <w:p w14:paraId="746B98DA" w14:textId="770A8A1B" w:rsidR="000E29A2" w:rsidRPr="00D526D7" w:rsidRDefault="003C538C" w:rsidP="003C538C">
      <w:pPr>
        <w:pStyle w:val="ListParagraph"/>
        <w:spacing w:after="120" w:line="240" w:lineRule="auto"/>
        <w:ind w:left="709"/>
        <w:jc w:val="both"/>
        <w:rPr>
          <w:rFonts w:cstheme="minorHAnsi"/>
        </w:rPr>
      </w:pPr>
      <w:r w:rsidRPr="00D526D7">
        <w:rPr>
          <w:rFonts w:cstheme="minorHAnsi"/>
        </w:rPr>
        <w:t xml:space="preserve">a.  </w:t>
      </w:r>
      <w:r w:rsidR="000E29A2" w:rsidRPr="00D526D7">
        <w:rPr>
          <w:rFonts w:cstheme="minorHAnsi"/>
        </w:rPr>
        <w:t>Sorğu üçün 100-ə yaxın sahə işçisinin işə qəbulu</w:t>
      </w:r>
      <w:r w:rsidR="0089098F" w:rsidRPr="00D526D7">
        <w:rPr>
          <w:rFonts w:cstheme="minorHAnsi"/>
        </w:rPr>
        <w:t>nda iştirak etmək;</w:t>
      </w:r>
    </w:p>
    <w:p w14:paraId="5ED3D17D" w14:textId="06568C94" w:rsidR="000E29A2" w:rsidRPr="00D526D7" w:rsidRDefault="003C538C" w:rsidP="003C538C">
      <w:pPr>
        <w:spacing w:after="120" w:line="240" w:lineRule="auto"/>
        <w:jc w:val="both"/>
        <w:rPr>
          <w:rFonts w:cstheme="minorHAnsi"/>
        </w:rPr>
      </w:pPr>
      <w:r w:rsidRPr="00D526D7">
        <w:rPr>
          <w:rFonts w:cstheme="minorHAnsi"/>
        </w:rPr>
        <w:t xml:space="preserve">           b.  </w:t>
      </w:r>
      <w:r w:rsidR="000E29A2" w:rsidRPr="00D526D7">
        <w:rPr>
          <w:rFonts w:cstheme="minorHAnsi"/>
        </w:rPr>
        <w:t>İşə qəbul edilmiş işçilər üçün 1 aylıq təlimin təşkil edilməsi və qrupların yaradılması</w:t>
      </w:r>
      <w:r w:rsidR="0089098F" w:rsidRPr="00D526D7">
        <w:rPr>
          <w:rFonts w:cstheme="minorHAnsi"/>
        </w:rPr>
        <w:t>;</w:t>
      </w:r>
    </w:p>
    <w:p w14:paraId="6E465392" w14:textId="77777777" w:rsidR="003C538C" w:rsidRPr="00D526D7" w:rsidRDefault="000E29A2" w:rsidP="003C538C">
      <w:pPr>
        <w:pStyle w:val="ListParagraph"/>
        <w:numPr>
          <w:ilvl w:val="0"/>
          <w:numId w:val="45"/>
        </w:numPr>
        <w:spacing w:after="120" w:line="240" w:lineRule="auto"/>
        <w:jc w:val="both"/>
        <w:rPr>
          <w:rFonts w:cstheme="minorHAnsi"/>
        </w:rPr>
      </w:pPr>
      <w:r w:rsidRPr="00D526D7">
        <w:rPr>
          <w:rFonts w:cstheme="minorHAnsi"/>
        </w:rPr>
        <w:t>Sahədə sınaqların, yoxlamaların təşkil</w:t>
      </w:r>
      <w:r w:rsidR="0089098F" w:rsidRPr="00D526D7">
        <w:rPr>
          <w:rFonts w:cstheme="minorHAnsi"/>
        </w:rPr>
        <w:t xml:space="preserve"> edilməsi;</w:t>
      </w:r>
      <w:r w:rsidRPr="00D526D7">
        <w:rPr>
          <w:rFonts w:cstheme="minorHAnsi"/>
        </w:rPr>
        <w:t xml:space="preserve"> </w:t>
      </w:r>
      <w:r w:rsidR="003C538C" w:rsidRPr="00D526D7">
        <w:rPr>
          <w:rFonts w:cstheme="minorHAnsi"/>
        </w:rPr>
        <w:t xml:space="preserve"> </w:t>
      </w:r>
    </w:p>
    <w:p w14:paraId="14C99EF6" w14:textId="283AAE88" w:rsidR="00A14E61" w:rsidRPr="00D526D7" w:rsidRDefault="000E29A2" w:rsidP="003C538C">
      <w:pPr>
        <w:pStyle w:val="ListParagraph"/>
        <w:numPr>
          <w:ilvl w:val="0"/>
          <w:numId w:val="45"/>
        </w:numPr>
        <w:spacing w:after="120" w:line="240" w:lineRule="auto"/>
        <w:jc w:val="both"/>
        <w:rPr>
          <w:rFonts w:cstheme="minorHAnsi"/>
        </w:rPr>
      </w:pPr>
      <w:r w:rsidRPr="00D526D7">
        <w:rPr>
          <w:rFonts w:cstheme="minorHAnsi"/>
        </w:rPr>
        <w:t xml:space="preserve">Sınaq zamanı sorğu qruplarının </w:t>
      </w:r>
      <w:r w:rsidR="0089098F" w:rsidRPr="00D526D7">
        <w:rPr>
          <w:rFonts w:cstheme="minorHAnsi"/>
        </w:rPr>
        <w:t xml:space="preserve">fəaliyyətinin </w:t>
      </w:r>
      <w:r w:rsidRPr="00D526D7">
        <w:rPr>
          <w:rFonts w:cstheme="minorHAnsi"/>
        </w:rPr>
        <w:t>əlaqələndirilməsi və onlara nəzarət</w:t>
      </w:r>
      <w:r w:rsidR="0089098F" w:rsidRPr="00D526D7">
        <w:rPr>
          <w:rFonts w:cstheme="minorHAnsi"/>
        </w:rPr>
        <w:t xml:space="preserve"> </w:t>
      </w:r>
      <w:r w:rsidR="009E6420" w:rsidRPr="00D526D7">
        <w:rPr>
          <w:rFonts w:cstheme="minorHAnsi"/>
        </w:rPr>
        <w:t>edilməsi</w:t>
      </w:r>
      <w:r w:rsidR="00A42965" w:rsidRPr="00D526D7">
        <w:rPr>
          <w:rFonts w:cstheme="minorHAnsi"/>
        </w:rPr>
        <w:t>;</w:t>
      </w:r>
    </w:p>
    <w:p w14:paraId="3D9207B4" w14:textId="263E540B" w:rsidR="003C538C" w:rsidRPr="00D526D7" w:rsidRDefault="000E29A2" w:rsidP="003C538C">
      <w:pPr>
        <w:pStyle w:val="ListParagraph"/>
        <w:numPr>
          <w:ilvl w:val="0"/>
          <w:numId w:val="45"/>
        </w:numPr>
        <w:shd w:val="clear" w:color="auto" w:fill="FFFFFF"/>
        <w:autoSpaceDE w:val="0"/>
        <w:autoSpaceDN w:val="0"/>
        <w:adjustRightInd w:val="0"/>
        <w:spacing w:before="60" w:after="120" w:line="240" w:lineRule="auto"/>
        <w:jc w:val="both"/>
        <w:rPr>
          <w:rFonts w:cstheme="minorHAnsi"/>
        </w:rPr>
      </w:pPr>
      <w:r w:rsidRPr="00D526D7">
        <w:rPr>
          <w:rFonts w:cstheme="minorHAnsi"/>
        </w:rPr>
        <w:t>3 ay müddətində əsas sahə işi</w:t>
      </w:r>
      <w:r w:rsidR="00A42965" w:rsidRPr="00D526D7">
        <w:rPr>
          <w:rFonts w:cstheme="minorHAnsi"/>
        </w:rPr>
        <w:t xml:space="preserve"> zamanı</w:t>
      </w:r>
      <w:r w:rsidRPr="00D526D7">
        <w:rPr>
          <w:rFonts w:cstheme="minorHAnsi"/>
        </w:rPr>
        <w:t xml:space="preserve"> sorğu qruplarının </w:t>
      </w:r>
      <w:r w:rsidR="00A42965" w:rsidRPr="00D526D7">
        <w:rPr>
          <w:rFonts w:cstheme="minorHAnsi"/>
        </w:rPr>
        <w:t xml:space="preserve">fəaliyyətinin əlaqələndirilməsi </w:t>
      </w:r>
    </w:p>
    <w:p w14:paraId="4EC1D488" w14:textId="42DD444D" w:rsidR="00A14E61" w:rsidRPr="00D526D7" w:rsidRDefault="00A42965" w:rsidP="003C538C">
      <w:pPr>
        <w:pStyle w:val="ListParagraph"/>
        <w:shd w:val="clear" w:color="auto" w:fill="FFFFFF"/>
        <w:autoSpaceDE w:val="0"/>
        <w:autoSpaceDN w:val="0"/>
        <w:adjustRightInd w:val="0"/>
        <w:spacing w:before="60" w:after="120" w:line="240" w:lineRule="auto"/>
        <w:ind w:left="1095"/>
        <w:jc w:val="both"/>
        <w:rPr>
          <w:rFonts w:cstheme="minorHAnsi"/>
        </w:rPr>
      </w:pPr>
      <w:r w:rsidRPr="00D526D7">
        <w:rPr>
          <w:rFonts w:cstheme="minorHAnsi"/>
        </w:rPr>
        <w:t>və onlara nəzarət edilməsi</w:t>
      </w:r>
      <w:r w:rsidR="006C114D" w:rsidRPr="00D526D7">
        <w:rPr>
          <w:rFonts w:cstheme="minorHAnsi"/>
        </w:rPr>
        <w:t>;</w:t>
      </w:r>
    </w:p>
    <w:p w14:paraId="655DB91D" w14:textId="57936B7E" w:rsidR="003C538C" w:rsidRPr="00D526D7" w:rsidRDefault="00A14E61" w:rsidP="003C538C">
      <w:pPr>
        <w:pStyle w:val="ListParagraph"/>
        <w:numPr>
          <w:ilvl w:val="0"/>
          <w:numId w:val="45"/>
        </w:numPr>
        <w:shd w:val="clear" w:color="auto" w:fill="FFFFFF"/>
        <w:autoSpaceDE w:val="0"/>
        <w:autoSpaceDN w:val="0"/>
        <w:adjustRightInd w:val="0"/>
        <w:spacing w:before="60" w:after="120" w:line="240" w:lineRule="auto"/>
        <w:jc w:val="both"/>
        <w:rPr>
          <w:rFonts w:cstheme="minorHAnsi"/>
        </w:rPr>
      </w:pPr>
      <w:r w:rsidRPr="00D526D7">
        <w:rPr>
          <w:rFonts w:cstheme="minorHAnsi"/>
        </w:rPr>
        <w:t xml:space="preserve">Sahə işinin aparıldığı dövrdə qruplardakı nəzarətçilərin işə davamiyyətinə müntəzəm </w:t>
      </w:r>
    </w:p>
    <w:p w14:paraId="7C8379B0" w14:textId="56020F61" w:rsidR="00A14E61" w:rsidRPr="00D526D7" w:rsidRDefault="00A14E61" w:rsidP="003C538C">
      <w:pPr>
        <w:pStyle w:val="ListParagraph"/>
        <w:shd w:val="clear" w:color="auto" w:fill="FFFFFF"/>
        <w:autoSpaceDE w:val="0"/>
        <w:autoSpaceDN w:val="0"/>
        <w:adjustRightInd w:val="0"/>
        <w:spacing w:before="60" w:after="120" w:line="240" w:lineRule="auto"/>
        <w:ind w:left="1095"/>
        <w:jc w:val="both"/>
        <w:rPr>
          <w:rFonts w:cstheme="minorHAnsi"/>
        </w:rPr>
      </w:pPr>
      <w:r w:rsidRPr="00D526D7">
        <w:rPr>
          <w:rFonts w:cstheme="minorHAnsi"/>
        </w:rPr>
        <w:t>nəzarət edir. Nəzarətçilər işə çıxmadıqda bunun səbəbini araşdırır. Qrup üzvlərindən hər hansı biri işə çıxmadıqda bun</w:t>
      </w:r>
      <w:r w:rsidR="00F20CFB" w:rsidRPr="00D526D7">
        <w:rPr>
          <w:rFonts w:cstheme="minorHAnsi"/>
        </w:rPr>
        <w:t>un</w:t>
      </w:r>
      <w:r w:rsidRPr="00D526D7">
        <w:rPr>
          <w:rFonts w:cstheme="minorHAnsi"/>
        </w:rPr>
        <w:t xml:space="preserve">la bağlı UNICEF-ə və DSK-ya məlumat verir. </w:t>
      </w:r>
    </w:p>
    <w:p w14:paraId="6BF06883" w14:textId="014C7CC4" w:rsidR="001923DB" w:rsidRPr="00D526D7" w:rsidRDefault="006A39CC" w:rsidP="001F2107">
      <w:pPr>
        <w:pStyle w:val="ListParagraph"/>
        <w:numPr>
          <w:ilvl w:val="0"/>
          <w:numId w:val="45"/>
        </w:numPr>
        <w:spacing w:after="120" w:line="240" w:lineRule="auto"/>
        <w:jc w:val="both"/>
        <w:rPr>
          <w:rFonts w:cstheme="minorHAnsi"/>
        </w:rPr>
      </w:pPr>
      <w:r w:rsidRPr="00D526D7">
        <w:rPr>
          <w:rStyle w:val="FontStyle13"/>
          <w:rFonts w:asciiTheme="minorHAnsi" w:hAnsiTheme="minorHAnsi" w:cstheme="minorHAnsi"/>
          <w:sz w:val="22"/>
          <w:szCs w:val="22"/>
        </w:rPr>
        <w:t>Yazılı i</w:t>
      </w:r>
      <w:r w:rsidR="001923DB" w:rsidRPr="00D526D7">
        <w:rPr>
          <w:rStyle w:val="FontStyle13"/>
          <w:rFonts w:asciiTheme="minorHAnsi" w:hAnsiTheme="minorHAnsi" w:cstheme="minorHAnsi"/>
          <w:sz w:val="22"/>
          <w:szCs w:val="22"/>
        </w:rPr>
        <w:t xml:space="preserve">ltizam verməklə </w:t>
      </w:r>
      <w:r w:rsidRPr="00D526D7">
        <w:rPr>
          <w:rStyle w:val="FontStyle13"/>
          <w:rFonts w:asciiTheme="minorHAnsi" w:hAnsiTheme="minorHAnsi" w:cstheme="minorHAnsi"/>
          <w:sz w:val="22"/>
          <w:szCs w:val="22"/>
        </w:rPr>
        <w:t>r</w:t>
      </w:r>
      <w:r w:rsidR="001923DB" w:rsidRPr="00D526D7">
        <w:rPr>
          <w:rStyle w:val="FontStyle13"/>
          <w:rFonts w:asciiTheme="minorHAnsi" w:hAnsiTheme="minorHAnsi" w:cstheme="minorHAnsi"/>
          <w:sz w:val="22"/>
          <w:szCs w:val="22"/>
        </w:rPr>
        <w:t>espondentlərin fərdi məlumatlarının konfidensiallığını qoru</w:t>
      </w:r>
      <w:r w:rsidR="007D2451" w:rsidRPr="00D526D7">
        <w:rPr>
          <w:rStyle w:val="FontStyle13"/>
          <w:rFonts w:asciiTheme="minorHAnsi" w:hAnsiTheme="minorHAnsi" w:cstheme="minorHAnsi"/>
          <w:sz w:val="22"/>
          <w:szCs w:val="22"/>
        </w:rPr>
        <w:t>yur</w:t>
      </w:r>
      <w:r w:rsidRPr="00D526D7">
        <w:rPr>
          <w:rStyle w:val="FontStyle13"/>
          <w:rFonts w:asciiTheme="minorHAnsi" w:hAnsiTheme="minorHAnsi" w:cstheme="minorHAnsi"/>
          <w:sz w:val="22"/>
          <w:szCs w:val="22"/>
        </w:rPr>
        <w:t>.</w:t>
      </w:r>
      <w:r w:rsidR="001923DB" w:rsidRPr="00D526D7">
        <w:rPr>
          <w:rStyle w:val="FontStyle13"/>
          <w:rFonts w:asciiTheme="minorHAnsi" w:hAnsiTheme="minorHAnsi" w:cstheme="minorHAnsi"/>
          <w:sz w:val="22"/>
          <w:szCs w:val="22"/>
        </w:rPr>
        <w:t xml:space="preserve"> </w:t>
      </w:r>
    </w:p>
    <w:p w14:paraId="36A2E3CB" w14:textId="341FDB41" w:rsidR="001923DB" w:rsidRPr="00D526D7" w:rsidRDefault="006C114D" w:rsidP="00782492">
      <w:pPr>
        <w:shd w:val="clear" w:color="auto" w:fill="FFFFFF"/>
        <w:spacing w:after="120" w:line="240" w:lineRule="auto"/>
        <w:jc w:val="both"/>
        <w:rPr>
          <w:rFonts w:cstheme="minorHAnsi"/>
          <w:b/>
        </w:rPr>
      </w:pPr>
      <w:r w:rsidRPr="00D526D7">
        <w:rPr>
          <w:rFonts w:cstheme="minorHAnsi"/>
          <w:b/>
        </w:rPr>
        <w:t xml:space="preserve">  </w:t>
      </w:r>
    </w:p>
    <w:p w14:paraId="19E6E303" w14:textId="6051A139" w:rsidR="00D553AF" w:rsidRPr="00D526D7" w:rsidRDefault="00C03C08" w:rsidP="00782492">
      <w:pPr>
        <w:shd w:val="clear" w:color="auto" w:fill="FFFFFF"/>
        <w:spacing w:after="120" w:line="240" w:lineRule="auto"/>
        <w:jc w:val="both"/>
        <w:rPr>
          <w:rFonts w:cstheme="minorHAnsi"/>
          <w:b/>
        </w:rPr>
      </w:pPr>
      <w:r w:rsidRPr="00D526D7">
        <w:rPr>
          <w:rFonts w:cstheme="minorHAnsi"/>
          <w:b/>
        </w:rPr>
        <w:t xml:space="preserve">Nəticələr </w:t>
      </w:r>
    </w:p>
    <w:p w14:paraId="0778BDBB" w14:textId="37352589" w:rsidR="00B26823" w:rsidRPr="00D526D7" w:rsidRDefault="00B26823" w:rsidP="00782492">
      <w:pPr>
        <w:pStyle w:val="ListParagraph"/>
        <w:numPr>
          <w:ilvl w:val="0"/>
          <w:numId w:val="43"/>
        </w:numPr>
        <w:shd w:val="clear" w:color="auto" w:fill="FFFFFF"/>
        <w:spacing w:after="120" w:line="240" w:lineRule="auto"/>
        <w:jc w:val="both"/>
        <w:rPr>
          <w:rFonts w:cstheme="minorHAnsi"/>
        </w:rPr>
      </w:pPr>
      <w:r w:rsidRPr="00D526D7">
        <w:rPr>
          <w:rFonts w:cstheme="minorHAnsi"/>
        </w:rPr>
        <w:t>CAP</w:t>
      </w:r>
      <w:r w:rsidR="00927FCB" w:rsidRPr="00D526D7">
        <w:rPr>
          <w:rFonts w:cstheme="minorHAnsi"/>
        </w:rPr>
        <w:t>I</w:t>
      </w:r>
      <w:r w:rsidRPr="00D526D7">
        <w:rPr>
          <w:rFonts w:cstheme="minorHAnsi"/>
        </w:rPr>
        <w:t xml:space="preserve"> tətbiqinin nümunəsinin sahə</w:t>
      </w:r>
      <w:r w:rsidR="00BD6742" w:rsidRPr="00D526D7">
        <w:rPr>
          <w:rFonts w:cstheme="minorHAnsi"/>
        </w:rPr>
        <w:t xml:space="preserve"> işi prosesində </w:t>
      </w:r>
      <w:r w:rsidRPr="00D526D7">
        <w:rPr>
          <w:rFonts w:cstheme="minorHAnsi"/>
        </w:rPr>
        <w:t>sına</w:t>
      </w:r>
      <w:r w:rsidR="00BD6742" w:rsidRPr="00D526D7">
        <w:rPr>
          <w:rFonts w:cstheme="minorHAnsi"/>
        </w:rPr>
        <w:t>qdan keçir</w:t>
      </w:r>
      <w:r w:rsidRPr="00D526D7">
        <w:rPr>
          <w:rFonts w:cstheme="minorHAnsi"/>
        </w:rPr>
        <w:t xml:space="preserve">mək, rəy və təklifləri toplamaq və </w:t>
      </w:r>
      <w:r w:rsidR="007B43BA" w:rsidRPr="00D526D7">
        <w:rPr>
          <w:rFonts w:cstheme="minorHAnsi"/>
        </w:rPr>
        <w:t>MICS</w:t>
      </w:r>
      <w:r w:rsidRPr="00D526D7">
        <w:rPr>
          <w:rFonts w:cstheme="minorHAnsi"/>
        </w:rPr>
        <w:t xml:space="preserve"> üzrə Məsləhətçiyə təqdim etmək</w:t>
      </w:r>
      <w:r w:rsidR="00ED0DC9" w:rsidRPr="00D526D7">
        <w:rPr>
          <w:rFonts w:cstheme="minorHAnsi"/>
        </w:rPr>
        <w:t>;</w:t>
      </w:r>
    </w:p>
    <w:p w14:paraId="3E13755E" w14:textId="053EFB70" w:rsidR="00B26823" w:rsidRPr="00D526D7" w:rsidRDefault="007B43BA" w:rsidP="00782492">
      <w:pPr>
        <w:pStyle w:val="ListParagraph"/>
        <w:numPr>
          <w:ilvl w:val="0"/>
          <w:numId w:val="43"/>
        </w:numPr>
        <w:shd w:val="clear" w:color="auto" w:fill="FFFFFF"/>
        <w:spacing w:after="120" w:line="240" w:lineRule="auto"/>
        <w:jc w:val="both"/>
        <w:rPr>
          <w:rFonts w:cstheme="minorHAnsi"/>
        </w:rPr>
      </w:pPr>
      <w:r w:rsidRPr="00D526D7">
        <w:rPr>
          <w:rFonts w:cstheme="minorHAnsi"/>
        </w:rPr>
        <w:t>MICS</w:t>
      </w:r>
      <w:r w:rsidR="00B26823" w:rsidRPr="00D526D7">
        <w:rPr>
          <w:rFonts w:cstheme="minorHAnsi"/>
        </w:rPr>
        <w:t xml:space="preserve"> təlimatlarına əməl etməklə təlim qrafiklərini </w:t>
      </w:r>
      <w:r w:rsidR="001E04D3" w:rsidRPr="00D526D7">
        <w:rPr>
          <w:rFonts w:cstheme="minorHAnsi"/>
        </w:rPr>
        <w:t xml:space="preserve">yerli şəraitə </w:t>
      </w:r>
      <w:r w:rsidR="00B26823" w:rsidRPr="00D526D7">
        <w:rPr>
          <w:rFonts w:cstheme="minorHAnsi"/>
        </w:rPr>
        <w:t>uyğunlaşdırmaq</w:t>
      </w:r>
      <w:r w:rsidR="00ED0DC9" w:rsidRPr="00D526D7">
        <w:rPr>
          <w:rFonts w:cstheme="minorHAnsi"/>
        </w:rPr>
        <w:t>;</w:t>
      </w:r>
    </w:p>
    <w:p w14:paraId="0B8A671A" w14:textId="00B2D78C" w:rsidR="00B26823" w:rsidRPr="00D526D7" w:rsidRDefault="00B26823" w:rsidP="00782492">
      <w:pPr>
        <w:pStyle w:val="ListParagraph"/>
        <w:numPr>
          <w:ilvl w:val="0"/>
          <w:numId w:val="43"/>
        </w:numPr>
        <w:shd w:val="clear" w:color="auto" w:fill="FFFFFF"/>
        <w:spacing w:after="120" w:line="240" w:lineRule="auto"/>
        <w:jc w:val="both"/>
        <w:rPr>
          <w:rFonts w:cstheme="minorHAnsi"/>
        </w:rPr>
      </w:pPr>
      <w:r w:rsidRPr="00D526D7">
        <w:rPr>
          <w:rFonts w:cstheme="minorHAnsi"/>
        </w:rPr>
        <w:t>Təlimləri apara</w:t>
      </w:r>
      <w:r w:rsidR="007268C6" w:rsidRPr="00D526D7">
        <w:rPr>
          <w:rFonts w:cstheme="minorHAnsi"/>
        </w:rPr>
        <w:t>caq</w:t>
      </w:r>
      <w:r w:rsidRPr="00D526D7">
        <w:rPr>
          <w:rFonts w:cstheme="minorHAnsi"/>
        </w:rPr>
        <w:t xml:space="preserve"> ekspertlərin (məsələn, antropometriya təlimi üçün qidalanma</w:t>
      </w:r>
      <w:r w:rsidR="007268C6" w:rsidRPr="00D526D7">
        <w:rPr>
          <w:rFonts w:cstheme="minorHAnsi"/>
        </w:rPr>
        <w:t xml:space="preserve"> üzrə </w:t>
      </w:r>
      <w:r w:rsidRPr="00D526D7">
        <w:rPr>
          <w:rFonts w:cstheme="minorHAnsi"/>
        </w:rPr>
        <w:t xml:space="preserve"> mütəxəssis, </w:t>
      </w:r>
      <w:r w:rsidR="0009723E" w:rsidRPr="00D526D7">
        <w:rPr>
          <w:rFonts w:cstheme="minorHAnsi"/>
        </w:rPr>
        <w:t xml:space="preserve">sorğunun </w:t>
      </w:r>
      <w:r w:rsidRPr="00D526D7">
        <w:rPr>
          <w:rFonts w:cstheme="minorHAnsi"/>
        </w:rPr>
        <w:t>metodologiya</w:t>
      </w:r>
      <w:r w:rsidR="0009723E" w:rsidRPr="00D526D7">
        <w:rPr>
          <w:rFonts w:cstheme="minorHAnsi"/>
        </w:rPr>
        <w:t>sı</w:t>
      </w:r>
      <w:r w:rsidRPr="00D526D7">
        <w:rPr>
          <w:rFonts w:cstheme="minorHAnsi"/>
        </w:rPr>
        <w:t xml:space="preserve"> ü</w:t>
      </w:r>
      <w:r w:rsidR="0009723E" w:rsidRPr="00D526D7">
        <w:rPr>
          <w:rFonts w:cstheme="minorHAnsi"/>
        </w:rPr>
        <w:t>zrə</w:t>
      </w:r>
      <w:r w:rsidRPr="00D526D7">
        <w:rPr>
          <w:rFonts w:cstheme="minorHAnsi"/>
        </w:rPr>
        <w:t xml:space="preserve"> ekspert və s.)</w:t>
      </w:r>
      <w:r w:rsidR="007268C6" w:rsidRPr="00D526D7">
        <w:rPr>
          <w:rFonts w:cstheme="minorHAnsi"/>
        </w:rPr>
        <w:t xml:space="preserve"> seçimində iştirak etmək</w:t>
      </w:r>
      <w:r w:rsidR="0009723E" w:rsidRPr="00D526D7">
        <w:rPr>
          <w:rFonts w:cstheme="minorHAnsi"/>
        </w:rPr>
        <w:t>;</w:t>
      </w:r>
    </w:p>
    <w:p w14:paraId="57A1FCA7" w14:textId="77777777" w:rsidR="00B26823" w:rsidRPr="00D526D7" w:rsidRDefault="00B26823" w:rsidP="00782492">
      <w:pPr>
        <w:pStyle w:val="ListParagraph"/>
        <w:numPr>
          <w:ilvl w:val="0"/>
          <w:numId w:val="43"/>
        </w:numPr>
        <w:shd w:val="clear" w:color="auto" w:fill="FFFFFF"/>
        <w:spacing w:after="120" w:line="240" w:lineRule="auto"/>
        <w:jc w:val="both"/>
        <w:rPr>
          <w:rFonts w:cstheme="minorHAnsi"/>
        </w:rPr>
      </w:pPr>
      <w:r w:rsidRPr="00D526D7">
        <w:rPr>
          <w:rFonts w:cstheme="minorHAnsi"/>
        </w:rPr>
        <w:t>Sahə təliminin təşkilinə dəstək göstərmək;</w:t>
      </w:r>
    </w:p>
    <w:p w14:paraId="7C6672F3" w14:textId="4F5DD66D" w:rsidR="00B26823" w:rsidRPr="00D526D7" w:rsidRDefault="00B26823" w:rsidP="00782492">
      <w:pPr>
        <w:pStyle w:val="ListParagraph"/>
        <w:numPr>
          <w:ilvl w:val="0"/>
          <w:numId w:val="43"/>
        </w:numPr>
        <w:shd w:val="clear" w:color="auto" w:fill="FFFFFF"/>
        <w:spacing w:after="120" w:line="240" w:lineRule="auto"/>
        <w:jc w:val="both"/>
        <w:rPr>
          <w:rFonts w:cstheme="minorHAnsi"/>
        </w:rPr>
      </w:pPr>
      <w:r w:rsidRPr="00D526D7">
        <w:rPr>
          <w:rFonts w:cstheme="minorHAnsi"/>
        </w:rPr>
        <w:t xml:space="preserve">Sahə işi və monitorinq xarakterli sahə səfərlərinin </w:t>
      </w:r>
      <w:r w:rsidR="007B43BA" w:rsidRPr="00D526D7">
        <w:rPr>
          <w:rFonts w:cstheme="minorHAnsi"/>
        </w:rPr>
        <w:t>MICS</w:t>
      </w:r>
      <w:r w:rsidRPr="00D526D7">
        <w:rPr>
          <w:rFonts w:cstheme="minorHAnsi"/>
        </w:rPr>
        <w:t xml:space="preserve"> təlimatlarına uyğun olaraq planlaşdırılmasını və həyata keçirilməsini əlaqələndirmək;</w:t>
      </w:r>
    </w:p>
    <w:p w14:paraId="0154BDC8" w14:textId="167E9683" w:rsidR="00B26823" w:rsidRPr="00D526D7" w:rsidRDefault="00B26823" w:rsidP="00782492">
      <w:pPr>
        <w:pStyle w:val="ListParagraph"/>
        <w:numPr>
          <w:ilvl w:val="0"/>
          <w:numId w:val="43"/>
        </w:numPr>
        <w:shd w:val="clear" w:color="auto" w:fill="FFFFFF"/>
        <w:spacing w:after="120" w:line="240" w:lineRule="auto"/>
        <w:jc w:val="both"/>
        <w:rPr>
          <w:rFonts w:cstheme="minorHAnsi"/>
        </w:rPr>
      </w:pPr>
      <w:r w:rsidRPr="00D526D7">
        <w:rPr>
          <w:rFonts w:cstheme="minorHAnsi"/>
        </w:rPr>
        <w:t xml:space="preserve">Həftəlik əsasda sahə </w:t>
      </w:r>
      <w:r w:rsidR="0022010F" w:rsidRPr="00D526D7">
        <w:rPr>
          <w:rFonts w:cstheme="minorHAnsi"/>
        </w:rPr>
        <w:t xml:space="preserve">işinə dair gediş-gəliş </w:t>
      </w:r>
      <w:r w:rsidRPr="00D526D7">
        <w:rPr>
          <w:rFonts w:cstheme="minorHAnsi"/>
        </w:rPr>
        <w:t>cədvəllərinin hazırlanmasını, təhlil edilməsini və aşkar edilmiş məsələlər</w:t>
      </w:r>
      <w:r w:rsidR="003F314E" w:rsidRPr="00D526D7">
        <w:rPr>
          <w:rFonts w:cstheme="minorHAnsi"/>
        </w:rPr>
        <w:t xml:space="preserve">lə bağlı </w:t>
      </w:r>
      <w:r w:rsidRPr="00D526D7">
        <w:rPr>
          <w:rFonts w:cstheme="minorHAnsi"/>
        </w:rPr>
        <w:t xml:space="preserve">tədbir görmək üçün sahə nəzarətçilərinə göndərilməsini təmin etmək. </w:t>
      </w:r>
      <w:r w:rsidR="002976E9" w:rsidRPr="00D526D7">
        <w:rPr>
          <w:rFonts w:cstheme="minorHAnsi"/>
        </w:rPr>
        <w:t xml:space="preserve">Sahə işinə dair gediş-gəliş cədvəllərini </w:t>
      </w:r>
      <w:r w:rsidR="007B43BA" w:rsidRPr="00D526D7">
        <w:rPr>
          <w:rFonts w:cstheme="minorHAnsi"/>
        </w:rPr>
        <w:t>MICS</w:t>
      </w:r>
      <w:r w:rsidRPr="00D526D7">
        <w:rPr>
          <w:rFonts w:cstheme="minorHAnsi"/>
        </w:rPr>
        <w:t xml:space="preserve"> üzrə Milli </w:t>
      </w:r>
      <w:r w:rsidR="00E956FB" w:rsidRPr="00D526D7">
        <w:rPr>
          <w:rFonts w:cstheme="minorHAnsi"/>
        </w:rPr>
        <w:t>Koordinator</w:t>
      </w:r>
      <w:r w:rsidRPr="00D526D7">
        <w:rPr>
          <w:rFonts w:cstheme="minorHAnsi"/>
        </w:rPr>
        <w:t xml:space="preserve">a </w:t>
      </w:r>
      <w:r w:rsidR="00A517A6" w:rsidRPr="00D526D7">
        <w:rPr>
          <w:rFonts w:cstheme="minorHAnsi"/>
        </w:rPr>
        <w:t>(DSK-nın nü</w:t>
      </w:r>
      <w:r w:rsidR="0022010F" w:rsidRPr="00D526D7">
        <w:rPr>
          <w:rFonts w:cstheme="minorHAnsi"/>
        </w:rPr>
        <w:t>mayəndəsi</w:t>
      </w:r>
      <w:r w:rsidR="002976E9" w:rsidRPr="00D526D7">
        <w:rPr>
          <w:rFonts w:cstheme="minorHAnsi"/>
        </w:rPr>
        <w:t>nə</w:t>
      </w:r>
      <w:r w:rsidR="00A517A6" w:rsidRPr="00D526D7">
        <w:rPr>
          <w:rFonts w:cstheme="minorHAnsi"/>
        </w:rPr>
        <w:t>)</w:t>
      </w:r>
      <w:r w:rsidR="0022010F" w:rsidRPr="00D526D7">
        <w:rPr>
          <w:rFonts w:cstheme="minorHAnsi"/>
        </w:rPr>
        <w:t xml:space="preserve"> </w:t>
      </w:r>
      <w:r w:rsidR="002976E9" w:rsidRPr="00D526D7">
        <w:rPr>
          <w:rFonts w:cstheme="minorHAnsi"/>
        </w:rPr>
        <w:t>çatdırmaq</w:t>
      </w:r>
      <w:r w:rsidR="00ED0DC9" w:rsidRPr="00D526D7">
        <w:rPr>
          <w:rFonts w:cstheme="minorHAnsi"/>
        </w:rPr>
        <w:t>;</w:t>
      </w:r>
    </w:p>
    <w:p w14:paraId="4DB302C3" w14:textId="3DCB0DB3" w:rsidR="00B26823" w:rsidRPr="00D526D7" w:rsidRDefault="007B43BA" w:rsidP="00782492">
      <w:pPr>
        <w:pStyle w:val="ListParagraph"/>
        <w:numPr>
          <w:ilvl w:val="0"/>
          <w:numId w:val="43"/>
        </w:numPr>
        <w:shd w:val="clear" w:color="auto" w:fill="FFFFFF"/>
        <w:spacing w:after="120" w:line="240" w:lineRule="auto"/>
        <w:jc w:val="both"/>
        <w:rPr>
          <w:rFonts w:cstheme="minorHAnsi"/>
        </w:rPr>
      </w:pPr>
      <w:r w:rsidRPr="00D526D7">
        <w:rPr>
          <w:rFonts w:cstheme="minorHAnsi"/>
        </w:rPr>
        <w:t>UNICEF</w:t>
      </w:r>
      <w:r w:rsidR="00B26823" w:rsidRPr="00D526D7">
        <w:rPr>
          <w:rFonts w:cstheme="minorHAnsi"/>
        </w:rPr>
        <w:t xml:space="preserve">-in </w:t>
      </w:r>
      <w:r w:rsidR="00927FCB" w:rsidRPr="00D526D7">
        <w:rPr>
          <w:rFonts w:cstheme="minorHAnsi"/>
        </w:rPr>
        <w:t xml:space="preserve">Azərbaycan Respublikasındakı </w:t>
      </w:r>
      <w:r w:rsidR="00B26823" w:rsidRPr="00D526D7">
        <w:rPr>
          <w:rFonts w:cstheme="minorHAnsi"/>
        </w:rPr>
        <w:t xml:space="preserve">Nümayəndəliyinin heyətinin </w:t>
      </w:r>
      <w:r w:rsidR="00A517A6" w:rsidRPr="00D526D7">
        <w:rPr>
          <w:rFonts w:cstheme="minorHAnsi"/>
        </w:rPr>
        <w:t xml:space="preserve">məlumatların toplanması </w:t>
      </w:r>
      <w:r w:rsidR="008622BB" w:rsidRPr="00D526D7">
        <w:rPr>
          <w:rFonts w:cstheme="minorHAnsi"/>
        </w:rPr>
        <w:t>m</w:t>
      </w:r>
      <w:r w:rsidR="00A517A6" w:rsidRPr="00D526D7">
        <w:rPr>
          <w:rFonts w:cstheme="minorHAnsi"/>
        </w:rPr>
        <w:t>onitorinq</w:t>
      </w:r>
      <w:r w:rsidR="008622BB" w:rsidRPr="00D526D7">
        <w:rPr>
          <w:rFonts w:cstheme="minorHAnsi"/>
        </w:rPr>
        <w:t>ində</w:t>
      </w:r>
      <w:r w:rsidR="00A517A6" w:rsidRPr="00D526D7">
        <w:rPr>
          <w:rFonts w:cstheme="minorHAnsi"/>
        </w:rPr>
        <w:t xml:space="preserve"> </w:t>
      </w:r>
      <w:r w:rsidR="00B26823" w:rsidRPr="00D526D7">
        <w:rPr>
          <w:rFonts w:cstheme="minorHAnsi"/>
        </w:rPr>
        <w:t>iştirakını təşkil etmək</w:t>
      </w:r>
      <w:r w:rsidR="005544B3" w:rsidRPr="00D526D7">
        <w:rPr>
          <w:rFonts w:cstheme="minorHAnsi"/>
        </w:rPr>
        <w:t>.</w:t>
      </w:r>
    </w:p>
    <w:p w14:paraId="164D3976" w14:textId="0307D970" w:rsidR="00C855B5" w:rsidRPr="00D526D7" w:rsidRDefault="00E366E6" w:rsidP="00782492">
      <w:pPr>
        <w:shd w:val="clear" w:color="auto" w:fill="FFFFFF"/>
        <w:spacing w:after="120" w:line="240" w:lineRule="auto"/>
        <w:jc w:val="both"/>
        <w:rPr>
          <w:rFonts w:cstheme="minorHAnsi"/>
          <w:b/>
          <w:bCs/>
        </w:rPr>
      </w:pPr>
      <w:r w:rsidRPr="00D526D7">
        <w:rPr>
          <w:rFonts w:cstheme="minorHAnsi"/>
          <w:b/>
          <w:bCs/>
        </w:rPr>
        <w:t xml:space="preserve">  </w:t>
      </w:r>
    </w:p>
    <w:p w14:paraId="3C20CF6E" w14:textId="57ACABF2" w:rsidR="00D553AF" w:rsidRPr="00D526D7" w:rsidRDefault="00D553AF" w:rsidP="00782492">
      <w:pPr>
        <w:shd w:val="clear" w:color="auto" w:fill="FFFFFF"/>
        <w:spacing w:after="120" w:line="240" w:lineRule="auto"/>
        <w:jc w:val="both"/>
        <w:rPr>
          <w:rFonts w:cstheme="minorHAnsi"/>
          <w:b/>
          <w:bCs/>
        </w:rPr>
      </w:pPr>
      <w:r w:rsidRPr="00D526D7">
        <w:rPr>
          <w:rFonts w:cstheme="minorHAnsi"/>
          <w:b/>
          <w:bCs/>
        </w:rPr>
        <w:t>Hesabat</w:t>
      </w:r>
      <w:r w:rsidR="0052525A" w:rsidRPr="00D526D7">
        <w:rPr>
          <w:rFonts w:cstheme="minorHAnsi"/>
          <w:b/>
          <w:bCs/>
        </w:rPr>
        <w:t>lılıq</w:t>
      </w:r>
    </w:p>
    <w:p w14:paraId="51C29024" w14:textId="0A1839FB" w:rsidR="00D553AF" w:rsidRPr="00D526D7" w:rsidRDefault="007B43BA" w:rsidP="00782492">
      <w:pPr>
        <w:shd w:val="clear" w:color="auto" w:fill="FFFFFF"/>
        <w:autoSpaceDE w:val="0"/>
        <w:autoSpaceDN w:val="0"/>
        <w:adjustRightInd w:val="0"/>
        <w:spacing w:after="120" w:line="240" w:lineRule="auto"/>
        <w:jc w:val="both"/>
        <w:rPr>
          <w:rFonts w:cstheme="minorHAnsi"/>
        </w:rPr>
      </w:pPr>
      <w:r w:rsidRPr="00D526D7">
        <w:rPr>
          <w:rFonts w:cstheme="minorHAnsi"/>
        </w:rPr>
        <w:t>MICS</w:t>
      </w:r>
      <w:r w:rsidR="009756B2" w:rsidRPr="00D526D7">
        <w:rPr>
          <w:rFonts w:cstheme="minorHAnsi"/>
        </w:rPr>
        <w:t xml:space="preserve"> üzrə Sahə </w:t>
      </w:r>
      <w:r w:rsidR="0024316D" w:rsidRPr="00D526D7">
        <w:rPr>
          <w:rFonts w:cstheme="minorHAnsi"/>
        </w:rPr>
        <w:t>k</w:t>
      </w:r>
      <w:r w:rsidR="00E956FB" w:rsidRPr="00D526D7">
        <w:rPr>
          <w:rFonts w:cstheme="minorHAnsi"/>
        </w:rPr>
        <w:t>oordinator</w:t>
      </w:r>
      <w:r w:rsidR="009756B2" w:rsidRPr="00D526D7">
        <w:rPr>
          <w:rFonts w:cstheme="minorHAnsi"/>
        </w:rPr>
        <w:t xml:space="preserve">u birbaşa </w:t>
      </w:r>
      <w:r w:rsidRPr="00D526D7">
        <w:rPr>
          <w:rFonts w:cstheme="minorHAnsi"/>
        </w:rPr>
        <w:t>UNICEF</w:t>
      </w:r>
      <w:r w:rsidR="009756B2" w:rsidRPr="00D526D7">
        <w:rPr>
          <w:rFonts w:cstheme="minorHAnsi"/>
        </w:rPr>
        <w:t xml:space="preserve">-in Ölkə Nümayəndəliyinin Uşaq Hüquqlarının Monitorinqi üzrə Mütəxəssisinə hesabat verir. </w:t>
      </w:r>
      <w:r w:rsidR="00EA7702" w:rsidRPr="00D526D7">
        <w:rPr>
          <w:rFonts w:cstheme="minorHAnsi"/>
        </w:rPr>
        <w:t xml:space="preserve"> </w:t>
      </w:r>
    </w:p>
    <w:p w14:paraId="6D296D0C" w14:textId="77777777" w:rsidR="008B2E67" w:rsidRPr="00D526D7" w:rsidRDefault="008B2E67" w:rsidP="00782492">
      <w:pPr>
        <w:keepNext/>
        <w:keepLines/>
        <w:shd w:val="clear" w:color="auto" w:fill="FFFFFF"/>
        <w:spacing w:after="120" w:line="240" w:lineRule="auto"/>
        <w:jc w:val="both"/>
        <w:rPr>
          <w:rFonts w:cstheme="minorHAnsi"/>
          <w:b/>
          <w:bCs/>
        </w:rPr>
      </w:pPr>
    </w:p>
    <w:p w14:paraId="347F598F" w14:textId="77777777" w:rsidR="00FC7F77" w:rsidRPr="00D526D7" w:rsidRDefault="00FC7F77" w:rsidP="00FC7F77">
      <w:pPr>
        <w:keepNext/>
        <w:keepLines/>
        <w:shd w:val="clear" w:color="auto" w:fill="FFFFFF"/>
        <w:spacing w:after="120" w:line="240" w:lineRule="auto"/>
        <w:jc w:val="both"/>
        <w:rPr>
          <w:rFonts w:cstheme="minorHAnsi"/>
          <w:b/>
          <w:bCs/>
        </w:rPr>
      </w:pPr>
      <w:r w:rsidRPr="00D526D7">
        <w:rPr>
          <w:rFonts w:cstheme="minorHAnsi"/>
          <w:b/>
          <w:bCs/>
        </w:rPr>
        <w:t xml:space="preserve">Məlumatların və MICS sənədlərinin məxfiliyi </w:t>
      </w:r>
    </w:p>
    <w:p w14:paraId="149B8830" w14:textId="4A5C27E6" w:rsidR="00FC7F77" w:rsidRPr="00D526D7" w:rsidRDefault="00B55FB6" w:rsidP="00FC7F77">
      <w:pPr>
        <w:keepNext/>
        <w:keepLines/>
        <w:shd w:val="clear" w:color="auto" w:fill="FFFFFF"/>
        <w:autoSpaceDE w:val="0"/>
        <w:autoSpaceDN w:val="0"/>
        <w:adjustRightInd w:val="0"/>
        <w:spacing w:after="120" w:line="240" w:lineRule="auto"/>
        <w:jc w:val="both"/>
        <w:rPr>
          <w:rFonts w:cstheme="minorHAnsi"/>
        </w:rPr>
      </w:pPr>
      <w:r w:rsidRPr="00D526D7">
        <w:rPr>
          <w:rFonts w:cstheme="minorHAnsi"/>
        </w:rPr>
        <w:t xml:space="preserve">Sahə koordinatoru </w:t>
      </w:r>
      <w:r w:rsidR="00FC7F77" w:rsidRPr="00D526D7">
        <w:rPr>
          <w:rFonts w:cstheme="minorHAnsi"/>
        </w:rPr>
        <w:t xml:space="preserve">MICS məlumatlarının, habelə MICS prosesi çərçivəsində istehsal edilmiş hər hansı xüsusi MICS sənədinin tam məxfiliyini qorumalıdır. Nəzarətçi sənəd və məlumat toplularından yalnız bu Texniki Şərtlərlə əlaqəli olan tapşırıqlar üçün istifadə edə bilər. </w:t>
      </w:r>
    </w:p>
    <w:p w14:paraId="2DC4469F" w14:textId="77777777" w:rsidR="00FC7F77" w:rsidRPr="00D526D7" w:rsidRDefault="00FC7F77" w:rsidP="00FC7F77">
      <w:pPr>
        <w:shd w:val="clear" w:color="auto" w:fill="FFFFFF"/>
        <w:autoSpaceDE w:val="0"/>
        <w:autoSpaceDN w:val="0"/>
        <w:adjustRightInd w:val="0"/>
        <w:spacing w:after="120" w:line="240" w:lineRule="auto"/>
        <w:jc w:val="both"/>
        <w:rPr>
          <w:rFonts w:cstheme="minorHAnsi"/>
          <w:b/>
          <w:bCs/>
        </w:rPr>
      </w:pPr>
    </w:p>
    <w:p w14:paraId="0A07C37B" w14:textId="6384BD49" w:rsidR="00D553AF" w:rsidRPr="00D526D7" w:rsidRDefault="00D553AF" w:rsidP="00782492">
      <w:pPr>
        <w:shd w:val="clear" w:color="auto" w:fill="FFFFFF"/>
        <w:autoSpaceDE w:val="0"/>
        <w:autoSpaceDN w:val="0"/>
        <w:adjustRightInd w:val="0"/>
        <w:spacing w:after="120" w:line="240" w:lineRule="auto"/>
        <w:jc w:val="both"/>
        <w:rPr>
          <w:rFonts w:cstheme="minorHAnsi"/>
          <w:b/>
          <w:bCs/>
        </w:rPr>
      </w:pPr>
      <w:r w:rsidRPr="00D526D7">
        <w:rPr>
          <w:rFonts w:cstheme="minorHAnsi"/>
          <w:b/>
          <w:bCs/>
        </w:rPr>
        <w:t xml:space="preserve">İxtisas və səriştə </w:t>
      </w:r>
      <w:r w:rsidR="002976E9" w:rsidRPr="00D526D7">
        <w:rPr>
          <w:rFonts w:cstheme="minorHAnsi"/>
          <w:b/>
          <w:bCs/>
        </w:rPr>
        <w:t>ilə bağlı tələb</w:t>
      </w:r>
    </w:p>
    <w:p w14:paraId="2D5A050D" w14:textId="3FA11CCA" w:rsidR="003B40EF" w:rsidRPr="00D526D7" w:rsidRDefault="00D553AF" w:rsidP="003B40EF">
      <w:pPr>
        <w:shd w:val="clear" w:color="auto" w:fill="FFFFFF"/>
        <w:autoSpaceDE w:val="0"/>
        <w:autoSpaceDN w:val="0"/>
        <w:adjustRightInd w:val="0"/>
        <w:spacing w:after="120" w:line="240" w:lineRule="auto"/>
        <w:jc w:val="both"/>
        <w:rPr>
          <w:rFonts w:cstheme="minorHAnsi"/>
          <w:bCs/>
        </w:rPr>
      </w:pPr>
      <w:r w:rsidRPr="00D526D7">
        <w:rPr>
          <w:rFonts w:cstheme="minorHAnsi"/>
          <w:bCs/>
          <w:i/>
        </w:rPr>
        <w:t>Təhsil:</w:t>
      </w:r>
      <w:r w:rsidR="008B2E67" w:rsidRPr="00D526D7">
        <w:rPr>
          <w:rFonts w:cstheme="minorHAnsi"/>
          <w:bCs/>
          <w:i/>
        </w:rPr>
        <w:t xml:space="preserve"> </w:t>
      </w:r>
      <w:r w:rsidR="00B065F6" w:rsidRPr="00D526D7">
        <w:rPr>
          <w:rFonts w:cstheme="minorHAnsi"/>
          <w:bCs/>
        </w:rPr>
        <w:t>A</w:t>
      </w:r>
      <w:r w:rsidR="00687E07" w:rsidRPr="00D526D7">
        <w:rPr>
          <w:rFonts w:cstheme="minorHAnsi"/>
          <w:bCs/>
        </w:rPr>
        <w:t>li təhsil</w:t>
      </w:r>
      <w:r w:rsidRPr="00D526D7">
        <w:rPr>
          <w:rFonts w:cstheme="minorHAnsi"/>
          <w:bCs/>
        </w:rPr>
        <w:t xml:space="preserve">. </w:t>
      </w:r>
      <w:r w:rsidR="003B40EF" w:rsidRPr="00D526D7">
        <w:rPr>
          <w:rFonts w:cstheme="minorHAnsi"/>
          <w:bCs/>
        </w:rPr>
        <w:t>Statistika, sosial elmlər, biznesin idarə</w:t>
      </w:r>
      <w:r w:rsidR="00B065F6" w:rsidRPr="00D526D7">
        <w:rPr>
          <w:rFonts w:cstheme="minorHAnsi"/>
          <w:bCs/>
        </w:rPr>
        <w:t xml:space="preserve"> edilməsi, </w:t>
      </w:r>
      <w:r w:rsidR="003B40EF" w:rsidRPr="00D526D7">
        <w:rPr>
          <w:rFonts w:cstheme="minorHAnsi"/>
          <w:bCs/>
        </w:rPr>
        <w:t xml:space="preserve">hüquq ixtisası üzrə təhsili olanlara üstünlük veriləcəkdər.  </w:t>
      </w:r>
    </w:p>
    <w:p w14:paraId="1FF8572F" w14:textId="49843B61" w:rsidR="00D553AF" w:rsidRDefault="00D553AF" w:rsidP="00782492">
      <w:pPr>
        <w:shd w:val="clear" w:color="auto" w:fill="FFFFFF"/>
        <w:autoSpaceDE w:val="0"/>
        <w:autoSpaceDN w:val="0"/>
        <w:adjustRightInd w:val="0"/>
        <w:spacing w:after="120" w:line="240" w:lineRule="auto"/>
        <w:jc w:val="both"/>
        <w:rPr>
          <w:rFonts w:cstheme="minorHAnsi"/>
          <w:bCs/>
          <w:i/>
          <w:lang w:bidi="th-TH"/>
        </w:rPr>
      </w:pPr>
    </w:p>
    <w:p w14:paraId="70E6C5A3" w14:textId="77777777" w:rsidR="00BB2B67" w:rsidRPr="00D526D7" w:rsidRDefault="00BB2B67" w:rsidP="00782492">
      <w:pPr>
        <w:shd w:val="clear" w:color="auto" w:fill="FFFFFF"/>
        <w:autoSpaceDE w:val="0"/>
        <w:autoSpaceDN w:val="0"/>
        <w:adjustRightInd w:val="0"/>
        <w:spacing w:after="120" w:line="240" w:lineRule="auto"/>
        <w:jc w:val="both"/>
        <w:rPr>
          <w:rFonts w:cstheme="minorHAnsi"/>
          <w:bCs/>
          <w:i/>
          <w:lang w:bidi="th-TH"/>
        </w:rPr>
      </w:pPr>
    </w:p>
    <w:p w14:paraId="15357C18" w14:textId="77777777" w:rsidR="00D553AF" w:rsidRPr="00D526D7" w:rsidRDefault="00D553AF" w:rsidP="00782492">
      <w:pPr>
        <w:shd w:val="clear" w:color="auto" w:fill="FFFFFF"/>
        <w:autoSpaceDE w:val="0"/>
        <w:autoSpaceDN w:val="0"/>
        <w:adjustRightInd w:val="0"/>
        <w:spacing w:after="120" w:line="240" w:lineRule="auto"/>
        <w:jc w:val="both"/>
        <w:rPr>
          <w:rFonts w:cstheme="minorHAnsi"/>
          <w:bCs/>
          <w:i/>
        </w:rPr>
      </w:pPr>
      <w:r w:rsidRPr="00D526D7">
        <w:rPr>
          <w:rFonts w:cstheme="minorHAnsi"/>
          <w:bCs/>
          <w:i/>
        </w:rPr>
        <w:lastRenderedPageBreak/>
        <w:t xml:space="preserve">Bacarıqlar və təcrübə: </w:t>
      </w:r>
    </w:p>
    <w:p w14:paraId="7EF00096" w14:textId="4E64E15E" w:rsidR="003B40EF" w:rsidRPr="00D526D7" w:rsidRDefault="003B40EF" w:rsidP="003B40EF">
      <w:pPr>
        <w:pStyle w:val="ListParagraph"/>
        <w:numPr>
          <w:ilvl w:val="0"/>
          <w:numId w:val="29"/>
        </w:numPr>
        <w:shd w:val="clear" w:color="auto" w:fill="FFFFFF"/>
        <w:autoSpaceDE w:val="0"/>
        <w:autoSpaceDN w:val="0"/>
        <w:adjustRightInd w:val="0"/>
        <w:spacing w:after="120" w:line="240" w:lineRule="auto"/>
        <w:contextualSpacing w:val="0"/>
        <w:jc w:val="both"/>
        <w:rPr>
          <w:rFonts w:cstheme="minorHAnsi"/>
        </w:rPr>
      </w:pPr>
      <w:r w:rsidRPr="00D526D7">
        <w:rPr>
          <w:rFonts w:cstheme="minorHAnsi"/>
        </w:rPr>
        <w:t>MS Office proqramları (word, excel, power point) üzrə mükəmməl biliklər</w:t>
      </w:r>
      <w:r w:rsidRPr="00D526D7">
        <w:rPr>
          <w:rFonts w:cstheme="minorHAnsi"/>
          <w:lang w:val="en-US"/>
        </w:rPr>
        <w:t>;</w:t>
      </w:r>
    </w:p>
    <w:p w14:paraId="36BA99A3" w14:textId="4D9C9C62" w:rsidR="00023324" w:rsidRPr="00D526D7" w:rsidRDefault="00023324" w:rsidP="00782492">
      <w:pPr>
        <w:numPr>
          <w:ilvl w:val="0"/>
          <w:numId w:val="29"/>
        </w:numPr>
        <w:shd w:val="clear" w:color="auto" w:fill="FFFFFF"/>
        <w:tabs>
          <w:tab w:val="clear" w:pos="360"/>
          <w:tab w:val="num" w:pos="374"/>
        </w:tabs>
        <w:spacing w:after="120" w:line="240" w:lineRule="auto"/>
        <w:jc w:val="both"/>
        <w:rPr>
          <w:rFonts w:cstheme="minorHAnsi"/>
        </w:rPr>
      </w:pPr>
      <w:r w:rsidRPr="00D526D7">
        <w:rPr>
          <w:rFonts w:cstheme="minorHAnsi"/>
        </w:rPr>
        <w:t>Kəmiyyət əsaslı ev təsərrüfatı tədqiqatlarının əlaqələndirilməsi və/yaxud idarə edilməsində minimum 5 illik təcrübə;</w:t>
      </w:r>
    </w:p>
    <w:p w14:paraId="2FA4DE87" w14:textId="77777777" w:rsidR="00023324" w:rsidRPr="00D526D7" w:rsidRDefault="00023324" w:rsidP="00782492">
      <w:pPr>
        <w:numPr>
          <w:ilvl w:val="0"/>
          <w:numId w:val="29"/>
        </w:numPr>
        <w:shd w:val="clear" w:color="auto" w:fill="FFFFFF"/>
        <w:tabs>
          <w:tab w:val="clear" w:pos="360"/>
          <w:tab w:val="num" w:pos="374"/>
        </w:tabs>
        <w:spacing w:after="120" w:line="240" w:lineRule="auto"/>
        <w:jc w:val="both"/>
        <w:rPr>
          <w:rFonts w:cstheme="minorHAnsi"/>
        </w:rPr>
      </w:pPr>
      <w:r w:rsidRPr="00D526D7">
        <w:rPr>
          <w:rFonts w:cstheme="minorHAnsi"/>
        </w:rPr>
        <w:t>CAPI tətbiqi vasitəsilə məlumatların toplanmasında təcrübə;</w:t>
      </w:r>
    </w:p>
    <w:p w14:paraId="62F9B27D" w14:textId="18B0DFFD" w:rsidR="00023324" w:rsidRPr="00D526D7" w:rsidRDefault="00023324" w:rsidP="00782492">
      <w:pPr>
        <w:numPr>
          <w:ilvl w:val="0"/>
          <w:numId w:val="29"/>
        </w:numPr>
        <w:shd w:val="clear" w:color="auto" w:fill="FFFFFF"/>
        <w:tabs>
          <w:tab w:val="clear" w:pos="360"/>
          <w:tab w:val="num" w:pos="374"/>
        </w:tabs>
        <w:spacing w:after="120" w:line="240" w:lineRule="auto"/>
        <w:jc w:val="both"/>
        <w:rPr>
          <w:rFonts w:cstheme="minorHAnsi"/>
        </w:rPr>
      </w:pPr>
      <w:r w:rsidRPr="00D526D7">
        <w:rPr>
          <w:rFonts w:cstheme="minorHAnsi"/>
        </w:rPr>
        <w:t>Təlim təcrübəsi</w:t>
      </w:r>
      <w:r w:rsidR="008A4F3A" w:rsidRPr="00D526D7">
        <w:rPr>
          <w:rFonts w:cstheme="minorHAnsi"/>
        </w:rPr>
        <w:t>,</w:t>
      </w:r>
      <w:r w:rsidRPr="00D526D7">
        <w:rPr>
          <w:rFonts w:cstheme="minorHAnsi"/>
        </w:rPr>
        <w:t xml:space="preserve"> təlim və təqdimatları təşkil etmək və aparmaq bacarığı;</w:t>
      </w:r>
    </w:p>
    <w:p w14:paraId="41AC00BD" w14:textId="2424B01D" w:rsidR="00023324" w:rsidRPr="00D526D7" w:rsidRDefault="00023324" w:rsidP="00782492">
      <w:pPr>
        <w:numPr>
          <w:ilvl w:val="0"/>
          <w:numId w:val="29"/>
        </w:numPr>
        <w:shd w:val="clear" w:color="auto" w:fill="FFFFFF"/>
        <w:spacing w:after="120" w:line="240" w:lineRule="auto"/>
        <w:jc w:val="both"/>
        <w:rPr>
          <w:rFonts w:cstheme="minorHAnsi"/>
        </w:rPr>
      </w:pPr>
      <w:r w:rsidRPr="00D526D7">
        <w:rPr>
          <w:rFonts w:cstheme="minorHAnsi"/>
        </w:rPr>
        <w:t>Məlumatların təhlili və sorğu</w:t>
      </w:r>
      <w:r w:rsidR="0021675C" w:rsidRPr="00D526D7">
        <w:rPr>
          <w:rFonts w:cstheme="minorHAnsi"/>
        </w:rPr>
        <w:t xml:space="preserve"> haqqında </w:t>
      </w:r>
      <w:r w:rsidRPr="00D526D7">
        <w:rPr>
          <w:rFonts w:cstheme="minorHAnsi"/>
        </w:rPr>
        <w:t>hesabatların yazılmasında təcrübə</w:t>
      </w:r>
      <w:r w:rsidR="00A41578" w:rsidRPr="00D526D7">
        <w:rPr>
          <w:rFonts w:cstheme="minorHAnsi"/>
        </w:rPr>
        <w:t>;</w:t>
      </w:r>
    </w:p>
    <w:p w14:paraId="0A3A6897" w14:textId="4E8543F0" w:rsidR="0006505E" w:rsidRPr="00D526D7" w:rsidRDefault="0006505E" w:rsidP="00782492">
      <w:pPr>
        <w:numPr>
          <w:ilvl w:val="0"/>
          <w:numId w:val="29"/>
        </w:numPr>
        <w:shd w:val="clear" w:color="auto" w:fill="FFFFFF"/>
        <w:spacing w:after="120" w:line="240" w:lineRule="auto"/>
        <w:jc w:val="both"/>
        <w:rPr>
          <w:rFonts w:cstheme="minorHAnsi"/>
        </w:rPr>
      </w:pPr>
      <w:r w:rsidRPr="00D526D7">
        <w:rPr>
          <w:rFonts w:cstheme="minorHAnsi"/>
        </w:rPr>
        <w:t>Mükəmməl ünsiyyət və şəxslərarası əlaqə bacarıqları</w:t>
      </w:r>
      <w:r w:rsidR="00A41578" w:rsidRPr="00D526D7">
        <w:rPr>
          <w:rFonts w:cstheme="minorHAnsi"/>
        </w:rPr>
        <w:t>;</w:t>
      </w:r>
    </w:p>
    <w:p w14:paraId="7DCB14FC" w14:textId="25A11C3D" w:rsidR="0006505E" w:rsidRPr="00D526D7" w:rsidRDefault="0006505E" w:rsidP="00782492">
      <w:pPr>
        <w:numPr>
          <w:ilvl w:val="0"/>
          <w:numId w:val="29"/>
        </w:numPr>
        <w:shd w:val="clear" w:color="auto" w:fill="FFFFFF"/>
        <w:spacing w:after="120" w:line="240" w:lineRule="auto"/>
        <w:jc w:val="both"/>
        <w:rPr>
          <w:rFonts w:cstheme="minorHAnsi"/>
        </w:rPr>
      </w:pPr>
      <w:r w:rsidRPr="00D526D7">
        <w:rPr>
          <w:rFonts w:cstheme="minorHAnsi"/>
        </w:rPr>
        <w:t xml:space="preserve">Azərbaycan </w:t>
      </w:r>
      <w:r w:rsidR="003C1C78" w:rsidRPr="00D526D7">
        <w:rPr>
          <w:rFonts w:cstheme="minorHAnsi"/>
        </w:rPr>
        <w:t xml:space="preserve">və ingilis </w:t>
      </w:r>
      <w:r w:rsidRPr="00D526D7">
        <w:rPr>
          <w:rFonts w:cstheme="minorHAnsi"/>
        </w:rPr>
        <w:t>dil</w:t>
      </w:r>
      <w:r w:rsidR="003C1C78" w:rsidRPr="00D526D7">
        <w:rPr>
          <w:rFonts w:cstheme="minorHAnsi"/>
        </w:rPr>
        <w:t>lər</w:t>
      </w:r>
      <w:r w:rsidRPr="00D526D7">
        <w:rPr>
          <w:rFonts w:cstheme="minorHAnsi"/>
        </w:rPr>
        <w:t>ində yüksək səviyyədə yazılı və şifahi ünsiyyət bacarıqları;</w:t>
      </w:r>
    </w:p>
    <w:p w14:paraId="41C89C21" w14:textId="7F8DF2CA" w:rsidR="00A41578" w:rsidRPr="00D526D7" w:rsidRDefault="003C1C78" w:rsidP="00782492">
      <w:pPr>
        <w:numPr>
          <w:ilvl w:val="0"/>
          <w:numId w:val="29"/>
        </w:numPr>
        <w:shd w:val="clear" w:color="auto" w:fill="FFFFFF"/>
        <w:spacing w:after="120" w:line="240" w:lineRule="auto"/>
        <w:jc w:val="both"/>
        <w:rPr>
          <w:rFonts w:cstheme="minorHAnsi"/>
        </w:rPr>
      </w:pPr>
      <w:r w:rsidRPr="00D526D7">
        <w:rPr>
          <w:rFonts w:cstheme="minorHAnsi"/>
        </w:rPr>
        <w:t>Li</w:t>
      </w:r>
      <w:r w:rsidR="0006505E" w:rsidRPr="00D526D7">
        <w:rPr>
          <w:rFonts w:cstheme="minorHAnsi"/>
        </w:rPr>
        <w:t>derlik, idarəetmə və nəzarət qabiliyyəti;</w:t>
      </w:r>
    </w:p>
    <w:p w14:paraId="72F10739" w14:textId="481A68D7" w:rsidR="0006505E" w:rsidRPr="00D526D7" w:rsidRDefault="0006505E" w:rsidP="00782492">
      <w:pPr>
        <w:numPr>
          <w:ilvl w:val="0"/>
          <w:numId w:val="29"/>
        </w:numPr>
        <w:shd w:val="clear" w:color="auto" w:fill="FFFFFF"/>
        <w:spacing w:after="120" w:line="240" w:lineRule="auto"/>
        <w:jc w:val="both"/>
        <w:rPr>
          <w:rFonts w:cstheme="minorHAnsi"/>
        </w:rPr>
      </w:pPr>
      <w:r w:rsidRPr="00D526D7">
        <w:rPr>
          <w:rFonts w:cstheme="minorHAnsi"/>
        </w:rPr>
        <w:t>Ölkə daxilində intensiv şəkildə səyahət etmək qabiliyyəti və istəyi.</w:t>
      </w:r>
    </w:p>
    <w:p w14:paraId="0A93AD8B" w14:textId="3D2D343D" w:rsidR="0006505E" w:rsidRPr="00D526D7" w:rsidRDefault="00A259AF" w:rsidP="00782492">
      <w:pPr>
        <w:shd w:val="clear" w:color="auto" w:fill="FFFFFF"/>
        <w:spacing w:after="120" w:line="240" w:lineRule="auto"/>
        <w:jc w:val="both"/>
        <w:rPr>
          <w:rFonts w:cstheme="minorHAnsi"/>
        </w:rPr>
      </w:pPr>
      <w:r w:rsidRPr="00D526D7">
        <w:rPr>
          <w:rFonts w:cstheme="minorHAnsi"/>
        </w:rPr>
        <w:t xml:space="preserve"> </w:t>
      </w:r>
    </w:p>
    <w:p w14:paraId="069FF98E" w14:textId="77777777" w:rsidR="002E3D0A" w:rsidRPr="00D526D7" w:rsidRDefault="002E3D0A" w:rsidP="002E3D0A">
      <w:pPr>
        <w:shd w:val="clear" w:color="auto" w:fill="FFFFFF"/>
        <w:spacing w:after="120" w:line="240" w:lineRule="auto"/>
        <w:jc w:val="both"/>
        <w:rPr>
          <w:rFonts w:cstheme="minorHAnsi"/>
          <w:b/>
          <w:bCs/>
        </w:rPr>
      </w:pPr>
      <w:r w:rsidRPr="00D526D7">
        <w:rPr>
          <w:rFonts w:cstheme="minorHAnsi"/>
          <w:b/>
          <w:bCs/>
        </w:rPr>
        <w:t>Müraciət üçün tələblər</w:t>
      </w:r>
    </w:p>
    <w:p w14:paraId="4235730F" w14:textId="06C0054A" w:rsidR="002E3D0A" w:rsidRPr="00D526D7" w:rsidRDefault="002949CB" w:rsidP="002E3D0A">
      <w:pPr>
        <w:shd w:val="clear" w:color="auto" w:fill="FFFFFF"/>
        <w:spacing w:after="120" w:line="240" w:lineRule="auto"/>
        <w:jc w:val="both"/>
        <w:rPr>
          <w:rFonts w:cstheme="minorHAnsi"/>
        </w:rPr>
      </w:pPr>
      <w:r w:rsidRPr="002949CB">
        <w:rPr>
          <w:rFonts w:cstheme="minorHAnsi"/>
        </w:rPr>
        <w:t>Müvafiq ixtisas və səriştəyə malik istənilən şəxs müraciət edə bilər.</w:t>
      </w:r>
      <w:r w:rsidR="002E3D0A" w:rsidRPr="00D526D7">
        <w:rPr>
          <w:rFonts w:cstheme="minorHAnsi"/>
        </w:rPr>
        <w:t xml:space="preserve"> </w:t>
      </w:r>
    </w:p>
    <w:p w14:paraId="16E989A2" w14:textId="4A624FB4" w:rsidR="002712B9" w:rsidRPr="00D526D7" w:rsidRDefault="002E3D0A" w:rsidP="00782492">
      <w:pPr>
        <w:shd w:val="clear" w:color="auto" w:fill="FFFFFF"/>
        <w:spacing w:after="120" w:line="240" w:lineRule="auto"/>
        <w:jc w:val="both"/>
        <w:rPr>
          <w:rFonts w:cstheme="minorHAnsi"/>
        </w:rPr>
      </w:pPr>
      <w:r w:rsidRPr="00D526D7">
        <w:rPr>
          <w:rFonts w:cstheme="minorHAnsi"/>
        </w:rPr>
        <w:t xml:space="preserve">  </w:t>
      </w:r>
    </w:p>
    <w:p w14:paraId="5C069456" w14:textId="5A1E5AD0" w:rsidR="00E9284D" w:rsidRPr="00D526D7" w:rsidRDefault="00E9284D" w:rsidP="00E9284D">
      <w:pPr>
        <w:shd w:val="clear" w:color="auto" w:fill="FFFFFF"/>
        <w:spacing w:after="120" w:line="240" w:lineRule="auto"/>
        <w:jc w:val="both"/>
        <w:rPr>
          <w:rFonts w:cstheme="minorHAnsi"/>
          <w:b/>
          <w:bCs/>
        </w:rPr>
      </w:pPr>
      <w:r w:rsidRPr="00D526D7">
        <w:rPr>
          <w:rFonts w:cstheme="minorHAnsi"/>
          <w:b/>
          <w:bCs/>
        </w:rPr>
        <w:t xml:space="preserve">Sahə koordinatorunun </w:t>
      </w:r>
      <w:r w:rsidR="00BB7479" w:rsidRPr="00D526D7">
        <w:rPr>
          <w:rFonts w:cstheme="minorHAnsi"/>
          <w:b/>
          <w:bCs/>
        </w:rPr>
        <w:t xml:space="preserve">xidmətlərinin </w:t>
      </w:r>
      <w:r w:rsidRPr="00D526D7">
        <w:rPr>
          <w:rFonts w:cstheme="minorHAnsi"/>
          <w:b/>
          <w:bCs/>
        </w:rPr>
        <w:t>ödənişi</w:t>
      </w:r>
    </w:p>
    <w:p w14:paraId="167B1D1E" w14:textId="10F58017" w:rsidR="00036C1B" w:rsidRPr="00D526D7" w:rsidRDefault="00036C1B" w:rsidP="00036C1B">
      <w:pPr>
        <w:shd w:val="clear" w:color="auto" w:fill="FFFFFF"/>
        <w:spacing w:after="120" w:line="240" w:lineRule="auto"/>
        <w:jc w:val="both"/>
        <w:rPr>
          <w:rFonts w:cstheme="minorHAnsi"/>
        </w:rPr>
      </w:pPr>
      <w:r w:rsidRPr="00D526D7">
        <w:rPr>
          <w:rFonts w:cstheme="minorHAnsi"/>
        </w:rPr>
        <w:t xml:space="preserve">Sahə koordinatorunun xidmətlərinin ödənişi onunla bağlanılacaq müqavilə əsasında </w:t>
      </w:r>
      <w:r w:rsidR="00DF2AFF" w:rsidRPr="00D526D7">
        <w:rPr>
          <w:rFonts w:cstheme="minorHAnsi"/>
        </w:rPr>
        <w:t>həyata keçiriləcəkdir</w:t>
      </w:r>
      <w:r w:rsidRPr="00D526D7">
        <w:rPr>
          <w:rFonts w:cstheme="minorHAnsi"/>
        </w:rPr>
        <w:t xml:space="preserve">.  </w:t>
      </w:r>
    </w:p>
    <w:p w14:paraId="36CC82BB" w14:textId="635E2916" w:rsidR="00572A62" w:rsidRPr="00D526D7" w:rsidRDefault="00A259AF" w:rsidP="00572A62">
      <w:pPr>
        <w:shd w:val="clear" w:color="auto" w:fill="FFFFFF"/>
        <w:spacing w:after="120" w:line="240" w:lineRule="auto"/>
        <w:jc w:val="both"/>
        <w:rPr>
          <w:rFonts w:cstheme="minorHAnsi"/>
        </w:rPr>
      </w:pPr>
      <w:r w:rsidRPr="00D526D7">
        <w:rPr>
          <w:rFonts w:cstheme="minorHAnsi"/>
        </w:rPr>
        <w:t xml:space="preserve"> </w:t>
      </w:r>
    </w:p>
    <w:p w14:paraId="5EC018DF" w14:textId="77777777" w:rsidR="00572A62" w:rsidRPr="00135F8A" w:rsidRDefault="00572A62" w:rsidP="00572A62">
      <w:pPr>
        <w:shd w:val="clear" w:color="auto" w:fill="FFFFFF"/>
        <w:spacing w:after="120" w:line="240" w:lineRule="auto"/>
        <w:jc w:val="both"/>
        <w:rPr>
          <w:rFonts w:cstheme="minorHAnsi"/>
          <w:b/>
          <w:bCs/>
        </w:rPr>
      </w:pPr>
      <w:r w:rsidRPr="00135F8A">
        <w:rPr>
          <w:rFonts w:cstheme="minorHAnsi"/>
          <w:b/>
          <w:bCs/>
        </w:rPr>
        <w:t>Ərizəçilər aşağıdakıları təqdim etməlidir:</w:t>
      </w:r>
    </w:p>
    <w:p w14:paraId="0A871428" w14:textId="75E5D911" w:rsidR="00572A62" w:rsidRPr="00135F8A" w:rsidRDefault="00572A62" w:rsidP="00D526D7">
      <w:pPr>
        <w:pStyle w:val="ListParagraph"/>
        <w:numPr>
          <w:ilvl w:val="0"/>
          <w:numId w:val="46"/>
        </w:numPr>
        <w:shd w:val="clear" w:color="auto" w:fill="FFFFFF"/>
        <w:spacing w:after="0" w:line="240" w:lineRule="auto"/>
        <w:jc w:val="both"/>
        <w:rPr>
          <w:rFonts w:cstheme="minorHAnsi"/>
        </w:rPr>
      </w:pPr>
      <w:r w:rsidRPr="00135F8A">
        <w:rPr>
          <w:rFonts w:cstheme="minorHAnsi"/>
        </w:rPr>
        <w:t>CV;</w:t>
      </w:r>
    </w:p>
    <w:p w14:paraId="7B1D00A5" w14:textId="0DC54AE7" w:rsidR="00572A62" w:rsidRPr="00135F8A" w:rsidRDefault="00572A62" w:rsidP="00D526D7">
      <w:pPr>
        <w:pStyle w:val="ListParagraph"/>
        <w:numPr>
          <w:ilvl w:val="0"/>
          <w:numId w:val="46"/>
        </w:numPr>
        <w:shd w:val="clear" w:color="auto" w:fill="FFFFFF"/>
        <w:spacing w:after="0" w:line="240" w:lineRule="auto"/>
        <w:jc w:val="both"/>
        <w:rPr>
          <w:rFonts w:cstheme="minorHAnsi"/>
        </w:rPr>
      </w:pPr>
      <w:r w:rsidRPr="00135F8A">
        <w:rPr>
          <w:rFonts w:cstheme="minorHAnsi"/>
        </w:rPr>
        <w:t>şəxsiyyət vəsiqəsinin surəti;</w:t>
      </w:r>
    </w:p>
    <w:p w14:paraId="22AEAA09" w14:textId="64D73EC8" w:rsidR="00572A62" w:rsidRPr="00135F8A" w:rsidRDefault="00572A62" w:rsidP="00D526D7">
      <w:pPr>
        <w:pStyle w:val="ListParagraph"/>
        <w:numPr>
          <w:ilvl w:val="0"/>
          <w:numId w:val="46"/>
        </w:numPr>
        <w:shd w:val="clear" w:color="auto" w:fill="FFFFFF"/>
        <w:spacing w:after="0" w:line="240" w:lineRule="auto"/>
        <w:jc w:val="both"/>
        <w:rPr>
          <w:rFonts w:cstheme="minorHAnsi"/>
        </w:rPr>
      </w:pPr>
      <w:r w:rsidRPr="00135F8A">
        <w:rPr>
          <w:rFonts w:cstheme="minorHAnsi"/>
        </w:rPr>
        <w:t>ali təhsil haqqında dövlət sənədi-diplomun sürəti;</w:t>
      </w:r>
    </w:p>
    <w:p w14:paraId="21BDEAEC" w14:textId="309067B5" w:rsidR="00572A62" w:rsidRPr="00D526D7" w:rsidRDefault="00572A62" w:rsidP="00D526D7">
      <w:pPr>
        <w:pStyle w:val="ListParagraph"/>
        <w:numPr>
          <w:ilvl w:val="0"/>
          <w:numId w:val="46"/>
        </w:numPr>
        <w:shd w:val="clear" w:color="auto" w:fill="FFFFFF"/>
        <w:spacing w:after="0" w:line="240" w:lineRule="auto"/>
        <w:jc w:val="both"/>
        <w:rPr>
          <w:rFonts w:cstheme="minorHAnsi"/>
        </w:rPr>
      </w:pPr>
      <w:r w:rsidRPr="00135F8A">
        <w:rPr>
          <w:rFonts w:cstheme="minorHAnsi"/>
        </w:rPr>
        <w:t>oxşar fəaliyyətlərlə</w:t>
      </w:r>
      <w:r w:rsidRPr="00D526D7">
        <w:rPr>
          <w:rFonts w:cstheme="minorHAnsi"/>
        </w:rPr>
        <w:t xml:space="preserve"> bağlı təcrübəsini əks etdirən qısa məlumat (maksimum 300 söz);</w:t>
      </w:r>
    </w:p>
    <w:p w14:paraId="0DEA166F" w14:textId="2EE7578F" w:rsidR="00572A62" w:rsidRPr="00D526D7" w:rsidRDefault="00572A62" w:rsidP="00D526D7">
      <w:pPr>
        <w:pStyle w:val="ListParagraph"/>
        <w:numPr>
          <w:ilvl w:val="0"/>
          <w:numId w:val="46"/>
        </w:numPr>
        <w:shd w:val="clear" w:color="auto" w:fill="FFFFFF"/>
        <w:spacing w:after="0" w:line="240" w:lineRule="auto"/>
        <w:jc w:val="both"/>
        <w:rPr>
          <w:rFonts w:cstheme="minorHAnsi"/>
        </w:rPr>
      </w:pPr>
      <w:r w:rsidRPr="00D526D7">
        <w:rPr>
          <w:rFonts w:cstheme="minorHAnsi"/>
        </w:rPr>
        <w:t xml:space="preserve">tövsiyə məktubu (əgər varsa).  </w:t>
      </w:r>
    </w:p>
    <w:p w14:paraId="6615445F" w14:textId="6788A5E4" w:rsidR="00572A62" w:rsidRPr="00D526D7" w:rsidRDefault="00572A62" w:rsidP="00D526D7">
      <w:pPr>
        <w:pStyle w:val="ListParagraph"/>
        <w:numPr>
          <w:ilvl w:val="0"/>
          <w:numId w:val="46"/>
        </w:numPr>
        <w:spacing w:after="0" w:line="240" w:lineRule="auto"/>
        <w:jc w:val="both"/>
        <w:rPr>
          <w:rFonts w:cstheme="minorHAnsi"/>
        </w:rPr>
      </w:pPr>
      <w:r w:rsidRPr="00D526D7">
        <w:rPr>
          <w:rFonts w:cstheme="minorHAnsi"/>
          <w:shd w:val="clear" w:color="auto" w:fill="FFFFFF"/>
        </w:rPr>
        <w:t>etibarlı olan COVID-19-a qarşı peyvənd olunmanı təsdiqləyən peyvənd sertifikatı və ya COVID-19-dan sağalaraq immunitetə malik olmanı təsdiqləyən sənəd, yaxud COVID-19-a qarşı peyvəndə əks-göstərişi müəyyən edən əks-göstəriş sertifikatı.</w:t>
      </w:r>
    </w:p>
    <w:p w14:paraId="58ECE4B9" w14:textId="0F14729D" w:rsidR="00572A62" w:rsidRDefault="00820671" w:rsidP="00572A62">
      <w:pPr>
        <w:shd w:val="clear" w:color="auto" w:fill="FFFFFF"/>
        <w:spacing w:after="120" w:line="240" w:lineRule="auto"/>
        <w:jc w:val="both"/>
        <w:rPr>
          <w:rFonts w:cstheme="minorHAnsi"/>
        </w:rPr>
      </w:pPr>
      <w:r w:rsidRPr="00D526D7">
        <w:rPr>
          <w:rFonts w:cstheme="minorHAnsi"/>
        </w:rPr>
        <w:t xml:space="preserve">  </w:t>
      </w:r>
    </w:p>
    <w:p w14:paraId="5C5C578A" w14:textId="77777777" w:rsidR="0073354E" w:rsidRPr="00135F8A" w:rsidRDefault="0073354E" w:rsidP="00135F8A">
      <w:pPr>
        <w:spacing w:after="120" w:line="240" w:lineRule="auto"/>
        <w:jc w:val="both"/>
        <w:rPr>
          <w:rFonts w:cstheme="minorHAnsi"/>
        </w:rPr>
      </w:pPr>
      <w:r w:rsidRPr="00135F8A">
        <w:rPr>
          <w:rFonts w:cstheme="minorHAnsi"/>
        </w:rPr>
        <w:t xml:space="preserve">Maraqlanan namizədlər aşağıdakı keçiddən müraciətlərini edə bilərlər: </w:t>
      </w:r>
    </w:p>
    <w:p w14:paraId="5D9723A5" w14:textId="77777777" w:rsidR="0073354E" w:rsidRPr="00135F8A" w:rsidRDefault="0073354E" w:rsidP="00135F8A">
      <w:pPr>
        <w:spacing w:after="120" w:line="240" w:lineRule="auto"/>
        <w:jc w:val="both"/>
        <w:rPr>
          <w:rFonts w:cstheme="minorHAnsi"/>
        </w:rPr>
      </w:pPr>
      <w:hyperlink r:id="rId8" w:history="1">
        <w:r w:rsidRPr="00135F8A">
          <w:rPr>
            <w:rStyle w:val="Hyperlink"/>
            <w:rFonts w:cstheme="minorHAnsi"/>
          </w:rPr>
          <w:t>https://jobs.unicef.org/en-us/job/553354/mics-multiple-indicator-cluster-surveys-field-coordinator</w:t>
        </w:r>
      </w:hyperlink>
      <w:r w:rsidRPr="00135F8A">
        <w:rPr>
          <w:rFonts w:cstheme="minorHAnsi"/>
        </w:rPr>
        <w:t xml:space="preserve"> </w:t>
      </w:r>
    </w:p>
    <w:p w14:paraId="10349C7B" w14:textId="2423B16C" w:rsidR="00D526D7" w:rsidRPr="00F43221" w:rsidRDefault="0073354E" w:rsidP="00135F8A">
      <w:pPr>
        <w:spacing w:after="120" w:line="240" w:lineRule="auto"/>
        <w:jc w:val="both"/>
        <w:rPr>
          <w:rFonts w:cstheme="minorHAnsi"/>
        </w:rPr>
      </w:pPr>
      <w:r w:rsidRPr="00135F8A">
        <w:rPr>
          <w:rFonts w:cstheme="minorHAnsi"/>
          <w:highlight w:val="yellow"/>
        </w:rPr>
        <w:t xml:space="preserve">Müraciət üçün son tarix </w:t>
      </w:r>
      <w:r w:rsidRPr="00135F8A">
        <w:rPr>
          <w:rFonts w:cstheme="minorHAnsi"/>
          <w:b/>
          <w:bCs/>
          <w:highlight w:val="yellow"/>
        </w:rPr>
        <w:t>09 Avqust 2022-ci il saat 18:00-dur</w:t>
      </w:r>
      <w:r w:rsidRPr="00135F8A">
        <w:rPr>
          <w:rFonts w:cstheme="minorHAnsi"/>
          <w:highlight w:val="yellow"/>
        </w:rPr>
        <w:t>.</w:t>
      </w:r>
      <w:r w:rsidRPr="00F43221">
        <w:rPr>
          <w:rFonts w:cstheme="minorHAnsi"/>
        </w:rPr>
        <w:t xml:space="preserve"> </w:t>
      </w:r>
    </w:p>
    <w:p w14:paraId="1E7D99F3" w14:textId="02189D93" w:rsidR="00D526D7" w:rsidRDefault="00D526D7" w:rsidP="00135F8A">
      <w:pPr>
        <w:spacing w:after="120" w:line="240" w:lineRule="auto"/>
        <w:jc w:val="both"/>
        <w:rPr>
          <w:rFonts w:cstheme="minorHAnsi"/>
        </w:rPr>
      </w:pPr>
    </w:p>
    <w:p w14:paraId="130F82D9" w14:textId="77777777" w:rsidR="00572A62" w:rsidRPr="00D526D7" w:rsidRDefault="00572A62" w:rsidP="00572A62">
      <w:pPr>
        <w:shd w:val="clear" w:color="auto" w:fill="FFFFFF"/>
        <w:spacing w:after="120" w:line="240" w:lineRule="auto"/>
        <w:jc w:val="both"/>
        <w:rPr>
          <w:rFonts w:cstheme="minorHAnsi"/>
        </w:rPr>
      </w:pPr>
      <w:r w:rsidRPr="00D526D7">
        <w:rPr>
          <w:rFonts w:cstheme="minorHAnsi"/>
        </w:rPr>
        <w:t>İlkin mərhələdən keçən namizədlərlə əlaqə saxlanılacaq.</w:t>
      </w:r>
    </w:p>
    <w:sectPr w:rsidR="00572A62" w:rsidRPr="00D526D7" w:rsidSect="0025318D">
      <w:headerReference w:type="even" r:id="rId9"/>
      <w:headerReference w:type="default" r:id="rId10"/>
      <w:footerReference w:type="even" r:id="rId11"/>
      <w:footerReference w:type="default" r:id="rId12"/>
      <w:headerReference w:type="first" r:id="rId13"/>
      <w:pgSz w:w="11907" w:h="16839" w:code="9"/>
      <w:pgMar w:top="1134" w:right="567" w:bottom="107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9B21" w14:textId="77777777" w:rsidR="00EF5200" w:rsidRDefault="00EF5200" w:rsidP="00182457">
      <w:pPr>
        <w:spacing w:after="0" w:line="240" w:lineRule="auto"/>
      </w:pPr>
      <w:r>
        <w:separator/>
      </w:r>
    </w:p>
  </w:endnote>
  <w:endnote w:type="continuationSeparator" w:id="0">
    <w:p w14:paraId="0A9298DB" w14:textId="77777777" w:rsidR="00EF5200" w:rsidRDefault="00EF5200" w:rsidP="001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D300F" w14:textId="77777777" w:rsidR="00510637" w:rsidRDefault="00510637" w:rsidP="00510637">
    <w:pPr>
      <w:pStyle w:val="Footer"/>
      <w:pBdr>
        <w:top w:val="single" w:sz="4" w:space="1" w:color="auto"/>
      </w:pBdr>
      <w:jc w:val="center"/>
    </w:pPr>
    <w:r>
      <w:t xml:space="preserve">Səhifə | </w:t>
    </w:r>
    <w:r w:rsidRPr="00E81361">
      <w:fldChar w:fldCharType="begin"/>
    </w:r>
    <w:r w:rsidRPr="00E81361">
      <w:instrText xml:space="preserve"> PAGE   \* MERGEFORMAT </w:instrText>
    </w:r>
    <w:r w:rsidRPr="00E81361">
      <w:fldChar w:fldCharType="separate"/>
    </w:r>
    <w:r w:rsidR="0052525A" w:rsidRPr="0052525A">
      <w:rPr>
        <w:b/>
        <w:bCs/>
        <w:noProof/>
      </w:rPr>
      <w:t>2</w:t>
    </w:r>
    <w:r w:rsidRPr="00E81361">
      <w:rPr>
        <w:b/>
        <w:bCs/>
      </w:rPr>
      <w:fldChar w:fldCharType="end"/>
    </w:r>
  </w:p>
  <w:p w14:paraId="2AC9AC22" w14:textId="77777777" w:rsidR="00510637" w:rsidRDefault="00510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95122" w14:textId="77777777" w:rsidR="00510637" w:rsidRDefault="00510637" w:rsidP="00510637">
    <w:pPr>
      <w:pStyle w:val="Footer"/>
      <w:pBdr>
        <w:top w:val="single" w:sz="4" w:space="1" w:color="auto"/>
      </w:pBdr>
      <w:jc w:val="center"/>
    </w:pPr>
    <w:r>
      <w:t xml:space="preserve">Səhifə | </w:t>
    </w:r>
    <w:r w:rsidRPr="00E81361">
      <w:fldChar w:fldCharType="begin"/>
    </w:r>
    <w:r w:rsidRPr="00E81361">
      <w:instrText xml:space="preserve"> PAGE   \* MERGEFORMAT </w:instrText>
    </w:r>
    <w:r w:rsidRPr="00E81361">
      <w:fldChar w:fldCharType="separate"/>
    </w:r>
    <w:r w:rsidR="0052525A" w:rsidRPr="0052525A">
      <w:rPr>
        <w:b/>
        <w:bCs/>
        <w:noProof/>
      </w:rPr>
      <w:t>7</w:t>
    </w:r>
    <w:r w:rsidRPr="00E81361">
      <w:rPr>
        <w:b/>
        <w:bCs/>
      </w:rPr>
      <w:fldChar w:fldCharType="end"/>
    </w:r>
  </w:p>
  <w:p w14:paraId="3CFA6855" w14:textId="77777777" w:rsidR="003043B4" w:rsidRDefault="00304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29D7E" w14:textId="77777777" w:rsidR="00EF5200" w:rsidRDefault="00EF5200" w:rsidP="00182457">
      <w:pPr>
        <w:spacing w:after="0" w:line="240" w:lineRule="auto"/>
      </w:pPr>
      <w:r>
        <w:separator/>
      </w:r>
    </w:p>
  </w:footnote>
  <w:footnote w:type="continuationSeparator" w:id="0">
    <w:p w14:paraId="60CF1257" w14:textId="77777777" w:rsidR="00EF5200" w:rsidRDefault="00EF5200" w:rsidP="00182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53CC" w14:textId="5EFDC14C" w:rsidR="00510637" w:rsidRPr="00B83822" w:rsidRDefault="00B83822" w:rsidP="00B83822">
    <w:pPr>
      <w:pStyle w:val="Header"/>
    </w:pPr>
    <w:r>
      <w:rPr>
        <w:noProof/>
        <w:lang w:eastAsia="en-US"/>
      </w:rPr>
      <w:drawing>
        <wp:anchor distT="0" distB="0" distL="114300" distR="114300" simplePos="0" relativeHeight="251661312" behindDoc="0" locked="0" layoutInCell="1" allowOverlap="1" wp14:anchorId="47ED7C9E" wp14:editId="049BADE6">
          <wp:simplePos x="0" y="0"/>
          <wp:positionH relativeFrom="margin">
            <wp:posOffset>3694176</wp:posOffset>
          </wp:positionH>
          <wp:positionV relativeFrom="paragraph">
            <wp:posOffset>-182880</wp:posOffset>
          </wp:positionV>
          <wp:extent cx="2771775" cy="355600"/>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35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1EA2" w14:textId="6E4CB50E" w:rsidR="00510637" w:rsidRPr="00B83822" w:rsidRDefault="00B83822" w:rsidP="00B83822">
    <w:pPr>
      <w:pStyle w:val="Header"/>
    </w:pPr>
    <w:r>
      <w:rPr>
        <w:noProof/>
        <w:lang w:eastAsia="en-US"/>
      </w:rPr>
      <w:drawing>
        <wp:anchor distT="0" distB="0" distL="114300" distR="114300" simplePos="0" relativeHeight="251663360" behindDoc="0" locked="0" layoutInCell="1" allowOverlap="1" wp14:anchorId="0FCADBF1" wp14:editId="45E1EF06">
          <wp:simplePos x="0" y="0"/>
          <wp:positionH relativeFrom="margin">
            <wp:posOffset>3869740</wp:posOffset>
          </wp:positionH>
          <wp:positionV relativeFrom="paragraph">
            <wp:posOffset>-138989</wp:posOffset>
          </wp:positionV>
          <wp:extent cx="2771775" cy="355600"/>
          <wp:effectExtent l="0" t="0" r="952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35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5DFF" w14:textId="194D539D" w:rsidR="00510637" w:rsidRDefault="00B83822">
    <w:pPr>
      <w:pStyle w:val="Header"/>
    </w:pPr>
    <w:r>
      <w:rPr>
        <w:noProof/>
        <w:lang w:eastAsia="en-US"/>
      </w:rPr>
      <w:drawing>
        <wp:anchor distT="0" distB="0" distL="114300" distR="114300" simplePos="0" relativeHeight="251659264" behindDoc="0" locked="0" layoutInCell="1" allowOverlap="1" wp14:anchorId="468D6B40" wp14:editId="4D5FF83E">
          <wp:simplePos x="0" y="0"/>
          <wp:positionH relativeFrom="margin">
            <wp:align>right</wp:align>
          </wp:positionH>
          <wp:positionV relativeFrom="paragraph">
            <wp:posOffset>-182880</wp:posOffset>
          </wp:positionV>
          <wp:extent cx="2771775" cy="35560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35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0EF"/>
    <w:multiLevelType w:val="hybridMultilevel"/>
    <w:tmpl w:val="8914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B63281"/>
    <w:multiLevelType w:val="hybridMultilevel"/>
    <w:tmpl w:val="4A9CD48C"/>
    <w:lvl w:ilvl="0" w:tplc="8E001000">
      <w:start w:val="3"/>
      <w:numFmt w:val="lowerLetter"/>
      <w:lvlText w:val="%1."/>
      <w:lvlJc w:val="left"/>
      <w:pPr>
        <w:ind w:left="1095" w:hanging="360"/>
      </w:pPr>
      <w:rPr>
        <w:rFonts w:hint="default"/>
      </w:rPr>
    </w:lvl>
    <w:lvl w:ilvl="1" w:tplc="042C0019" w:tentative="1">
      <w:start w:val="1"/>
      <w:numFmt w:val="lowerLetter"/>
      <w:lvlText w:val="%2."/>
      <w:lvlJc w:val="left"/>
      <w:pPr>
        <w:ind w:left="1815" w:hanging="360"/>
      </w:pPr>
    </w:lvl>
    <w:lvl w:ilvl="2" w:tplc="042C001B" w:tentative="1">
      <w:start w:val="1"/>
      <w:numFmt w:val="lowerRoman"/>
      <w:lvlText w:val="%3."/>
      <w:lvlJc w:val="right"/>
      <w:pPr>
        <w:ind w:left="2535" w:hanging="180"/>
      </w:pPr>
    </w:lvl>
    <w:lvl w:ilvl="3" w:tplc="042C000F" w:tentative="1">
      <w:start w:val="1"/>
      <w:numFmt w:val="decimal"/>
      <w:lvlText w:val="%4."/>
      <w:lvlJc w:val="left"/>
      <w:pPr>
        <w:ind w:left="3255" w:hanging="360"/>
      </w:pPr>
    </w:lvl>
    <w:lvl w:ilvl="4" w:tplc="042C0019" w:tentative="1">
      <w:start w:val="1"/>
      <w:numFmt w:val="lowerLetter"/>
      <w:lvlText w:val="%5."/>
      <w:lvlJc w:val="left"/>
      <w:pPr>
        <w:ind w:left="3975" w:hanging="360"/>
      </w:pPr>
    </w:lvl>
    <w:lvl w:ilvl="5" w:tplc="042C001B" w:tentative="1">
      <w:start w:val="1"/>
      <w:numFmt w:val="lowerRoman"/>
      <w:lvlText w:val="%6."/>
      <w:lvlJc w:val="right"/>
      <w:pPr>
        <w:ind w:left="4695" w:hanging="180"/>
      </w:pPr>
    </w:lvl>
    <w:lvl w:ilvl="6" w:tplc="042C000F" w:tentative="1">
      <w:start w:val="1"/>
      <w:numFmt w:val="decimal"/>
      <w:lvlText w:val="%7."/>
      <w:lvlJc w:val="left"/>
      <w:pPr>
        <w:ind w:left="5415" w:hanging="360"/>
      </w:pPr>
    </w:lvl>
    <w:lvl w:ilvl="7" w:tplc="042C0019" w:tentative="1">
      <w:start w:val="1"/>
      <w:numFmt w:val="lowerLetter"/>
      <w:lvlText w:val="%8."/>
      <w:lvlJc w:val="left"/>
      <w:pPr>
        <w:ind w:left="6135" w:hanging="360"/>
      </w:pPr>
    </w:lvl>
    <w:lvl w:ilvl="8" w:tplc="042C001B" w:tentative="1">
      <w:start w:val="1"/>
      <w:numFmt w:val="lowerRoman"/>
      <w:lvlText w:val="%9."/>
      <w:lvlJc w:val="right"/>
      <w:pPr>
        <w:ind w:left="6855" w:hanging="180"/>
      </w:pPr>
    </w:lvl>
  </w:abstractNum>
  <w:abstractNum w:abstractNumId="3" w15:restartNumberingAfterBreak="0">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7AC4740"/>
    <w:multiLevelType w:val="hybridMultilevel"/>
    <w:tmpl w:val="BE460306"/>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82BB0"/>
    <w:multiLevelType w:val="hybridMultilevel"/>
    <w:tmpl w:val="853025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3A7CB9"/>
    <w:multiLevelType w:val="hybridMultilevel"/>
    <w:tmpl w:val="409ACC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0DA1D4C"/>
    <w:multiLevelType w:val="hybridMultilevel"/>
    <w:tmpl w:val="BD82C1FA"/>
    <w:lvl w:ilvl="0" w:tplc="B9962BE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F36AE"/>
    <w:multiLevelType w:val="hybridMultilevel"/>
    <w:tmpl w:val="4AB8EB8A"/>
    <w:lvl w:ilvl="0" w:tplc="C99E31A0">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2119C"/>
    <w:multiLevelType w:val="hybridMultilevel"/>
    <w:tmpl w:val="7FD22ED4"/>
    <w:lvl w:ilvl="0" w:tplc="2844204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542C7"/>
    <w:multiLevelType w:val="hybridMultilevel"/>
    <w:tmpl w:val="A4D6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3A5FB0"/>
    <w:multiLevelType w:val="hybridMultilevel"/>
    <w:tmpl w:val="EDBCDB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E95D55"/>
    <w:multiLevelType w:val="hybridMultilevel"/>
    <w:tmpl w:val="82BE24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EC5756E"/>
    <w:multiLevelType w:val="hybridMultilevel"/>
    <w:tmpl w:val="846E1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7B724DE"/>
    <w:multiLevelType w:val="hybridMultilevel"/>
    <w:tmpl w:val="78747E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FDD2F71"/>
    <w:multiLevelType w:val="hybridMultilevel"/>
    <w:tmpl w:val="60D42F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341150"/>
    <w:multiLevelType w:val="hybridMultilevel"/>
    <w:tmpl w:val="9694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632DA2"/>
    <w:multiLevelType w:val="hybridMultilevel"/>
    <w:tmpl w:val="C70A7E5C"/>
    <w:lvl w:ilvl="0" w:tplc="2844204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5"/>
  </w:num>
  <w:num w:numId="3">
    <w:abstractNumId w:val="39"/>
  </w:num>
  <w:num w:numId="4">
    <w:abstractNumId w:val="34"/>
  </w:num>
  <w:num w:numId="5">
    <w:abstractNumId w:val="24"/>
  </w:num>
  <w:num w:numId="6">
    <w:abstractNumId w:val="20"/>
  </w:num>
  <w:num w:numId="7">
    <w:abstractNumId w:val="38"/>
  </w:num>
  <w:num w:numId="8">
    <w:abstractNumId w:val="23"/>
  </w:num>
  <w:num w:numId="9">
    <w:abstractNumId w:val="31"/>
  </w:num>
  <w:num w:numId="10">
    <w:abstractNumId w:val="42"/>
  </w:num>
  <w:num w:numId="11">
    <w:abstractNumId w:val="15"/>
  </w:num>
  <w:num w:numId="12">
    <w:abstractNumId w:val="40"/>
  </w:num>
  <w:num w:numId="13">
    <w:abstractNumId w:val="16"/>
  </w:num>
  <w:num w:numId="14">
    <w:abstractNumId w:val="6"/>
  </w:num>
  <w:num w:numId="15">
    <w:abstractNumId w:val="19"/>
  </w:num>
  <w:num w:numId="16">
    <w:abstractNumId w:val="12"/>
  </w:num>
  <w:num w:numId="17">
    <w:abstractNumId w:val="14"/>
  </w:num>
  <w:num w:numId="18">
    <w:abstractNumId w:val="10"/>
  </w:num>
  <w:num w:numId="19">
    <w:abstractNumId w:val="21"/>
  </w:num>
  <w:num w:numId="20">
    <w:abstractNumId w:val="35"/>
  </w:num>
  <w:num w:numId="21">
    <w:abstractNumId w:val="29"/>
  </w:num>
  <w:num w:numId="22">
    <w:abstractNumId w:val="22"/>
  </w:num>
  <w:num w:numId="23">
    <w:abstractNumId w:val="4"/>
  </w:num>
  <w:num w:numId="24">
    <w:abstractNumId w:val="7"/>
  </w:num>
  <w:num w:numId="25">
    <w:abstractNumId w:val="17"/>
  </w:num>
  <w:num w:numId="26">
    <w:abstractNumId w:val="8"/>
  </w:num>
  <w:num w:numId="27">
    <w:abstractNumId w:val="32"/>
  </w:num>
  <w:num w:numId="28">
    <w:abstractNumId w:val="27"/>
  </w:num>
  <w:num w:numId="29">
    <w:abstractNumId w:val="9"/>
  </w:num>
  <w:num w:numId="30">
    <w:abstractNumId w:val="37"/>
  </w:num>
  <w:num w:numId="31">
    <w:abstractNumId w:val="3"/>
  </w:num>
  <w:num w:numId="32">
    <w:abstractNumId w:val="28"/>
  </w:num>
  <w:num w:numId="33">
    <w:abstractNumId w:val="1"/>
  </w:num>
  <w:num w:numId="34">
    <w:abstractNumId w:val="41"/>
  </w:num>
  <w:num w:numId="35">
    <w:abstractNumId w:val="36"/>
  </w:num>
  <w:num w:numId="36">
    <w:abstractNumId w:val="11"/>
  </w:num>
  <w:num w:numId="37">
    <w:abstractNumId w:val="26"/>
  </w:num>
  <w:num w:numId="38">
    <w:abstractNumId w:val="13"/>
  </w:num>
  <w:num w:numId="39">
    <w:abstractNumId w:val="43"/>
  </w:num>
  <w:num w:numId="40">
    <w:abstractNumId w:val="30"/>
  </w:num>
  <w:num w:numId="41">
    <w:abstractNumId w:val="25"/>
  </w:num>
  <w:num w:numId="42">
    <w:abstractNumId w:val="18"/>
  </w:num>
  <w:num w:numId="43">
    <w:abstractNumId w:val="44"/>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NjIxNzCwMDM3MTVW0lEKTi0uzszPAykwrwUAut7T5iwAAAA="/>
  </w:docVars>
  <w:rsids>
    <w:rsidRoot w:val="00270A4E"/>
    <w:rsid w:val="000017EC"/>
    <w:rsid w:val="000074D1"/>
    <w:rsid w:val="00014DD3"/>
    <w:rsid w:val="000213AF"/>
    <w:rsid w:val="00023324"/>
    <w:rsid w:val="000328CF"/>
    <w:rsid w:val="00036C1B"/>
    <w:rsid w:val="00047D01"/>
    <w:rsid w:val="00052542"/>
    <w:rsid w:val="00055A85"/>
    <w:rsid w:val="00057884"/>
    <w:rsid w:val="00057F8C"/>
    <w:rsid w:val="00061C19"/>
    <w:rsid w:val="00064C78"/>
    <w:rsid w:val="0006505E"/>
    <w:rsid w:val="00071493"/>
    <w:rsid w:val="00071806"/>
    <w:rsid w:val="00073BD2"/>
    <w:rsid w:val="000754CA"/>
    <w:rsid w:val="0009723E"/>
    <w:rsid w:val="00097F8A"/>
    <w:rsid w:val="000A0FB5"/>
    <w:rsid w:val="000B43A0"/>
    <w:rsid w:val="000B6ABA"/>
    <w:rsid w:val="000B6B1B"/>
    <w:rsid w:val="000C4280"/>
    <w:rsid w:val="000C6862"/>
    <w:rsid w:val="000C6B78"/>
    <w:rsid w:val="000C72AB"/>
    <w:rsid w:val="000D30F7"/>
    <w:rsid w:val="000D3E13"/>
    <w:rsid w:val="000E29A2"/>
    <w:rsid w:val="000F3EFD"/>
    <w:rsid w:val="000F6414"/>
    <w:rsid w:val="00106763"/>
    <w:rsid w:val="0011040F"/>
    <w:rsid w:val="0011297B"/>
    <w:rsid w:val="00113AB6"/>
    <w:rsid w:val="00115748"/>
    <w:rsid w:val="0012597F"/>
    <w:rsid w:val="00134C7D"/>
    <w:rsid w:val="0013502B"/>
    <w:rsid w:val="00135F8A"/>
    <w:rsid w:val="00136255"/>
    <w:rsid w:val="001403BB"/>
    <w:rsid w:val="001674BC"/>
    <w:rsid w:val="00170C5D"/>
    <w:rsid w:val="001755B5"/>
    <w:rsid w:val="00180F07"/>
    <w:rsid w:val="00182457"/>
    <w:rsid w:val="00186482"/>
    <w:rsid w:val="00186B58"/>
    <w:rsid w:val="001923DB"/>
    <w:rsid w:val="00194121"/>
    <w:rsid w:val="001A31AA"/>
    <w:rsid w:val="001B06E3"/>
    <w:rsid w:val="001B4E42"/>
    <w:rsid w:val="001B76A3"/>
    <w:rsid w:val="001B7B67"/>
    <w:rsid w:val="001B7CE9"/>
    <w:rsid w:val="001C0ECE"/>
    <w:rsid w:val="001C3E56"/>
    <w:rsid w:val="001D05B5"/>
    <w:rsid w:val="001D0673"/>
    <w:rsid w:val="001D4614"/>
    <w:rsid w:val="001D4D53"/>
    <w:rsid w:val="001E04D3"/>
    <w:rsid w:val="001E7124"/>
    <w:rsid w:val="001F2107"/>
    <w:rsid w:val="00203E6B"/>
    <w:rsid w:val="00204652"/>
    <w:rsid w:val="00215634"/>
    <w:rsid w:val="0021675C"/>
    <w:rsid w:val="0021699C"/>
    <w:rsid w:val="0022010F"/>
    <w:rsid w:val="00223847"/>
    <w:rsid w:val="00231165"/>
    <w:rsid w:val="00235516"/>
    <w:rsid w:val="002356A9"/>
    <w:rsid w:val="002430D3"/>
    <w:rsid w:val="0024316D"/>
    <w:rsid w:val="00243589"/>
    <w:rsid w:val="0025318D"/>
    <w:rsid w:val="00270A4E"/>
    <w:rsid w:val="002712B9"/>
    <w:rsid w:val="00276C79"/>
    <w:rsid w:val="002949CB"/>
    <w:rsid w:val="002976E9"/>
    <w:rsid w:val="002A33F9"/>
    <w:rsid w:val="002A6381"/>
    <w:rsid w:val="002C1226"/>
    <w:rsid w:val="002C7868"/>
    <w:rsid w:val="002D0201"/>
    <w:rsid w:val="002D3FC1"/>
    <w:rsid w:val="002E1F45"/>
    <w:rsid w:val="002E3D0A"/>
    <w:rsid w:val="002E6F27"/>
    <w:rsid w:val="002F6567"/>
    <w:rsid w:val="002F7F22"/>
    <w:rsid w:val="003001E9"/>
    <w:rsid w:val="00301F45"/>
    <w:rsid w:val="00303B2F"/>
    <w:rsid w:val="003043B4"/>
    <w:rsid w:val="00304477"/>
    <w:rsid w:val="00307627"/>
    <w:rsid w:val="003152F0"/>
    <w:rsid w:val="003223CE"/>
    <w:rsid w:val="00322B24"/>
    <w:rsid w:val="00326FB0"/>
    <w:rsid w:val="003270F8"/>
    <w:rsid w:val="003338BD"/>
    <w:rsid w:val="003436AF"/>
    <w:rsid w:val="00351767"/>
    <w:rsid w:val="00354E7E"/>
    <w:rsid w:val="00372FE3"/>
    <w:rsid w:val="0038036D"/>
    <w:rsid w:val="0038677F"/>
    <w:rsid w:val="003A705F"/>
    <w:rsid w:val="003B1BB2"/>
    <w:rsid w:val="003B1CB0"/>
    <w:rsid w:val="003B40EF"/>
    <w:rsid w:val="003B712E"/>
    <w:rsid w:val="003C1C78"/>
    <w:rsid w:val="003C2DDF"/>
    <w:rsid w:val="003C33E9"/>
    <w:rsid w:val="003C538C"/>
    <w:rsid w:val="003E5A5C"/>
    <w:rsid w:val="003E5F4E"/>
    <w:rsid w:val="003F314E"/>
    <w:rsid w:val="003F70CA"/>
    <w:rsid w:val="004029B0"/>
    <w:rsid w:val="00402C40"/>
    <w:rsid w:val="00406045"/>
    <w:rsid w:val="00411C84"/>
    <w:rsid w:val="00414E1C"/>
    <w:rsid w:val="004162AC"/>
    <w:rsid w:val="00420601"/>
    <w:rsid w:val="00420B92"/>
    <w:rsid w:val="004228D3"/>
    <w:rsid w:val="0042332C"/>
    <w:rsid w:val="00426435"/>
    <w:rsid w:val="0043092E"/>
    <w:rsid w:val="00430E85"/>
    <w:rsid w:val="00436102"/>
    <w:rsid w:val="0043687C"/>
    <w:rsid w:val="00436AC0"/>
    <w:rsid w:val="00436B0C"/>
    <w:rsid w:val="004407CF"/>
    <w:rsid w:val="00450943"/>
    <w:rsid w:val="00451E08"/>
    <w:rsid w:val="00454C7F"/>
    <w:rsid w:val="00461885"/>
    <w:rsid w:val="00463090"/>
    <w:rsid w:val="00467B35"/>
    <w:rsid w:val="00473EC4"/>
    <w:rsid w:val="004754B1"/>
    <w:rsid w:val="00477D23"/>
    <w:rsid w:val="00480071"/>
    <w:rsid w:val="004818B2"/>
    <w:rsid w:val="00486675"/>
    <w:rsid w:val="00495313"/>
    <w:rsid w:val="00496C78"/>
    <w:rsid w:val="004C6700"/>
    <w:rsid w:val="004D13F9"/>
    <w:rsid w:val="004D1FD5"/>
    <w:rsid w:val="004D3E54"/>
    <w:rsid w:val="004D61B4"/>
    <w:rsid w:val="004D7A33"/>
    <w:rsid w:val="004E11FA"/>
    <w:rsid w:val="004F2E38"/>
    <w:rsid w:val="004F4FC1"/>
    <w:rsid w:val="00502699"/>
    <w:rsid w:val="00503C7F"/>
    <w:rsid w:val="00510637"/>
    <w:rsid w:val="00513EE2"/>
    <w:rsid w:val="00517D9A"/>
    <w:rsid w:val="005247F9"/>
    <w:rsid w:val="0052525A"/>
    <w:rsid w:val="005266F1"/>
    <w:rsid w:val="005304DE"/>
    <w:rsid w:val="005327A8"/>
    <w:rsid w:val="005430C7"/>
    <w:rsid w:val="005430E2"/>
    <w:rsid w:val="0054548B"/>
    <w:rsid w:val="00547EB9"/>
    <w:rsid w:val="005541F8"/>
    <w:rsid w:val="005544B3"/>
    <w:rsid w:val="00560D4E"/>
    <w:rsid w:val="005654DE"/>
    <w:rsid w:val="00565EF1"/>
    <w:rsid w:val="00572A62"/>
    <w:rsid w:val="00580D99"/>
    <w:rsid w:val="0058775F"/>
    <w:rsid w:val="005956A6"/>
    <w:rsid w:val="005963B5"/>
    <w:rsid w:val="005973D4"/>
    <w:rsid w:val="005A1EF3"/>
    <w:rsid w:val="005A698D"/>
    <w:rsid w:val="005B6DA6"/>
    <w:rsid w:val="005C0DC4"/>
    <w:rsid w:val="005D5A1D"/>
    <w:rsid w:val="005D5E94"/>
    <w:rsid w:val="005D791F"/>
    <w:rsid w:val="005E35DB"/>
    <w:rsid w:val="005E3A55"/>
    <w:rsid w:val="005E4367"/>
    <w:rsid w:val="005E587A"/>
    <w:rsid w:val="005F0055"/>
    <w:rsid w:val="005F5108"/>
    <w:rsid w:val="0060617B"/>
    <w:rsid w:val="00613E54"/>
    <w:rsid w:val="00633D61"/>
    <w:rsid w:val="006340FB"/>
    <w:rsid w:val="00634D6C"/>
    <w:rsid w:val="00635B7E"/>
    <w:rsid w:val="00637407"/>
    <w:rsid w:val="00652C2A"/>
    <w:rsid w:val="006625F1"/>
    <w:rsid w:val="006644A8"/>
    <w:rsid w:val="00664F78"/>
    <w:rsid w:val="00671D2A"/>
    <w:rsid w:val="00673F10"/>
    <w:rsid w:val="00677F12"/>
    <w:rsid w:val="00680164"/>
    <w:rsid w:val="00687E07"/>
    <w:rsid w:val="006976DF"/>
    <w:rsid w:val="00697E88"/>
    <w:rsid w:val="006A0726"/>
    <w:rsid w:val="006A15C1"/>
    <w:rsid w:val="006A39CC"/>
    <w:rsid w:val="006B0964"/>
    <w:rsid w:val="006B7325"/>
    <w:rsid w:val="006C0E09"/>
    <w:rsid w:val="006C114D"/>
    <w:rsid w:val="006D2A60"/>
    <w:rsid w:val="006D6DDB"/>
    <w:rsid w:val="006F25AE"/>
    <w:rsid w:val="006F2C95"/>
    <w:rsid w:val="00700C8A"/>
    <w:rsid w:val="007078C7"/>
    <w:rsid w:val="00707E06"/>
    <w:rsid w:val="00711821"/>
    <w:rsid w:val="0071264C"/>
    <w:rsid w:val="00714ECD"/>
    <w:rsid w:val="0072310F"/>
    <w:rsid w:val="007268C6"/>
    <w:rsid w:val="0073354E"/>
    <w:rsid w:val="00736C35"/>
    <w:rsid w:val="00744259"/>
    <w:rsid w:val="00744C5E"/>
    <w:rsid w:val="007507FA"/>
    <w:rsid w:val="007562D1"/>
    <w:rsid w:val="00763D63"/>
    <w:rsid w:val="007755CE"/>
    <w:rsid w:val="00775FA5"/>
    <w:rsid w:val="00782492"/>
    <w:rsid w:val="007A43CE"/>
    <w:rsid w:val="007A51D4"/>
    <w:rsid w:val="007B3A23"/>
    <w:rsid w:val="007B43BA"/>
    <w:rsid w:val="007C17C5"/>
    <w:rsid w:val="007D035A"/>
    <w:rsid w:val="007D1A4E"/>
    <w:rsid w:val="007D2451"/>
    <w:rsid w:val="007D2719"/>
    <w:rsid w:val="007D5D26"/>
    <w:rsid w:val="007D6718"/>
    <w:rsid w:val="007E7BD5"/>
    <w:rsid w:val="007E7E2D"/>
    <w:rsid w:val="007F2C65"/>
    <w:rsid w:val="007F4E18"/>
    <w:rsid w:val="008011BA"/>
    <w:rsid w:val="00801897"/>
    <w:rsid w:val="00804261"/>
    <w:rsid w:val="008103DE"/>
    <w:rsid w:val="00810A51"/>
    <w:rsid w:val="00820671"/>
    <w:rsid w:val="00822E01"/>
    <w:rsid w:val="0082752B"/>
    <w:rsid w:val="008331FA"/>
    <w:rsid w:val="00845867"/>
    <w:rsid w:val="008510EA"/>
    <w:rsid w:val="00854AA4"/>
    <w:rsid w:val="008622BB"/>
    <w:rsid w:val="00867B99"/>
    <w:rsid w:val="00867CB9"/>
    <w:rsid w:val="00886A4D"/>
    <w:rsid w:val="0089098F"/>
    <w:rsid w:val="00894E5E"/>
    <w:rsid w:val="008A4F3A"/>
    <w:rsid w:val="008B2E67"/>
    <w:rsid w:val="008B69C7"/>
    <w:rsid w:val="008C57A0"/>
    <w:rsid w:val="008C68D7"/>
    <w:rsid w:val="008C6D58"/>
    <w:rsid w:val="008D3E54"/>
    <w:rsid w:val="008E6D3B"/>
    <w:rsid w:val="008F05A7"/>
    <w:rsid w:val="008F1FEC"/>
    <w:rsid w:val="008F43EF"/>
    <w:rsid w:val="009218FE"/>
    <w:rsid w:val="00927FCB"/>
    <w:rsid w:val="00930946"/>
    <w:rsid w:val="009317BF"/>
    <w:rsid w:val="009323D0"/>
    <w:rsid w:val="00941BA2"/>
    <w:rsid w:val="009441BD"/>
    <w:rsid w:val="00952DF3"/>
    <w:rsid w:val="00953583"/>
    <w:rsid w:val="009569A3"/>
    <w:rsid w:val="00966531"/>
    <w:rsid w:val="00971A2F"/>
    <w:rsid w:val="00973423"/>
    <w:rsid w:val="00973F4D"/>
    <w:rsid w:val="009756B2"/>
    <w:rsid w:val="00976AE3"/>
    <w:rsid w:val="0098207E"/>
    <w:rsid w:val="0098386E"/>
    <w:rsid w:val="0098453A"/>
    <w:rsid w:val="00984B9B"/>
    <w:rsid w:val="00986405"/>
    <w:rsid w:val="00990175"/>
    <w:rsid w:val="00996971"/>
    <w:rsid w:val="009A1956"/>
    <w:rsid w:val="009A1A44"/>
    <w:rsid w:val="009A1DA8"/>
    <w:rsid w:val="009A45CC"/>
    <w:rsid w:val="009A60DF"/>
    <w:rsid w:val="009A7464"/>
    <w:rsid w:val="009B3CA6"/>
    <w:rsid w:val="009B48C1"/>
    <w:rsid w:val="009B6310"/>
    <w:rsid w:val="009C15C5"/>
    <w:rsid w:val="009C489B"/>
    <w:rsid w:val="009D2451"/>
    <w:rsid w:val="009D3DEB"/>
    <w:rsid w:val="009E0AE2"/>
    <w:rsid w:val="009E2BFC"/>
    <w:rsid w:val="009E6420"/>
    <w:rsid w:val="00A139F8"/>
    <w:rsid w:val="00A14E61"/>
    <w:rsid w:val="00A21BB6"/>
    <w:rsid w:val="00A259AF"/>
    <w:rsid w:val="00A306D6"/>
    <w:rsid w:val="00A33AB3"/>
    <w:rsid w:val="00A41578"/>
    <w:rsid w:val="00A41EC4"/>
    <w:rsid w:val="00A42965"/>
    <w:rsid w:val="00A44135"/>
    <w:rsid w:val="00A46D5B"/>
    <w:rsid w:val="00A517A6"/>
    <w:rsid w:val="00A6261B"/>
    <w:rsid w:val="00A67636"/>
    <w:rsid w:val="00A74AB6"/>
    <w:rsid w:val="00A77285"/>
    <w:rsid w:val="00A83ED9"/>
    <w:rsid w:val="00A90843"/>
    <w:rsid w:val="00A9190E"/>
    <w:rsid w:val="00A92725"/>
    <w:rsid w:val="00AA742C"/>
    <w:rsid w:val="00AA75FA"/>
    <w:rsid w:val="00AB28DC"/>
    <w:rsid w:val="00AB6CD3"/>
    <w:rsid w:val="00AC01C5"/>
    <w:rsid w:val="00AC073E"/>
    <w:rsid w:val="00AC2E7A"/>
    <w:rsid w:val="00AC562E"/>
    <w:rsid w:val="00AC5728"/>
    <w:rsid w:val="00AD23B7"/>
    <w:rsid w:val="00AD499C"/>
    <w:rsid w:val="00AD62C5"/>
    <w:rsid w:val="00AE5134"/>
    <w:rsid w:val="00AE5821"/>
    <w:rsid w:val="00AF0752"/>
    <w:rsid w:val="00AF08AD"/>
    <w:rsid w:val="00AF528A"/>
    <w:rsid w:val="00AF62A7"/>
    <w:rsid w:val="00AF6B33"/>
    <w:rsid w:val="00B00BCC"/>
    <w:rsid w:val="00B065F6"/>
    <w:rsid w:val="00B11BA5"/>
    <w:rsid w:val="00B169A2"/>
    <w:rsid w:val="00B21EDE"/>
    <w:rsid w:val="00B22694"/>
    <w:rsid w:val="00B228B0"/>
    <w:rsid w:val="00B238A0"/>
    <w:rsid w:val="00B26823"/>
    <w:rsid w:val="00B3023E"/>
    <w:rsid w:val="00B311E6"/>
    <w:rsid w:val="00B31DB8"/>
    <w:rsid w:val="00B3318F"/>
    <w:rsid w:val="00B33F72"/>
    <w:rsid w:val="00B40CBE"/>
    <w:rsid w:val="00B50090"/>
    <w:rsid w:val="00B53CC0"/>
    <w:rsid w:val="00B55FB6"/>
    <w:rsid w:val="00B65D12"/>
    <w:rsid w:val="00B726DF"/>
    <w:rsid w:val="00B73FC6"/>
    <w:rsid w:val="00B741BA"/>
    <w:rsid w:val="00B776C2"/>
    <w:rsid w:val="00B8200E"/>
    <w:rsid w:val="00B83822"/>
    <w:rsid w:val="00B87B00"/>
    <w:rsid w:val="00B93691"/>
    <w:rsid w:val="00B941A4"/>
    <w:rsid w:val="00B942B3"/>
    <w:rsid w:val="00B97C33"/>
    <w:rsid w:val="00B97D02"/>
    <w:rsid w:val="00BA503B"/>
    <w:rsid w:val="00BA611A"/>
    <w:rsid w:val="00BB043E"/>
    <w:rsid w:val="00BB0EB2"/>
    <w:rsid w:val="00BB2B67"/>
    <w:rsid w:val="00BB7479"/>
    <w:rsid w:val="00BD52A8"/>
    <w:rsid w:val="00BD59EA"/>
    <w:rsid w:val="00BD6742"/>
    <w:rsid w:val="00BE10C4"/>
    <w:rsid w:val="00BE5AFD"/>
    <w:rsid w:val="00BF2F4A"/>
    <w:rsid w:val="00BF41A6"/>
    <w:rsid w:val="00BF4851"/>
    <w:rsid w:val="00C03C08"/>
    <w:rsid w:val="00C04E50"/>
    <w:rsid w:val="00C1019A"/>
    <w:rsid w:val="00C13605"/>
    <w:rsid w:val="00C17A0B"/>
    <w:rsid w:val="00C2231C"/>
    <w:rsid w:val="00C254BB"/>
    <w:rsid w:val="00C26D2D"/>
    <w:rsid w:val="00C26F16"/>
    <w:rsid w:val="00C30F7E"/>
    <w:rsid w:val="00C34B7A"/>
    <w:rsid w:val="00C461F7"/>
    <w:rsid w:val="00C53197"/>
    <w:rsid w:val="00C53984"/>
    <w:rsid w:val="00C57B5B"/>
    <w:rsid w:val="00C62B43"/>
    <w:rsid w:val="00C66873"/>
    <w:rsid w:val="00C67D1F"/>
    <w:rsid w:val="00C70F9F"/>
    <w:rsid w:val="00C806B0"/>
    <w:rsid w:val="00C81D8B"/>
    <w:rsid w:val="00C8210A"/>
    <w:rsid w:val="00C855B5"/>
    <w:rsid w:val="00CA200F"/>
    <w:rsid w:val="00CA7045"/>
    <w:rsid w:val="00CB1A10"/>
    <w:rsid w:val="00CB62D5"/>
    <w:rsid w:val="00CC41DD"/>
    <w:rsid w:val="00CC42CC"/>
    <w:rsid w:val="00CC5CC9"/>
    <w:rsid w:val="00CC7687"/>
    <w:rsid w:val="00CD46B2"/>
    <w:rsid w:val="00CE0470"/>
    <w:rsid w:val="00CE07E1"/>
    <w:rsid w:val="00CE71D0"/>
    <w:rsid w:val="00CE7C3E"/>
    <w:rsid w:val="00CF0FFB"/>
    <w:rsid w:val="00CF2FF4"/>
    <w:rsid w:val="00CF38CA"/>
    <w:rsid w:val="00D01E01"/>
    <w:rsid w:val="00D024CC"/>
    <w:rsid w:val="00D124D8"/>
    <w:rsid w:val="00D157AC"/>
    <w:rsid w:val="00D243D6"/>
    <w:rsid w:val="00D30961"/>
    <w:rsid w:val="00D3644A"/>
    <w:rsid w:val="00D40A83"/>
    <w:rsid w:val="00D526D7"/>
    <w:rsid w:val="00D52CA9"/>
    <w:rsid w:val="00D553AF"/>
    <w:rsid w:val="00D6164D"/>
    <w:rsid w:val="00D61F4D"/>
    <w:rsid w:val="00D650FB"/>
    <w:rsid w:val="00D7772D"/>
    <w:rsid w:val="00D80E80"/>
    <w:rsid w:val="00D8398A"/>
    <w:rsid w:val="00D85F77"/>
    <w:rsid w:val="00D86D57"/>
    <w:rsid w:val="00D91767"/>
    <w:rsid w:val="00D962FE"/>
    <w:rsid w:val="00DA00AC"/>
    <w:rsid w:val="00DA2D5C"/>
    <w:rsid w:val="00DA3166"/>
    <w:rsid w:val="00DA4B15"/>
    <w:rsid w:val="00DB206D"/>
    <w:rsid w:val="00DB4A11"/>
    <w:rsid w:val="00DC37AF"/>
    <w:rsid w:val="00DD2598"/>
    <w:rsid w:val="00DF2AFF"/>
    <w:rsid w:val="00DF64D8"/>
    <w:rsid w:val="00E01A8F"/>
    <w:rsid w:val="00E02ACC"/>
    <w:rsid w:val="00E04FBA"/>
    <w:rsid w:val="00E069CD"/>
    <w:rsid w:val="00E10A09"/>
    <w:rsid w:val="00E1584E"/>
    <w:rsid w:val="00E200D9"/>
    <w:rsid w:val="00E264E3"/>
    <w:rsid w:val="00E276D4"/>
    <w:rsid w:val="00E319F0"/>
    <w:rsid w:val="00E32AFF"/>
    <w:rsid w:val="00E366E6"/>
    <w:rsid w:val="00E36AB3"/>
    <w:rsid w:val="00E40EF6"/>
    <w:rsid w:val="00E52F11"/>
    <w:rsid w:val="00E60240"/>
    <w:rsid w:val="00E622A5"/>
    <w:rsid w:val="00E637DF"/>
    <w:rsid w:val="00E7214F"/>
    <w:rsid w:val="00E761F3"/>
    <w:rsid w:val="00E76396"/>
    <w:rsid w:val="00E8018B"/>
    <w:rsid w:val="00E812F7"/>
    <w:rsid w:val="00E81DCB"/>
    <w:rsid w:val="00E9284D"/>
    <w:rsid w:val="00E956FB"/>
    <w:rsid w:val="00EA09F9"/>
    <w:rsid w:val="00EA2F63"/>
    <w:rsid w:val="00EA7702"/>
    <w:rsid w:val="00EB667F"/>
    <w:rsid w:val="00EC1E82"/>
    <w:rsid w:val="00EC30FF"/>
    <w:rsid w:val="00ED0DC9"/>
    <w:rsid w:val="00ED1795"/>
    <w:rsid w:val="00ED364E"/>
    <w:rsid w:val="00ED4719"/>
    <w:rsid w:val="00ED6163"/>
    <w:rsid w:val="00ED72B0"/>
    <w:rsid w:val="00ED764C"/>
    <w:rsid w:val="00ED7921"/>
    <w:rsid w:val="00EE415A"/>
    <w:rsid w:val="00EF5200"/>
    <w:rsid w:val="00EF78D9"/>
    <w:rsid w:val="00F01700"/>
    <w:rsid w:val="00F068C3"/>
    <w:rsid w:val="00F10410"/>
    <w:rsid w:val="00F15B43"/>
    <w:rsid w:val="00F16B35"/>
    <w:rsid w:val="00F20CFB"/>
    <w:rsid w:val="00F21844"/>
    <w:rsid w:val="00F23416"/>
    <w:rsid w:val="00F262BC"/>
    <w:rsid w:val="00F34459"/>
    <w:rsid w:val="00F41356"/>
    <w:rsid w:val="00F42A99"/>
    <w:rsid w:val="00F542DD"/>
    <w:rsid w:val="00F60B69"/>
    <w:rsid w:val="00F65CE0"/>
    <w:rsid w:val="00F66430"/>
    <w:rsid w:val="00F71A15"/>
    <w:rsid w:val="00F72374"/>
    <w:rsid w:val="00F73AAD"/>
    <w:rsid w:val="00F75D30"/>
    <w:rsid w:val="00F801C8"/>
    <w:rsid w:val="00F81CB0"/>
    <w:rsid w:val="00F9046E"/>
    <w:rsid w:val="00FA3932"/>
    <w:rsid w:val="00FB34EE"/>
    <w:rsid w:val="00FC7F77"/>
    <w:rsid w:val="00FD014E"/>
    <w:rsid w:val="00FD7839"/>
    <w:rsid w:val="00FE17E1"/>
    <w:rsid w:val="00FE259E"/>
    <w:rsid w:val="00FF1F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2E207"/>
  <w15:docId w15:val="{3EC242DF-4E1F-4B79-AEAD-FD0B3232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az-Latn-AZ"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az-Latn-AZ"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az-Latn-AZ"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az-Latn-AZ"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az-Latn-AZ" w:eastAsia="en-US"/>
    </w:rPr>
  </w:style>
  <w:style w:type="character" w:customStyle="1" w:styleId="apple-converted-space">
    <w:name w:val="apple-converted-space"/>
    <w:basedOn w:val="DefaultParagraphFont"/>
    <w:rsid w:val="00106763"/>
  </w:style>
  <w:style w:type="paragraph" w:customStyle="1" w:styleId="Style4">
    <w:name w:val="Style4"/>
    <w:basedOn w:val="Normal"/>
    <w:uiPriority w:val="99"/>
    <w:semiHidden/>
    <w:rsid w:val="001923DB"/>
    <w:pPr>
      <w:widowControl w:val="0"/>
      <w:autoSpaceDE w:val="0"/>
      <w:autoSpaceDN w:val="0"/>
      <w:adjustRightInd w:val="0"/>
      <w:spacing w:after="0" w:line="293" w:lineRule="exact"/>
      <w:ind w:firstLine="706"/>
      <w:jc w:val="both"/>
    </w:pPr>
    <w:rPr>
      <w:rFonts w:ascii="Times New Roman" w:eastAsia="MS Mincho" w:hAnsi="Times New Roman" w:cs="Times New Roman"/>
      <w:sz w:val="24"/>
      <w:szCs w:val="24"/>
      <w:lang w:val="en-US" w:eastAsia="en-US"/>
    </w:rPr>
  </w:style>
  <w:style w:type="character" w:customStyle="1" w:styleId="FontStyle13">
    <w:name w:val="Font Style13"/>
    <w:rsid w:val="001923DB"/>
    <w:rPr>
      <w:rFonts w:ascii="Times New Roman" w:hAnsi="Times New Roman" w:cs="Times New Roman" w:hint="default"/>
      <w:sz w:val="24"/>
      <w:szCs w:val="24"/>
    </w:rPr>
  </w:style>
  <w:style w:type="character" w:styleId="Hyperlink">
    <w:name w:val="Hyperlink"/>
    <w:basedOn w:val="DefaultParagraphFont"/>
    <w:uiPriority w:val="99"/>
    <w:unhideWhenUsed/>
    <w:rsid w:val="00D526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85702">
      <w:bodyDiv w:val="1"/>
      <w:marLeft w:val="0"/>
      <w:marRight w:val="0"/>
      <w:marTop w:val="0"/>
      <w:marBottom w:val="0"/>
      <w:divBdr>
        <w:top w:val="none" w:sz="0" w:space="0" w:color="auto"/>
        <w:left w:val="none" w:sz="0" w:space="0" w:color="auto"/>
        <w:bottom w:val="none" w:sz="0" w:space="0" w:color="auto"/>
        <w:right w:val="none" w:sz="0" w:space="0" w:color="auto"/>
      </w:divBdr>
    </w:div>
    <w:div w:id="449323491">
      <w:bodyDiv w:val="1"/>
      <w:marLeft w:val="0"/>
      <w:marRight w:val="0"/>
      <w:marTop w:val="0"/>
      <w:marBottom w:val="0"/>
      <w:divBdr>
        <w:top w:val="none" w:sz="0" w:space="0" w:color="auto"/>
        <w:left w:val="none" w:sz="0" w:space="0" w:color="auto"/>
        <w:bottom w:val="none" w:sz="0" w:space="0" w:color="auto"/>
        <w:right w:val="none" w:sz="0" w:space="0" w:color="auto"/>
      </w:divBdr>
    </w:div>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unicef.org/en-us/job/553354/mics-multiple-indicator-cluster-surveys-field-coordinato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1544-1684-4002-A0F7-E550CB6F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Rashad Huseynov</cp:lastModifiedBy>
  <cp:revision>183</cp:revision>
  <cp:lastPrinted>2013-04-22T15:34:00Z</cp:lastPrinted>
  <dcterms:created xsi:type="dcterms:W3CDTF">2022-07-07T12:41:00Z</dcterms:created>
  <dcterms:modified xsi:type="dcterms:W3CDTF">2022-07-27T08:24:00Z</dcterms:modified>
</cp:coreProperties>
</file>